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8D838" w14:textId="745750BE" w:rsidR="00AB514D" w:rsidRPr="00DD1AE6" w:rsidRDefault="00AB514D" w:rsidP="00F93B41">
      <w:pPr>
        <w:spacing w:line="276" w:lineRule="auto"/>
        <w:jc w:val="center"/>
        <w:rPr>
          <w:rFonts w:cstheme="minorHAnsi"/>
          <w:b/>
          <w:sz w:val="24"/>
          <w:szCs w:val="24"/>
        </w:rPr>
      </w:pPr>
      <w:r w:rsidRPr="00DD1AE6">
        <w:rPr>
          <w:rFonts w:cstheme="minorHAnsi"/>
          <w:b/>
          <w:sz w:val="24"/>
          <w:szCs w:val="24"/>
        </w:rPr>
        <w:t>ΥΠΟΥΡΓΕΙΟ ΥΓΕΙΑΣ</w:t>
      </w:r>
    </w:p>
    <w:p w14:paraId="20D11B33" w14:textId="3B1B12F5" w:rsidR="00AB514D" w:rsidRPr="00DD1AE6" w:rsidRDefault="00AB514D" w:rsidP="00F93B41">
      <w:pPr>
        <w:spacing w:line="276" w:lineRule="auto"/>
        <w:jc w:val="center"/>
        <w:rPr>
          <w:rFonts w:cstheme="minorHAnsi"/>
          <w:b/>
          <w:sz w:val="24"/>
          <w:szCs w:val="24"/>
        </w:rPr>
      </w:pPr>
      <w:r w:rsidRPr="00DD1AE6">
        <w:rPr>
          <w:rFonts w:cstheme="minorHAnsi"/>
          <w:b/>
          <w:sz w:val="24"/>
          <w:szCs w:val="24"/>
        </w:rPr>
        <w:t>ΙΝΣΤΙΤΟΥΤΟ ΥΓΕΙΑΣ ΤΟΥ ΠΑΙΔΙΟΥ</w:t>
      </w:r>
    </w:p>
    <w:p w14:paraId="275681F5" w14:textId="03F37A22" w:rsidR="00AB514D" w:rsidRPr="00DD1AE6" w:rsidRDefault="00AB514D" w:rsidP="00F93B41">
      <w:pPr>
        <w:spacing w:line="276" w:lineRule="auto"/>
        <w:jc w:val="center"/>
        <w:rPr>
          <w:rFonts w:cstheme="minorHAnsi"/>
          <w:b/>
          <w:sz w:val="24"/>
          <w:szCs w:val="24"/>
        </w:rPr>
      </w:pPr>
      <w:r w:rsidRPr="00DD1AE6">
        <w:rPr>
          <w:rFonts w:cstheme="minorHAnsi"/>
          <w:b/>
          <w:sz w:val="24"/>
          <w:szCs w:val="24"/>
        </w:rPr>
        <w:t>ΔΙΕΥΘΥΝΣΗ ΚΟΙΝΩΝΙΚΗΣ ΚΑΙ ΑΝΑΠΤΥΞΙΑΚΗΣ ΠΑΙΔΙΑΤΡΙΚΗΣ</w:t>
      </w:r>
    </w:p>
    <w:p w14:paraId="763B9D19" w14:textId="77777777" w:rsidR="00AB514D" w:rsidRPr="00DD1AE6" w:rsidRDefault="00AB514D" w:rsidP="00F93B41">
      <w:pPr>
        <w:spacing w:line="276" w:lineRule="auto"/>
        <w:jc w:val="center"/>
        <w:rPr>
          <w:rFonts w:cstheme="minorHAnsi"/>
          <w:b/>
          <w:sz w:val="24"/>
          <w:szCs w:val="24"/>
        </w:rPr>
      </w:pPr>
    </w:p>
    <w:p w14:paraId="6652B4DE" w14:textId="77777777" w:rsidR="00AB514D" w:rsidRPr="00DD1AE6" w:rsidRDefault="00AB514D" w:rsidP="00F93B41">
      <w:pPr>
        <w:spacing w:line="276" w:lineRule="auto"/>
        <w:jc w:val="center"/>
        <w:rPr>
          <w:rFonts w:cstheme="minorHAnsi"/>
          <w:b/>
          <w:sz w:val="24"/>
          <w:szCs w:val="24"/>
        </w:rPr>
      </w:pPr>
    </w:p>
    <w:p w14:paraId="0AC7E64B" w14:textId="77777777" w:rsidR="00AB514D" w:rsidRPr="00DD1AE6" w:rsidRDefault="00AB514D" w:rsidP="00F93B41">
      <w:pPr>
        <w:spacing w:line="276" w:lineRule="auto"/>
        <w:jc w:val="center"/>
        <w:rPr>
          <w:rFonts w:cstheme="minorHAnsi"/>
          <w:b/>
          <w:sz w:val="24"/>
          <w:szCs w:val="24"/>
        </w:rPr>
      </w:pPr>
    </w:p>
    <w:p w14:paraId="5E6169A7" w14:textId="77777777" w:rsidR="00AB514D" w:rsidRPr="00DD1AE6" w:rsidRDefault="00AB514D" w:rsidP="00F93B41">
      <w:pPr>
        <w:spacing w:line="276" w:lineRule="auto"/>
        <w:jc w:val="center"/>
        <w:rPr>
          <w:rFonts w:cstheme="minorHAnsi"/>
          <w:sz w:val="52"/>
          <w:szCs w:val="52"/>
        </w:rPr>
      </w:pPr>
    </w:p>
    <w:p w14:paraId="66E47E8D" w14:textId="132A5D3A" w:rsidR="00AB514D" w:rsidRPr="00DD1AE6" w:rsidRDefault="003D544F" w:rsidP="00F93B41">
      <w:pPr>
        <w:spacing w:line="276" w:lineRule="auto"/>
        <w:jc w:val="center"/>
        <w:rPr>
          <w:rFonts w:cstheme="minorHAnsi"/>
          <w:sz w:val="72"/>
          <w:szCs w:val="72"/>
        </w:rPr>
      </w:pPr>
      <w:r>
        <w:rPr>
          <w:rFonts w:cstheme="minorHAnsi"/>
          <w:sz w:val="72"/>
          <w:szCs w:val="72"/>
        </w:rPr>
        <w:t xml:space="preserve">Φιλικές Κοινότητες </w:t>
      </w:r>
      <w:r w:rsidR="00AB514D" w:rsidRPr="00DD1AE6">
        <w:rPr>
          <w:rFonts w:cstheme="minorHAnsi"/>
          <w:sz w:val="72"/>
          <w:szCs w:val="72"/>
        </w:rPr>
        <w:t xml:space="preserve"> </w:t>
      </w:r>
      <w:r>
        <w:rPr>
          <w:rFonts w:cstheme="minorHAnsi"/>
          <w:sz w:val="72"/>
          <w:szCs w:val="72"/>
        </w:rPr>
        <w:t>σ</w:t>
      </w:r>
      <w:r w:rsidR="00AB514D" w:rsidRPr="00DD1AE6">
        <w:rPr>
          <w:rFonts w:cstheme="minorHAnsi"/>
          <w:sz w:val="72"/>
          <w:szCs w:val="72"/>
        </w:rPr>
        <w:t>την Προαγωγή του Μητρικού Θηλασμού</w:t>
      </w:r>
    </w:p>
    <w:p w14:paraId="6E528F97" w14:textId="1CDE20F7" w:rsidR="00AB514D" w:rsidRDefault="00DD1AE6" w:rsidP="00F93B41">
      <w:pPr>
        <w:spacing w:line="276" w:lineRule="auto"/>
        <w:jc w:val="center"/>
        <w:rPr>
          <w:rFonts w:cstheme="minorHAnsi"/>
          <w:sz w:val="52"/>
          <w:szCs w:val="52"/>
        </w:rPr>
      </w:pPr>
      <w:r w:rsidRPr="00DD1AE6">
        <w:rPr>
          <w:rFonts w:cstheme="minorHAnsi"/>
          <w:sz w:val="52"/>
          <w:szCs w:val="52"/>
        </w:rPr>
        <w:t xml:space="preserve">Εγχειρίδιο βημάτων για τη διαμόρφωση κοινοτήτων φιλικών στην υποστήριξη και προαγωγή του μητρικού θηλασμού </w:t>
      </w:r>
    </w:p>
    <w:p w14:paraId="19FF62D3" w14:textId="277CA5E7" w:rsidR="005A68EB" w:rsidRPr="005A68EB" w:rsidRDefault="005A68EB" w:rsidP="00F93B41">
      <w:pPr>
        <w:spacing w:line="276" w:lineRule="auto"/>
        <w:jc w:val="center"/>
        <w:rPr>
          <w:rFonts w:cstheme="minorHAnsi"/>
          <w:b/>
          <w:color w:val="2E74B5" w:themeColor="accent1" w:themeShade="BF"/>
          <w:sz w:val="48"/>
          <w:szCs w:val="48"/>
        </w:rPr>
      </w:pPr>
      <w:r w:rsidRPr="005A68EB">
        <w:rPr>
          <w:rFonts w:cstheme="minorHAnsi"/>
          <w:b/>
          <w:color w:val="2E74B5" w:themeColor="accent1" w:themeShade="BF"/>
          <w:sz w:val="48"/>
          <w:szCs w:val="48"/>
        </w:rPr>
        <w:t>Πρόγραμμα Αμάλθεια</w:t>
      </w:r>
    </w:p>
    <w:p w14:paraId="01FBAFD7" w14:textId="77777777" w:rsidR="00AB514D" w:rsidRPr="005A68EB" w:rsidRDefault="00AB514D" w:rsidP="00F93B41">
      <w:pPr>
        <w:spacing w:line="276" w:lineRule="auto"/>
        <w:jc w:val="center"/>
        <w:rPr>
          <w:rFonts w:cstheme="minorHAnsi"/>
          <w:b/>
          <w:color w:val="2E74B5" w:themeColor="accent1" w:themeShade="BF"/>
          <w:sz w:val="48"/>
          <w:szCs w:val="48"/>
        </w:rPr>
      </w:pPr>
    </w:p>
    <w:p w14:paraId="1405FECA" w14:textId="77777777" w:rsidR="00AB514D" w:rsidRPr="00DD1AE6" w:rsidRDefault="00AB514D" w:rsidP="00F93B41">
      <w:pPr>
        <w:spacing w:line="276" w:lineRule="auto"/>
        <w:jc w:val="center"/>
        <w:rPr>
          <w:rFonts w:cstheme="minorHAnsi"/>
          <w:sz w:val="52"/>
          <w:szCs w:val="52"/>
        </w:rPr>
      </w:pPr>
    </w:p>
    <w:p w14:paraId="3BBBA000" w14:textId="0137712B" w:rsidR="00AB514D" w:rsidRPr="00EB6CCB" w:rsidRDefault="00AB514D" w:rsidP="00F93B41">
      <w:pPr>
        <w:spacing w:line="276" w:lineRule="auto"/>
        <w:jc w:val="center"/>
        <w:rPr>
          <w:rFonts w:cstheme="minorHAnsi"/>
          <w:b/>
          <w:sz w:val="40"/>
          <w:szCs w:val="40"/>
        </w:rPr>
      </w:pPr>
      <w:r w:rsidRPr="001F5ABD">
        <w:rPr>
          <w:rFonts w:cstheme="minorHAnsi"/>
          <w:sz w:val="40"/>
          <w:szCs w:val="40"/>
        </w:rPr>
        <w:t>Αθήνα 202</w:t>
      </w:r>
      <w:r w:rsidR="00567834" w:rsidRPr="006A50DA">
        <w:rPr>
          <w:rFonts w:cstheme="minorHAnsi"/>
          <w:sz w:val="40"/>
          <w:szCs w:val="40"/>
        </w:rPr>
        <w:t>4</w:t>
      </w:r>
    </w:p>
    <w:p w14:paraId="2228A488" w14:textId="77777777" w:rsidR="007D6AB7" w:rsidRDefault="007D6AB7" w:rsidP="005A68EB">
      <w:pPr>
        <w:spacing w:line="276" w:lineRule="auto"/>
        <w:rPr>
          <w:rFonts w:cstheme="minorHAnsi"/>
          <w:b/>
          <w:sz w:val="24"/>
          <w:szCs w:val="24"/>
        </w:rPr>
      </w:pPr>
    </w:p>
    <w:p w14:paraId="11947055" w14:textId="77777777" w:rsidR="007D6AB7" w:rsidRDefault="007D6AB7" w:rsidP="00F93B41">
      <w:pPr>
        <w:spacing w:line="276" w:lineRule="auto"/>
        <w:jc w:val="center"/>
        <w:rPr>
          <w:rFonts w:cstheme="minorHAnsi"/>
          <w:b/>
          <w:sz w:val="24"/>
          <w:szCs w:val="24"/>
        </w:rPr>
      </w:pPr>
    </w:p>
    <w:p w14:paraId="2F7EA5DC" w14:textId="77777777" w:rsidR="007D6AB7" w:rsidRDefault="007D6AB7" w:rsidP="00F93B41">
      <w:pPr>
        <w:spacing w:line="276" w:lineRule="auto"/>
        <w:jc w:val="center"/>
        <w:rPr>
          <w:rFonts w:cstheme="minorHAnsi"/>
          <w:b/>
          <w:sz w:val="24"/>
          <w:szCs w:val="24"/>
        </w:rPr>
      </w:pPr>
    </w:p>
    <w:p w14:paraId="2AFBFCB2" w14:textId="77777777" w:rsidR="007D6AB7" w:rsidRDefault="007D6AB7" w:rsidP="00F93B41">
      <w:pPr>
        <w:spacing w:line="276" w:lineRule="auto"/>
        <w:jc w:val="center"/>
        <w:rPr>
          <w:rFonts w:cstheme="minorHAnsi"/>
          <w:b/>
          <w:sz w:val="24"/>
          <w:szCs w:val="24"/>
        </w:rPr>
      </w:pPr>
    </w:p>
    <w:p w14:paraId="23B4CB7E" w14:textId="77777777" w:rsidR="007D6AB7" w:rsidRDefault="007D6AB7" w:rsidP="00F93B41">
      <w:pPr>
        <w:spacing w:line="276" w:lineRule="auto"/>
        <w:jc w:val="center"/>
        <w:rPr>
          <w:rFonts w:cstheme="minorHAnsi"/>
          <w:b/>
          <w:sz w:val="24"/>
          <w:szCs w:val="24"/>
        </w:rPr>
      </w:pPr>
    </w:p>
    <w:p w14:paraId="22179808" w14:textId="77777777" w:rsidR="007D6AB7" w:rsidRDefault="007D6AB7" w:rsidP="00F93B41">
      <w:pPr>
        <w:spacing w:line="276" w:lineRule="auto"/>
        <w:jc w:val="center"/>
        <w:rPr>
          <w:rFonts w:cstheme="minorHAnsi"/>
          <w:b/>
          <w:sz w:val="24"/>
          <w:szCs w:val="24"/>
        </w:rPr>
      </w:pPr>
    </w:p>
    <w:p w14:paraId="175803C9" w14:textId="77777777" w:rsidR="007D6AB7" w:rsidRDefault="007D6AB7" w:rsidP="00F93B41">
      <w:pPr>
        <w:spacing w:line="276" w:lineRule="auto"/>
        <w:jc w:val="center"/>
        <w:rPr>
          <w:rFonts w:cstheme="minorHAnsi"/>
          <w:b/>
          <w:sz w:val="24"/>
          <w:szCs w:val="24"/>
        </w:rPr>
      </w:pPr>
    </w:p>
    <w:p w14:paraId="60AFB8DC" w14:textId="77777777" w:rsidR="007D6AB7" w:rsidRDefault="007D6AB7" w:rsidP="00F93B41">
      <w:pPr>
        <w:spacing w:line="276" w:lineRule="auto"/>
        <w:jc w:val="center"/>
        <w:rPr>
          <w:rFonts w:cstheme="minorHAnsi"/>
          <w:b/>
          <w:sz w:val="24"/>
          <w:szCs w:val="24"/>
        </w:rPr>
      </w:pPr>
    </w:p>
    <w:p w14:paraId="34E96C69" w14:textId="77777777" w:rsidR="007D6AB7" w:rsidRDefault="007D6AB7" w:rsidP="00F93B41">
      <w:pPr>
        <w:spacing w:line="276" w:lineRule="auto"/>
        <w:jc w:val="center"/>
        <w:rPr>
          <w:rFonts w:cstheme="minorHAnsi"/>
          <w:b/>
          <w:sz w:val="24"/>
          <w:szCs w:val="24"/>
        </w:rPr>
      </w:pPr>
    </w:p>
    <w:p w14:paraId="06F104F8" w14:textId="77777777" w:rsidR="007D6AB7" w:rsidRDefault="007D6AB7" w:rsidP="00FE5A40">
      <w:pPr>
        <w:spacing w:line="276" w:lineRule="auto"/>
        <w:rPr>
          <w:rFonts w:cstheme="minorHAnsi"/>
          <w:b/>
          <w:sz w:val="24"/>
          <w:szCs w:val="24"/>
        </w:rPr>
      </w:pPr>
    </w:p>
    <w:p w14:paraId="4274BD41" w14:textId="77777777" w:rsidR="007D6AB7" w:rsidRDefault="007D6AB7" w:rsidP="00F93B41">
      <w:pPr>
        <w:spacing w:line="276" w:lineRule="auto"/>
        <w:jc w:val="center"/>
        <w:rPr>
          <w:rFonts w:cstheme="minorHAnsi"/>
          <w:b/>
          <w:sz w:val="24"/>
          <w:szCs w:val="24"/>
        </w:rPr>
      </w:pPr>
    </w:p>
    <w:p w14:paraId="5ECE36AB" w14:textId="77777777" w:rsidR="00AB086E" w:rsidRDefault="00AB086E" w:rsidP="00F8118E">
      <w:pPr>
        <w:spacing w:after="0" w:line="276" w:lineRule="auto"/>
        <w:rPr>
          <w:rFonts w:cstheme="minorHAnsi"/>
          <w:b/>
          <w:color w:val="2E74B5" w:themeColor="accent1" w:themeShade="BF"/>
          <w:sz w:val="24"/>
          <w:szCs w:val="24"/>
        </w:rPr>
      </w:pPr>
    </w:p>
    <w:p w14:paraId="25BFCBDA" w14:textId="77777777" w:rsidR="00AB086E" w:rsidRDefault="00AB086E" w:rsidP="00F8118E">
      <w:pPr>
        <w:spacing w:after="0" w:line="276" w:lineRule="auto"/>
        <w:rPr>
          <w:rFonts w:cstheme="minorHAnsi"/>
          <w:b/>
          <w:color w:val="2E74B5" w:themeColor="accent1" w:themeShade="BF"/>
          <w:sz w:val="24"/>
          <w:szCs w:val="24"/>
        </w:rPr>
      </w:pPr>
    </w:p>
    <w:p w14:paraId="6ADF8090" w14:textId="77777777" w:rsidR="00AB086E" w:rsidRDefault="00AB086E" w:rsidP="00F8118E">
      <w:pPr>
        <w:spacing w:after="0" w:line="276" w:lineRule="auto"/>
        <w:rPr>
          <w:rFonts w:cstheme="minorHAnsi"/>
          <w:b/>
          <w:color w:val="2E74B5" w:themeColor="accent1" w:themeShade="BF"/>
          <w:sz w:val="24"/>
          <w:szCs w:val="24"/>
        </w:rPr>
      </w:pPr>
    </w:p>
    <w:p w14:paraId="032B2323" w14:textId="77777777" w:rsidR="00AB086E" w:rsidRDefault="00AB086E" w:rsidP="00F8118E">
      <w:pPr>
        <w:spacing w:after="0" w:line="276" w:lineRule="auto"/>
        <w:rPr>
          <w:rFonts w:cstheme="minorHAnsi"/>
          <w:b/>
          <w:color w:val="2E74B5" w:themeColor="accent1" w:themeShade="BF"/>
          <w:sz w:val="24"/>
          <w:szCs w:val="24"/>
        </w:rPr>
      </w:pPr>
    </w:p>
    <w:p w14:paraId="0B66038F" w14:textId="77777777" w:rsidR="00AB086E" w:rsidRDefault="00AB086E" w:rsidP="00F8118E">
      <w:pPr>
        <w:spacing w:after="0" w:line="276" w:lineRule="auto"/>
        <w:rPr>
          <w:rFonts w:cstheme="minorHAnsi"/>
          <w:b/>
          <w:color w:val="2E74B5" w:themeColor="accent1" w:themeShade="BF"/>
          <w:sz w:val="24"/>
          <w:szCs w:val="24"/>
        </w:rPr>
      </w:pPr>
    </w:p>
    <w:p w14:paraId="084838CF" w14:textId="77777777" w:rsidR="00AB086E" w:rsidRDefault="00AB086E" w:rsidP="00F8118E">
      <w:pPr>
        <w:spacing w:after="0" w:line="276" w:lineRule="auto"/>
        <w:rPr>
          <w:rFonts w:cstheme="minorHAnsi"/>
          <w:b/>
          <w:color w:val="2E74B5" w:themeColor="accent1" w:themeShade="BF"/>
          <w:sz w:val="24"/>
          <w:szCs w:val="24"/>
        </w:rPr>
      </w:pPr>
    </w:p>
    <w:p w14:paraId="0BF98F47" w14:textId="77777777" w:rsidR="005A68EB" w:rsidRDefault="005A68EB" w:rsidP="00F8118E">
      <w:pPr>
        <w:spacing w:after="0" w:line="276" w:lineRule="auto"/>
        <w:rPr>
          <w:rFonts w:cstheme="minorHAnsi"/>
          <w:b/>
          <w:color w:val="2E74B5" w:themeColor="accent1" w:themeShade="BF"/>
          <w:sz w:val="24"/>
          <w:szCs w:val="24"/>
        </w:rPr>
      </w:pPr>
    </w:p>
    <w:p w14:paraId="7FFA502F" w14:textId="77777777" w:rsidR="005A68EB" w:rsidRDefault="005A68EB" w:rsidP="00F8118E">
      <w:pPr>
        <w:spacing w:after="0" w:line="276" w:lineRule="auto"/>
        <w:rPr>
          <w:rFonts w:cstheme="minorHAnsi"/>
          <w:b/>
          <w:color w:val="2E74B5" w:themeColor="accent1" w:themeShade="BF"/>
          <w:sz w:val="24"/>
          <w:szCs w:val="24"/>
        </w:rPr>
      </w:pPr>
    </w:p>
    <w:p w14:paraId="40E32086" w14:textId="77777777" w:rsidR="005A68EB" w:rsidRDefault="005A68EB" w:rsidP="00F8118E">
      <w:pPr>
        <w:spacing w:after="0" w:line="276" w:lineRule="auto"/>
        <w:rPr>
          <w:rFonts w:cstheme="minorHAnsi"/>
          <w:b/>
          <w:color w:val="2E74B5" w:themeColor="accent1" w:themeShade="BF"/>
          <w:sz w:val="24"/>
          <w:szCs w:val="24"/>
        </w:rPr>
      </w:pPr>
    </w:p>
    <w:p w14:paraId="64637B7C" w14:textId="77777777" w:rsidR="005A68EB" w:rsidRDefault="005A68EB" w:rsidP="00F8118E">
      <w:pPr>
        <w:spacing w:after="0" w:line="276" w:lineRule="auto"/>
        <w:rPr>
          <w:rFonts w:cstheme="minorHAnsi"/>
          <w:b/>
          <w:color w:val="2E74B5" w:themeColor="accent1" w:themeShade="BF"/>
          <w:sz w:val="24"/>
          <w:szCs w:val="24"/>
        </w:rPr>
      </w:pPr>
    </w:p>
    <w:p w14:paraId="578536D6" w14:textId="77777777" w:rsidR="005A68EB" w:rsidRDefault="005A68EB" w:rsidP="00F8118E">
      <w:pPr>
        <w:spacing w:after="0" w:line="276" w:lineRule="auto"/>
        <w:rPr>
          <w:rFonts w:cstheme="minorHAnsi"/>
          <w:b/>
          <w:color w:val="2E74B5" w:themeColor="accent1" w:themeShade="BF"/>
          <w:sz w:val="24"/>
          <w:szCs w:val="24"/>
        </w:rPr>
      </w:pPr>
    </w:p>
    <w:p w14:paraId="0F3127DF" w14:textId="77777777" w:rsidR="00AB086E" w:rsidRDefault="00AB086E" w:rsidP="00F8118E">
      <w:pPr>
        <w:spacing w:after="0" w:line="276" w:lineRule="auto"/>
        <w:rPr>
          <w:rFonts w:cstheme="minorHAnsi"/>
          <w:b/>
          <w:color w:val="2E74B5" w:themeColor="accent1" w:themeShade="BF"/>
          <w:sz w:val="24"/>
          <w:szCs w:val="24"/>
        </w:rPr>
      </w:pPr>
    </w:p>
    <w:p w14:paraId="2F34BF02" w14:textId="55B801FD" w:rsidR="00AB514D" w:rsidRPr="00F8118E" w:rsidRDefault="007D6AB7" w:rsidP="00F8118E">
      <w:pPr>
        <w:spacing w:after="0" w:line="276" w:lineRule="auto"/>
        <w:rPr>
          <w:rFonts w:cstheme="minorHAnsi"/>
          <w:b/>
          <w:color w:val="2E74B5" w:themeColor="accent1" w:themeShade="BF"/>
          <w:sz w:val="24"/>
          <w:szCs w:val="24"/>
        </w:rPr>
      </w:pPr>
      <w:r w:rsidRPr="00461510">
        <w:rPr>
          <w:rFonts w:cstheme="minorHAnsi"/>
          <w:b/>
          <w:color w:val="2E74B5" w:themeColor="accent1" w:themeShade="BF"/>
          <w:sz w:val="24"/>
          <w:szCs w:val="24"/>
        </w:rPr>
        <w:t>Σ</w:t>
      </w:r>
      <w:r w:rsidR="00917518" w:rsidRPr="00461510">
        <w:rPr>
          <w:rFonts w:cstheme="minorHAnsi"/>
          <w:b/>
          <w:color w:val="2E74B5" w:themeColor="accent1" w:themeShade="BF"/>
          <w:sz w:val="24"/>
          <w:szCs w:val="24"/>
        </w:rPr>
        <w:t xml:space="preserve">υγγραφική </w:t>
      </w:r>
      <w:r w:rsidR="00917518" w:rsidRPr="00F8118E">
        <w:rPr>
          <w:rFonts w:cstheme="minorHAnsi"/>
          <w:b/>
          <w:color w:val="2E74B5" w:themeColor="accent1" w:themeShade="BF"/>
          <w:sz w:val="24"/>
          <w:szCs w:val="24"/>
        </w:rPr>
        <w:t>Ομάδα</w:t>
      </w:r>
      <w:r w:rsidR="00F8118E" w:rsidRPr="00F8118E">
        <w:rPr>
          <w:rFonts w:cstheme="minorHAnsi"/>
          <w:b/>
          <w:color w:val="2E74B5" w:themeColor="accent1" w:themeShade="BF"/>
          <w:sz w:val="24"/>
          <w:szCs w:val="24"/>
        </w:rPr>
        <w:t xml:space="preserve"> Δ/νσης Κοινωνικής και Αναπτυξιακής Παιδιατρικής, Ινστιτούτο</w:t>
      </w:r>
      <w:r w:rsidR="00F8118E">
        <w:rPr>
          <w:rFonts w:cstheme="minorHAnsi"/>
          <w:b/>
          <w:color w:val="2E74B5" w:themeColor="accent1" w:themeShade="BF"/>
          <w:sz w:val="24"/>
          <w:szCs w:val="24"/>
        </w:rPr>
        <w:t>υ</w:t>
      </w:r>
      <w:r w:rsidR="00F8118E" w:rsidRPr="00F8118E">
        <w:rPr>
          <w:rFonts w:cstheme="minorHAnsi"/>
          <w:b/>
          <w:color w:val="2E74B5" w:themeColor="accent1" w:themeShade="BF"/>
          <w:sz w:val="24"/>
          <w:szCs w:val="24"/>
        </w:rPr>
        <w:t xml:space="preserve"> Υγείας του Παιδιού</w:t>
      </w:r>
      <w:r w:rsidRPr="00461510">
        <w:rPr>
          <w:rFonts w:cstheme="minorHAnsi"/>
          <w:b/>
          <w:color w:val="2E74B5" w:themeColor="accent1" w:themeShade="BF"/>
          <w:sz w:val="24"/>
          <w:szCs w:val="24"/>
        </w:rPr>
        <w:t>:</w:t>
      </w:r>
    </w:p>
    <w:p w14:paraId="73E48436" w14:textId="1915ECA0" w:rsidR="007D6AB7" w:rsidRPr="00F8118E" w:rsidRDefault="007D6AB7" w:rsidP="00F8118E">
      <w:pPr>
        <w:spacing w:after="0" w:line="276" w:lineRule="auto"/>
        <w:rPr>
          <w:rFonts w:cstheme="minorHAnsi"/>
          <w:bCs/>
          <w:sz w:val="24"/>
          <w:szCs w:val="24"/>
        </w:rPr>
      </w:pPr>
      <w:r>
        <w:rPr>
          <w:rFonts w:cstheme="minorHAnsi"/>
          <w:bCs/>
          <w:sz w:val="24"/>
          <w:szCs w:val="24"/>
        </w:rPr>
        <w:t>Βαρουξή Αλεξάνδρα</w:t>
      </w:r>
      <w:r w:rsidR="00F8118E">
        <w:rPr>
          <w:rFonts w:cstheme="minorHAnsi"/>
          <w:bCs/>
          <w:sz w:val="24"/>
          <w:szCs w:val="24"/>
        </w:rPr>
        <w:t xml:space="preserve"> </w:t>
      </w:r>
      <w:r w:rsidR="00F8118E">
        <w:rPr>
          <w:rFonts w:cstheme="minorHAnsi"/>
          <w:bCs/>
          <w:sz w:val="24"/>
          <w:szCs w:val="24"/>
          <w:lang w:val="en-US"/>
        </w:rPr>
        <w:t>MSc</w:t>
      </w:r>
      <w:r w:rsidR="00AB086E">
        <w:rPr>
          <w:rFonts w:cstheme="minorHAnsi"/>
          <w:bCs/>
          <w:sz w:val="24"/>
          <w:szCs w:val="24"/>
        </w:rPr>
        <w:t>,</w:t>
      </w:r>
      <w:r w:rsidR="00CF17F1" w:rsidRPr="00CF17F1">
        <w:rPr>
          <w:rFonts w:cstheme="minorHAnsi"/>
          <w:bCs/>
          <w:sz w:val="24"/>
          <w:szCs w:val="24"/>
        </w:rPr>
        <w:t xml:space="preserve"> </w:t>
      </w:r>
      <w:r w:rsidR="00CF17F1">
        <w:rPr>
          <w:rFonts w:cstheme="minorHAnsi"/>
          <w:bCs/>
          <w:sz w:val="24"/>
          <w:szCs w:val="24"/>
        </w:rPr>
        <w:t>Κοινωνική Επιστήμονας</w:t>
      </w:r>
    </w:p>
    <w:p w14:paraId="451FC47C" w14:textId="6A8F8842" w:rsidR="00F8118E" w:rsidRPr="00FE5A40" w:rsidRDefault="007D6AB7" w:rsidP="00F8118E">
      <w:pPr>
        <w:spacing w:after="0" w:line="276" w:lineRule="auto"/>
        <w:rPr>
          <w:rFonts w:cstheme="minorHAnsi"/>
          <w:bCs/>
          <w:sz w:val="24"/>
          <w:szCs w:val="24"/>
        </w:rPr>
      </w:pPr>
      <w:r>
        <w:rPr>
          <w:rFonts w:cstheme="minorHAnsi"/>
          <w:bCs/>
          <w:sz w:val="24"/>
          <w:szCs w:val="24"/>
        </w:rPr>
        <w:t>Βράιλα Βενετία</w:t>
      </w:r>
      <w:r w:rsidR="00F8118E">
        <w:rPr>
          <w:rFonts w:cstheme="minorHAnsi"/>
          <w:bCs/>
          <w:sz w:val="24"/>
          <w:szCs w:val="24"/>
        </w:rPr>
        <w:t xml:space="preserve"> </w:t>
      </w:r>
      <w:r w:rsidR="00F8118E">
        <w:rPr>
          <w:rFonts w:cstheme="minorHAnsi"/>
          <w:bCs/>
          <w:sz w:val="24"/>
          <w:szCs w:val="24"/>
          <w:lang w:val="en-US"/>
        </w:rPr>
        <w:t>M</w:t>
      </w:r>
      <w:r w:rsidR="00F8118E" w:rsidRPr="00FE5A40">
        <w:rPr>
          <w:rFonts w:cstheme="minorHAnsi"/>
          <w:bCs/>
          <w:sz w:val="24"/>
          <w:szCs w:val="24"/>
        </w:rPr>
        <w:t>.</w:t>
      </w:r>
      <w:r w:rsidR="00F8118E">
        <w:rPr>
          <w:rFonts w:cstheme="minorHAnsi"/>
          <w:bCs/>
          <w:sz w:val="24"/>
          <w:szCs w:val="24"/>
          <w:lang w:val="en-US"/>
        </w:rPr>
        <w:t>D</w:t>
      </w:r>
      <w:r w:rsidR="00F8118E" w:rsidRPr="00FE5A40">
        <w:rPr>
          <w:rFonts w:cstheme="minorHAnsi"/>
          <w:bCs/>
          <w:sz w:val="24"/>
          <w:szCs w:val="24"/>
        </w:rPr>
        <w:t>.,</w:t>
      </w:r>
      <w:r w:rsidR="00F8118E">
        <w:rPr>
          <w:rFonts w:cstheme="minorHAnsi"/>
          <w:bCs/>
          <w:sz w:val="24"/>
          <w:szCs w:val="24"/>
          <w:lang w:val="en-US"/>
        </w:rPr>
        <w:t>PhD</w:t>
      </w:r>
      <w:r w:rsidR="00F8118E">
        <w:rPr>
          <w:rFonts w:cstheme="minorHAnsi"/>
          <w:bCs/>
          <w:sz w:val="24"/>
          <w:szCs w:val="24"/>
        </w:rPr>
        <w:t xml:space="preserve">, Παιδίατρος </w:t>
      </w:r>
    </w:p>
    <w:p w14:paraId="69CA2868" w14:textId="7923798F" w:rsidR="00F8118E" w:rsidRPr="00F8118E" w:rsidRDefault="007D6AB7" w:rsidP="00F8118E">
      <w:pPr>
        <w:spacing w:after="0" w:line="276" w:lineRule="auto"/>
        <w:rPr>
          <w:rFonts w:cstheme="minorHAnsi"/>
          <w:bCs/>
          <w:sz w:val="24"/>
          <w:szCs w:val="24"/>
        </w:rPr>
      </w:pPr>
      <w:r>
        <w:rPr>
          <w:rFonts w:cstheme="minorHAnsi"/>
          <w:bCs/>
          <w:sz w:val="24"/>
          <w:szCs w:val="24"/>
        </w:rPr>
        <w:t>Εκίζογλου Χρύσα</w:t>
      </w:r>
      <w:r w:rsidR="00F8118E" w:rsidRPr="00F8118E">
        <w:rPr>
          <w:rFonts w:cstheme="minorHAnsi"/>
          <w:bCs/>
          <w:sz w:val="24"/>
          <w:szCs w:val="24"/>
        </w:rPr>
        <w:t xml:space="preserve"> </w:t>
      </w:r>
      <w:r w:rsidR="00CF17F1">
        <w:rPr>
          <w:rFonts w:cstheme="minorHAnsi"/>
          <w:bCs/>
          <w:sz w:val="24"/>
          <w:szCs w:val="24"/>
          <w:lang w:val="en-US"/>
        </w:rPr>
        <w:t>MSc</w:t>
      </w:r>
      <w:r w:rsidR="00AB086E">
        <w:rPr>
          <w:rFonts w:cstheme="minorHAnsi"/>
          <w:bCs/>
          <w:sz w:val="24"/>
          <w:szCs w:val="24"/>
        </w:rPr>
        <w:t>,</w:t>
      </w:r>
      <w:r w:rsidR="00CF17F1" w:rsidRPr="00CF17F1">
        <w:rPr>
          <w:rFonts w:cstheme="minorHAnsi"/>
          <w:bCs/>
          <w:sz w:val="24"/>
          <w:szCs w:val="24"/>
        </w:rPr>
        <w:t xml:space="preserve"> </w:t>
      </w:r>
      <w:r w:rsidR="00F8118E">
        <w:rPr>
          <w:rFonts w:cstheme="minorHAnsi"/>
          <w:bCs/>
          <w:sz w:val="24"/>
          <w:szCs w:val="24"/>
        </w:rPr>
        <w:t>Μαία</w:t>
      </w:r>
      <w:r w:rsidR="00CF17F1" w:rsidRPr="00CF17F1">
        <w:rPr>
          <w:rFonts w:cstheme="minorHAnsi"/>
          <w:bCs/>
          <w:sz w:val="24"/>
          <w:szCs w:val="24"/>
        </w:rPr>
        <w:t>,</w:t>
      </w:r>
      <w:r w:rsidR="00F8118E">
        <w:rPr>
          <w:rFonts w:cstheme="minorHAnsi"/>
          <w:bCs/>
          <w:sz w:val="24"/>
          <w:szCs w:val="24"/>
        </w:rPr>
        <w:t xml:space="preserve"> Ψυχολόγος </w:t>
      </w:r>
      <w:r w:rsidR="00F8118E">
        <w:rPr>
          <w:rFonts w:cstheme="minorHAnsi"/>
          <w:bCs/>
          <w:sz w:val="24"/>
          <w:szCs w:val="24"/>
          <w:lang w:val="en-US"/>
        </w:rPr>
        <w:t>BSc</w:t>
      </w:r>
    </w:p>
    <w:p w14:paraId="024A4581" w14:textId="4ED78F1F" w:rsidR="007D6AB7" w:rsidRPr="00F8118E" w:rsidRDefault="007D6AB7" w:rsidP="00F8118E">
      <w:pPr>
        <w:spacing w:after="0" w:line="276" w:lineRule="auto"/>
        <w:rPr>
          <w:rFonts w:cstheme="minorHAnsi"/>
          <w:bCs/>
          <w:sz w:val="24"/>
          <w:szCs w:val="24"/>
        </w:rPr>
      </w:pPr>
      <w:r>
        <w:rPr>
          <w:rFonts w:cstheme="minorHAnsi"/>
          <w:bCs/>
          <w:sz w:val="24"/>
          <w:szCs w:val="24"/>
        </w:rPr>
        <w:t>Ζολώτα Αικατερίνη</w:t>
      </w:r>
      <w:r w:rsidR="00F8118E" w:rsidRPr="00F8118E">
        <w:rPr>
          <w:rFonts w:cstheme="minorHAnsi"/>
          <w:bCs/>
          <w:sz w:val="24"/>
          <w:szCs w:val="24"/>
        </w:rPr>
        <w:t>,</w:t>
      </w:r>
      <w:r w:rsidR="00F8118E">
        <w:rPr>
          <w:rFonts w:cstheme="minorHAnsi"/>
          <w:bCs/>
          <w:sz w:val="24"/>
          <w:szCs w:val="24"/>
        </w:rPr>
        <w:t xml:space="preserve"> Κοινωνική Λειτουργός</w:t>
      </w:r>
      <w:r w:rsidR="00F8118E" w:rsidRPr="00F8118E">
        <w:rPr>
          <w:rFonts w:cstheme="minorHAnsi"/>
          <w:bCs/>
          <w:sz w:val="24"/>
          <w:szCs w:val="24"/>
        </w:rPr>
        <w:t xml:space="preserve"> </w:t>
      </w:r>
    </w:p>
    <w:p w14:paraId="25A62EFE" w14:textId="60FB4F12" w:rsidR="00F8118E" w:rsidRPr="00F8118E" w:rsidRDefault="007D6AB7" w:rsidP="00F8118E">
      <w:pPr>
        <w:spacing w:after="0" w:line="276" w:lineRule="auto"/>
        <w:rPr>
          <w:rFonts w:cstheme="minorHAnsi"/>
          <w:bCs/>
          <w:sz w:val="24"/>
          <w:szCs w:val="24"/>
        </w:rPr>
      </w:pPr>
      <w:r>
        <w:rPr>
          <w:rFonts w:cstheme="minorHAnsi"/>
          <w:bCs/>
          <w:sz w:val="24"/>
          <w:szCs w:val="24"/>
        </w:rPr>
        <w:t>Μαυρίκα Παναγιώτα</w:t>
      </w:r>
      <w:r w:rsidR="00F8118E">
        <w:rPr>
          <w:rFonts w:cstheme="minorHAnsi"/>
          <w:bCs/>
          <w:sz w:val="24"/>
          <w:szCs w:val="24"/>
        </w:rPr>
        <w:t xml:space="preserve"> </w:t>
      </w:r>
      <w:r w:rsidR="00CF17F1">
        <w:rPr>
          <w:rFonts w:cstheme="minorHAnsi"/>
          <w:bCs/>
          <w:sz w:val="24"/>
          <w:szCs w:val="24"/>
          <w:lang w:val="en-US"/>
        </w:rPr>
        <w:t>MSc</w:t>
      </w:r>
      <w:r w:rsidR="00AB086E">
        <w:rPr>
          <w:rFonts w:cstheme="minorHAnsi"/>
          <w:bCs/>
          <w:sz w:val="24"/>
          <w:szCs w:val="24"/>
        </w:rPr>
        <w:t>,</w:t>
      </w:r>
      <w:r w:rsidR="00CF17F1">
        <w:rPr>
          <w:rFonts w:cstheme="minorHAnsi"/>
          <w:bCs/>
          <w:sz w:val="24"/>
          <w:szCs w:val="24"/>
        </w:rPr>
        <w:t xml:space="preserve"> </w:t>
      </w:r>
      <w:r w:rsidR="00F8118E">
        <w:rPr>
          <w:rFonts w:cstheme="minorHAnsi"/>
          <w:bCs/>
          <w:sz w:val="24"/>
          <w:szCs w:val="24"/>
        </w:rPr>
        <w:t xml:space="preserve">Επισκέπτρια Υγείας, </w:t>
      </w:r>
    </w:p>
    <w:p w14:paraId="64CB6422" w14:textId="4D12980E" w:rsidR="00F8118E" w:rsidRPr="005121D8" w:rsidRDefault="007D6AB7" w:rsidP="00F8118E">
      <w:pPr>
        <w:spacing w:line="276" w:lineRule="auto"/>
        <w:rPr>
          <w:rFonts w:cstheme="minorHAnsi"/>
          <w:b/>
          <w:color w:val="2E74B5" w:themeColor="accent1" w:themeShade="BF"/>
          <w:sz w:val="28"/>
          <w:szCs w:val="28"/>
        </w:rPr>
      </w:pPr>
      <w:r>
        <w:rPr>
          <w:rFonts w:cstheme="minorHAnsi"/>
          <w:bCs/>
          <w:sz w:val="24"/>
          <w:szCs w:val="24"/>
        </w:rPr>
        <w:t>Ξεκαλάκη Αδαμαντία</w:t>
      </w:r>
      <w:r w:rsidR="00FE5A40" w:rsidRPr="00FE5A40">
        <w:rPr>
          <w:rFonts w:cstheme="minorHAnsi"/>
          <w:bCs/>
          <w:sz w:val="24"/>
          <w:szCs w:val="24"/>
        </w:rPr>
        <w:t xml:space="preserve"> </w:t>
      </w:r>
      <w:r w:rsidR="00FE5A40">
        <w:rPr>
          <w:rFonts w:cstheme="minorHAnsi"/>
          <w:bCs/>
          <w:sz w:val="24"/>
          <w:szCs w:val="24"/>
          <w:lang w:val="en-US"/>
        </w:rPr>
        <w:t>M</w:t>
      </w:r>
      <w:r w:rsidR="00FE5A40" w:rsidRPr="00FE5A40">
        <w:rPr>
          <w:rFonts w:cstheme="minorHAnsi"/>
          <w:bCs/>
          <w:sz w:val="24"/>
          <w:szCs w:val="24"/>
        </w:rPr>
        <w:t>.</w:t>
      </w:r>
      <w:r w:rsidR="00FE5A40">
        <w:rPr>
          <w:rFonts w:cstheme="minorHAnsi"/>
          <w:bCs/>
          <w:sz w:val="24"/>
          <w:szCs w:val="24"/>
          <w:lang w:val="en-US"/>
        </w:rPr>
        <w:t>D</w:t>
      </w:r>
      <w:r w:rsidR="00FE5A40" w:rsidRPr="00FE5A40">
        <w:rPr>
          <w:rFonts w:cstheme="minorHAnsi"/>
          <w:bCs/>
          <w:sz w:val="24"/>
          <w:szCs w:val="24"/>
        </w:rPr>
        <w:t>.,</w:t>
      </w:r>
      <w:r w:rsidR="00FE5A40">
        <w:rPr>
          <w:rFonts w:cstheme="minorHAnsi"/>
          <w:bCs/>
          <w:sz w:val="24"/>
          <w:szCs w:val="24"/>
          <w:lang w:val="en-US"/>
        </w:rPr>
        <w:t>PhD</w:t>
      </w:r>
      <w:r w:rsidR="00FE5A40" w:rsidRPr="00FE5A40">
        <w:rPr>
          <w:rFonts w:cstheme="minorHAnsi"/>
          <w:bCs/>
          <w:sz w:val="24"/>
          <w:szCs w:val="24"/>
        </w:rPr>
        <w:t xml:space="preserve">. </w:t>
      </w:r>
      <w:r w:rsidR="00003296">
        <w:rPr>
          <w:rFonts w:cstheme="minorHAnsi"/>
          <w:bCs/>
          <w:sz w:val="24"/>
          <w:szCs w:val="24"/>
        </w:rPr>
        <w:t xml:space="preserve">Παιδίατρος, </w:t>
      </w:r>
      <w:r w:rsidR="00FE5A40">
        <w:rPr>
          <w:rFonts w:cstheme="minorHAnsi"/>
          <w:bCs/>
          <w:sz w:val="24"/>
          <w:szCs w:val="24"/>
        </w:rPr>
        <w:t>Δ/</w:t>
      </w:r>
      <w:r w:rsidR="00F8118E">
        <w:rPr>
          <w:rFonts w:cstheme="minorHAnsi"/>
          <w:bCs/>
          <w:sz w:val="24"/>
          <w:szCs w:val="24"/>
        </w:rPr>
        <w:t xml:space="preserve">ντρια </w:t>
      </w:r>
      <w:bookmarkStart w:id="0" w:name="_Hlk163553731"/>
      <w:r w:rsidR="00FE5A40">
        <w:rPr>
          <w:rFonts w:cstheme="minorHAnsi"/>
          <w:bCs/>
          <w:sz w:val="24"/>
          <w:szCs w:val="24"/>
        </w:rPr>
        <w:t>Κοινωνικής και Αναπτυξιακής Παιδιατρικής</w:t>
      </w:r>
      <w:bookmarkEnd w:id="0"/>
    </w:p>
    <w:p w14:paraId="5152E1B7" w14:textId="77777777" w:rsidR="00F8118E" w:rsidRDefault="00F8118E">
      <w:pPr>
        <w:rPr>
          <w:rFonts w:cstheme="minorHAnsi"/>
          <w:b/>
          <w:color w:val="2E74B5" w:themeColor="accent1" w:themeShade="BF"/>
          <w:sz w:val="28"/>
          <w:szCs w:val="28"/>
        </w:rPr>
      </w:pPr>
      <w:r>
        <w:rPr>
          <w:rFonts w:cstheme="minorHAnsi"/>
          <w:b/>
          <w:color w:val="2E74B5" w:themeColor="accent1" w:themeShade="BF"/>
          <w:sz w:val="28"/>
          <w:szCs w:val="28"/>
        </w:rPr>
        <w:br w:type="page"/>
      </w:r>
    </w:p>
    <w:p w14:paraId="04F811D6" w14:textId="2154E7F2" w:rsidR="008442B0" w:rsidRPr="005121D8" w:rsidRDefault="008442B0" w:rsidP="00FE5A40">
      <w:pPr>
        <w:spacing w:line="276" w:lineRule="auto"/>
        <w:rPr>
          <w:rFonts w:cstheme="minorHAnsi"/>
          <w:b/>
          <w:color w:val="2E74B5" w:themeColor="accent1" w:themeShade="BF"/>
          <w:sz w:val="28"/>
          <w:szCs w:val="28"/>
        </w:rPr>
      </w:pPr>
      <w:r w:rsidRPr="005121D8">
        <w:rPr>
          <w:rFonts w:cstheme="minorHAnsi"/>
          <w:b/>
          <w:color w:val="2E74B5" w:themeColor="accent1" w:themeShade="BF"/>
          <w:sz w:val="28"/>
          <w:szCs w:val="28"/>
        </w:rPr>
        <w:lastRenderedPageBreak/>
        <w:t>ΠΕΡΙΕΧΟΜΕΝΑ</w:t>
      </w:r>
    </w:p>
    <w:p w14:paraId="2FF82A72" w14:textId="112966BD" w:rsidR="00600826" w:rsidRPr="004C6256" w:rsidRDefault="00600826" w:rsidP="00F93B41">
      <w:pPr>
        <w:spacing w:line="276" w:lineRule="auto"/>
        <w:rPr>
          <w:rFonts w:cstheme="minorHAnsi"/>
          <w:b/>
          <w:sz w:val="24"/>
          <w:szCs w:val="24"/>
        </w:rPr>
      </w:pPr>
      <w:r w:rsidRPr="00DD1AE6">
        <w:rPr>
          <w:rFonts w:cstheme="minorHAnsi"/>
          <w:b/>
          <w:sz w:val="24"/>
          <w:szCs w:val="24"/>
        </w:rPr>
        <w:t xml:space="preserve">Πρόλογος </w:t>
      </w:r>
      <w:r w:rsidR="00C9171C" w:rsidRPr="00DD1AE6">
        <w:rPr>
          <w:rFonts w:cstheme="minorHAnsi"/>
          <w:sz w:val="24"/>
          <w:szCs w:val="24"/>
        </w:rPr>
        <w:tab/>
      </w:r>
      <w:r w:rsidR="00C9171C" w:rsidRPr="00DD1AE6">
        <w:rPr>
          <w:rFonts w:cstheme="minorHAnsi"/>
          <w:sz w:val="24"/>
          <w:szCs w:val="24"/>
        </w:rPr>
        <w:tab/>
      </w:r>
    </w:p>
    <w:p w14:paraId="5E811155" w14:textId="3E7B8141" w:rsidR="00600826" w:rsidRPr="00DD1AE6" w:rsidRDefault="00600826" w:rsidP="004C6256">
      <w:pPr>
        <w:pStyle w:val="a3"/>
        <w:numPr>
          <w:ilvl w:val="0"/>
          <w:numId w:val="1"/>
        </w:numPr>
        <w:tabs>
          <w:tab w:val="left" w:pos="426"/>
        </w:tabs>
        <w:spacing w:line="276" w:lineRule="auto"/>
        <w:ind w:left="284" w:hanging="284"/>
        <w:rPr>
          <w:rFonts w:cstheme="minorHAnsi"/>
          <w:b/>
          <w:sz w:val="24"/>
          <w:szCs w:val="24"/>
        </w:rPr>
      </w:pPr>
      <w:r w:rsidRPr="00DD1AE6">
        <w:rPr>
          <w:rFonts w:cstheme="minorHAnsi"/>
          <w:b/>
          <w:sz w:val="24"/>
          <w:szCs w:val="24"/>
        </w:rPr>
        <w:t>Εισαγωγή</w:t>
      </w:r>
    </w:p>
    <w:p w14:paraId="1882D361" w14:textId="0A9040CD" w:rsidR="00600826" w:rsidRPr="00DD1AE6" w:rsidRDefault="008442B0" w:rsidP="004C6256">
      <w:pPr>
        <w:pStyle w:val="a3"/>
        <w:numPr>
          <w:ilvl w:val="1"/>
          <w:numId w:val="1"/>
        </w:numPr>
        <w:tabs>
          <w:tab w:val="left" w:pos="142"/>
          <w:tab w:val="left" w:pos="426"/>
        </w:tabs>
        <w:spacing w:line="276" w:lineRule="auto"/>
        <w:ind w:left="284" w:hanging="284"/>
        <w:rPr>
          <w:rFonts w:cstheme="minorHAnsi"/>
          <w:color w:val="26282A"/>
          <w:sz w:val="24"/>
          <w:szCs w:val="24"/>
        </w:rPr>
      </w:pPr>
      <w:r w:rsidRPr="00DD1AE6">
        <w:rPr>
          <w:rFonts w:cstheme="minorHAnsi"/>
          <w:bCs/>
          <w:color w:val="26282A"/>
          <w:sz w:val="24"/>
          <w:szCs w:val="24"/>
        </w:rPr>
        <w:t xml:space="preserve">Τα </w:t>
      </w:r>
      <w:r w:rsidRPr="00DD1AE6">
        <w:rPr>
          <w:rFonts w:cstheme="minorHAnsi"/>
          <w:bCs/>
          <w:sz w:val="24"/>
          <w:szCs w:val="24"/>
        </w:rPr>
        <w:t>οφέλη</w:t>
      </w:r>
      <w:r w:rsidRPr="00DD1AE6">
        <w:rPr>
          <w:rFonts w:cstheme="minorHAnsi"/>
          <w:bCs/>
          <w:color w:val="26282A"/>
          <w:sz w:val="24"/>
          <w:szCs w:val="24"/>
        </w:rPr>
        <w:t xml:space="preserve"> του μητρικού θηλασμού</w:t>
      </w:r>
      <w:r w:rsidR="00C9171C" w:rsidRPr="00DD1AE6">
        <w:rPr>
          <w:rFonts w:cstheme="minorHAnsi"/>
          <w:bCs/>
          <w:sz w:val="24"/>
          <w:szCs w:val="24"/>
        </w:rPr>
        <w:tab/>
      </w:r>
      <w:r w:rsidR="00C9171C" w:rsidRPr="00DD1AE6">
        <w:rPr>
          <w:rFonts w:cstheme="minorHAnsi"/>
          <w:sz w:val="24"/>
          <w:szCs w:val="24"/>
        </w:rPr>
        <w:tab/>
      </w:r>
    </w:p>
    <w:p w14:paraId="6DF4007C" w14:textId="79126EC4"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Φιλικές Κοινότητες: Τ</w:t>
      </w:r>
      <w:r w:rsidR="007E6A87">
        <w:rPr>
          <w:rFonts w:cstheme="minorHAnsi"/>
          <w:sz w:val="24"/>
          <w:szCs w:val="24"/>
        </w:rPr>
        <w:t>ι</w:t>
      </w:r>
      <w:r w:rsidRPr="00DD1AE6">
        <w:rPr>
          <w:rFonts w:cstheme="minorHAnsi"/>
          <w:sz w:val="24"/>
          <w:szCs w:val="24"/>
        </w:rPr>
        <w:t xml:space="preserve"> είναι και </w:t>
      </w:r>
      <w:r w:rsidR="00AE1EB7">
        <w:rPr>
          <w:rFonts w:cstheme="minorHAnsi"/>
          <w:sz w:val="24"/>
          <w:szCs w:val="24"/>
        </w:rPr>
        <w:t>π</w:t>
      </w:r>
      <w:r w:rsidRPr="00DD1AE6">
        <w:rPr>
          <w:rFonts w:cstheme="minorHAnsi"/>
          <w:sz w:val="24"/>
          <w:szCs w:val="24"/>
        </w:rPr>
        <w:t xml:space="preserve">ως συνδράμουν στην προαγωγή του μητρικού θηλασμού </w:t>
      </w:r>
      <w:r w:rsidR="00C9171C" w:rsidRPr="00DD1AE6">
        <w:rPr>
          <w:rFonts w:cstheme="minorHAnsi"/>
          <w:sz w:val="24"/>
          <w:szCs w:val="24"/>
        </w:rPr>
        <w:tab/>
      </w:r>
      <w:r w:rsidR="00C9171C" w:rsidRPr="00DD1AE6">
        <w:rPr>
          <w:rFonts w:cstheme="minorHAnsi"/>
          <w:sz w:val="24"/>
          <w:szCs w:val="24"/>
        </w:rPr>
        <w:tab/>
      </w:r>
    </w:p>
    <w:p w14:paraId="44C3837E" w14:textId="710D6D21" w:rsidR="00600826" w:rsidRPr="00DD1AE6" w:rsidRDefault="005C38C9" w:rsidP="004C6256">
      <w:pPr>
        <w:pStyle w:val="a3"/>
        <w:tabs>
          <w:tab w:val="left" w:pos="142"/>
          <w:tab w:val="left" w:pos="426"/>
        </w:tabs>
        <w:spacing w:line="276" w:lineRule="auto"/>
        <w:ind w:left="284" w:hanging="284"/>
        <w:rPr>
          <w:rFonts w:cstheme="minorHAnsi"/>
          <w:sz w:val="24"/>
          <w:szCs w:val="24"/>
        </w:rPr>
      </w:pPr>
      <w:r>
        <w:rPr>
          <w:rFonts w:cstheme="minorHAnsi"/>
          <w:sz w:val="24"/>
          <w:szCs w:val="24"/>
        </w:rPr>
        <w:t>1.2.1 Ο</w:t>
      </w:r>
      <w:r w:rsidR="00600826" w:rsidRPr="00DD1AE6">
        <w:rPr>
          <w:rFonts w:cstheme="minorHAnsi"/>
          <w:sz w:val="24"/>
          <w:szCs w:val="24"/>
        </w:rPr>
        <w:t>φέλη για το</w:t>
      </w:r>
      <w:r>
        <w:rPr>
          <w:rFonts w:cstheme="minorHAnsi"/>
          <w:sz w:val="24"/>
          <w:szCs w:val="24"/>
        </w:rPr>
        <w:t>υς</w:t>
      </w:r>
      <w:r w:rsidR="00600826" w:rsidRPr="00DD1AE6">
        <w:rPr>
          <w:rFonts w:cstheme="minorHAnsi"/>
          <w:sz w:val="24"/>
          <w:szCs w:val="24"/>
        </w:rPr>
        <w:t xml:space="preserve"> Ο</w:t>
      </w:r>
      <w:r w:rsidR="00AE1EB7">
        <w:rPr>
          <w:rFonts w:cstheme="minorHAnsi"/>
          <w:sz w:val="24"/>
          <w:szCs w:val="24"/>
        </w:rPr>
        <w:t>ργανισμ</w:t>
      </w:r>
      <w:r>
        <w:rPr>
          <w:rFonts w:cstheme="minorHAnsi"/>
          <w:sz w:val="24"/>
          <w:szCs w:val="24"/>
        </w:rPr>
        <w:t>ούς</w:t>
      </w:r>
      <w:r w:rsidR="00AE1EB7">
        <w:rPr>
          <w:rFonts w:cstheme="minorHAnsi"/>
          <w:sz w:val="24"/>
          <w:szCs w:val="24"/>
        </w:rPr>
        <w:t xml:space="preserve"> </w:t>
      </w:r>
      <w:r w:rsidR="00600826" w:rsidRPr="00DD1AE6">
        <w:rPr>
          <w:rFonts w:cstheme="minorHAnsi"/>
          <w:sz w:val="24"/>
          <w:szCs w:val="24"/>
        </w:rPr>
        <w:t>Τ</w:t>
      </w:r>
      <w:r w:rsidR="00AE1EB7">
        <w:rPr>
          <w:rFonts w:cstheme="minorHAnsi"/>
          <w:sz w:val="24"/>
          <w:szCs w:val="24"/>
        </w:rPr>
        <w:t xml:space="preserve">οπικής </w:t>
      </w:r>
      <w:r w:rsidR="00600826" w:rsidRPr="00DD1AE6">
        <w:rPr>
          <w:rFonts w:cstheme="minorHAnsi"/>
          <w:sz w:val="24"/>
          <w:szCs w:val="24"/>
        </w:rPr>
        <w:t>Α</w:t>
      </w:r>
      <w:r w:rsidR="00AE1EB7">
        <w:rPr>
          <w:rFonts w:cstheme="minorHAnsi"/>
          <w:sz w:val="24"/>
          <w:szCs w:val="24"/>
        </w:rPr>
        <w:t>υτοδιοίκησης</w:t>
      </w:r>
      <w:r w:rsidR="00C9171C" w:rsidRPr="00DD1AE6">
        <w:rPr>
          <w:rFonts w:cstheme="minorHAnsi"/>
          <w:sz w:val="24"/>
          <w:szCs w:val="24"/>
        </w:rPr>
        <w:tab/>
      </w:r>
    </w:p>
    <w:p w14:paraId="3C2AB3C7" w14:textId="66EBE888"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 xml:space="preserve">Σχεδιασμός δράσεων προαγωγής υγείας στην κοινότητα </w:t>
      </w:r>
      <w:r w:rsidR="00C9171C" w:rsidRPr="00DD1AE6">
        <w:rPr>
          <w:rFonts w:cstheme="minorHAnsi"/>
          <w:sz w:val="24"/>
          <w:szCs w:val="24"/>
        </w:rPr>
        <w:t xml:space="preserve"> </w:t>
      </w:r>
    </w:p>
    <w:p w14:paraId="4D3FB993" w14:textId="3E7901E9" w:rsidR="00600826" w:rsidRPr="00DD1AE6" w:rsidRDefault="00600826" w:rsidP="004C6256">
      <w:pPr>
        <w:pStyle w:val="a3"/>
        <w:numPr>
          <w:ilvl w:val="0"/>
          <w:numId w:val="1"/>
        </w:numPr>
        <w:tabs>
          <w:tab w:val="left" w:pos="142"/>
          <w:tab w:val="left" w:pos="426"/>
        </w:tabs>
        <w:spacing w:line="276" w:lineRule="auto"/>
        <w:ind w:left="284" w:hanging="284"/>
        <w:rPr>
          <w:rFonts w:cstheme="minorHAnsi"/>
          <w:b/>
          <w:sz w:val="24"/>
          <w:szCs w:val="24"/>
        </w:rPr>
      </w:pPr>
      <w:r w:rsidRPr="00DD1AE6">
        <w:rPr>
          <w:rFonts w:cstheme="minorHAnsi"/>
          <w:b/>
          <w:sz w:val="24"/>
          <w:szCs w:val="24"/>
        </w:rPr>
        <w:t xml:space="preserve">Κριτήρια </w:t>
      </w:r>
      <w:r w:rsidR="00A14A2C">
        <w:rPr>
          <w:rFonts w:cstheme="minorHAnsi"/>
          <w:b/>
          <w:sz w:val="24"/>
          <w:szCs w:val="24"/>
        </w:rPr>
        <w:t>Διαμόρφωσης Κοινοτήτων Φιλικών για τον Μητρικό Θηλασμό</w:t>
      </w:r>
    </w:p>
    <w:p w14:paraId="20BF25E7" w14:textId="09416ED5"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 xml:space="preserve">Γραπτή πολιτική </w:t>
      </w:r>
      <w:r w:rsidR="005C38C9">
        <w:rPr>
          <w:rFonts w:cstheme="minorHAnsi"/>
          <w:sz w:val="24"/>
          <w:szCs w:val="24"/>
        </w:rPr>
        <w:t xml:space="preserve">του </w:t>
      </w:r>
      <w:r w:rsidR="006C1748" w:rsidRPr="00DD1AE6">
        <w:rPr>
          <w:rFonts w:cstheme="minorHAnsi"/>
          <w:sz w:val="24"/>
          <w:szCs w:val="24"/>
        </w:rPr>
        <w:t>Ο</w:t>
      </w:r>
      <w:r w:rsidR="006C1748">
        <w:rPr>
          <w:rFonts w:cstheme="minorHAnsi"/>
          <w:sz w:val="24"/>
          <w:szCs w:val="24"/>
        </w:rPr>
        <w:t xml:space="preserve">ργανισμού </w:t>
      </w:r>
      <w:r w:rsidR="006C1748" w:rsidRPr="00DD1AE6">
        <w:rPr>
          <w:rFonts w:cstheme="minorHAnsi"/>
          <w:sz w:val="24"/>
          <w:szCs w:val="24"/>
        </w:rPr>
        <w:t>Τ</w:t>
      </w:r>
      <w:r w:rsidR="006C1748">
        <w:rPr>
          <w:rFonts w:cstheme="minorHAnsi"/>
          <w:sz w:val="24"/>
          <w:szCs w:val="24"/>
        </w:rPr>
        <w:t xml:space="preserve">οπικής </w:t>
      </w:r>
      <w:r w:rsidR="006C1748" w:rsidRPr="00DD1AE6">
        <w:rPr>
          <w:rFonts w:cstheme="minorHAnsi"/>
          <w:sz w:val="24"/>
          <w:szCs w:val="24"/>
        </w:rPr>
        <w:t>Α</w:t>
      </w:r>
      <w:r w:rsidR="006C1748">
        <w:rPr>
          <w:rFonts w:cstheme="minorHAnsi"/>
          <w:sz w:val="24"/>
          <w:szCs w:val="24"/>
        </w:rPr>
        <w:t>υτοδιοίκησης</w:t>
      </w:r>
      <w:r w:rsidR="006C1748" w:rsidRPr="00DD1AE6">
        <w:rPr>
          <w:rFonts w:cstheme="minorHAnsi"/>
          <w:sz w:val="24"/>
          <w:szCs w:val="24"/>
        </w:rPr>
        <w:t xml:space="preserve"> </w:t>
      </w:r>
      <w:r w:rsidR="006C1748">
        <w:rPr>
          <w:rFonts w:cstheme="minorHAnsi"/>
          <w:sz w:val="24"/>
          <w:szCs w:val="24"/>
        </w:rPr>
        <w:t>ως κοινότητα φιλική για τον μητρικό θηλασμό</w:t>
      </w:r>
      <w:r w:rsidR="00C9171C" w:rsidRPr="00DD1AE6">
        <w:rPr>
          <w:rFonts w:cstheme="minorHAnsi"/>
          <w:sz w:val="24"/>
          <w:szCs w:val="24"/>
        </w:rPr>
        <w:t xml:space="preserve">   </w:t>
      </w:r>
    </w:p>
    <w:p w14:paraId="601DDF2A" w14:textId="55B6C71A" w:rsidR="0060082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5D4013">
        <w:rPr>
          <w:rFonts w:cstheme="minorHAnsi"/>
          <w:sz w:val="24"/>
          <w:szCs w:val="24"/>
        </w:rPr>
        <w:t>Καθορισμός επιχειρησιακού σχεδίου δράσης με προσδιορισμό αξόνων δράσης και χρηματοδότησης</w:t>
      </w:r>
    </w:p>
    <w:p w14:paraId="32631A78" w14:textId="77777777" w:rsidR="00EA63B7" w:rsidRPr="00EA63B7" w:rsidRDefault="00EA63B7" w:rsidP="00EA63B7">
      <w:pPr>
        <w:pStyle w:val="a3"/>
        <w:numPr>
          <w:ilvl w:val="1"/>
          <w:numId w:val="1"/>
        </w:numPr>
        <w:tabs>
          <w:tab w:val="left" w:pos="142"/>
          <w:tab w:val="left" w:pos="426"/>
        </w:tabs>
        <w:spacing w:line="276" w:lineRule="auto"/>
        <w:ind w:left="284" w:hanging="284"/>
        <w:rPr>
          <w:rFonts w:cstheme="minorHAnsi"/>
          <w:sz w:val="24"/>
          <w:szCs w:val="24"/>
        </w:rPr>
      </w:pPr>
      <w:r w:rsidRPr="00EA63B7">
        <w:rPr>
          <w:rFonts w:cstheme="minorHAnsi"/>
          <w:bCs/>
          <w:sz w:val="24"/>
          <w:szCs w:val="24"/>
        </w:rPr>
        <w:t>Δημιουργία συντονιστικής ομάδας και δικτύου φορέων.</w:t>
      </w:r>
    </w:p>
    <w:p w14:paraId="31B09531" w14:textId="44586ED5"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 xml:space="preserve">Παραγωγή έντυπου υλικού και δημιουργία </w:t>
      </w:r>
      <w:r w:rsidR="00A14A2C">
        <w:rPr>
          <w:rFonts w:cstheme="minorHAnsi"/>
          <w:sz w:val="24"/>
          <w:szCs w:val="24"/>
        </w:rPr>
        <w:t>ιστοσελίδας</w:t>
      </w:r>
      <w:r w:rsidR="00C9171C" w:rsidRPr="00DD1AE6">
        <w:rPr>
          <w:rFonts w:cstheme="minorHAnsi"/>
          <w:sz w:val="24"/>
          <w:szCs w:val="24"/>
        </w:rPr>
        <w:t xml:space="preserve"> </w:t>
      </w:r>
    </w:p>
    <w:p w14:paraId="5E583D82" w14:textId="6E05C43A"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Αναγνώριση της αξίας και της προώθησης του αποκλειστικού μητρικού θηλασμού από το</w:t>
      </w:r>
      <w:r w:rsidR="00A14A2C">
        <w:rPr>
          <w:rFonts w:cstheme="minorHAnsi"/>
          <w:sz w:val="24"/>
          <w:szCs w:val="24"/>
        </w:rPr>
        <w:t xml:space="preserve"> σύνολο των</w:t>
      </w:r>
      <w:r w:rsidRPr="00DD1AE6">
        <w:rPr>
          <w:rFonts w:cstheme="minorHAnsi"/>
          <w:sz w:val="24"/>
          <w:szCs w:val="24"/>
        </w:rPr>
        <w:t xml:space="preserve"> επαγγελματ</w:t>
      </w:r>
      <w:r w:rsidR="00A14A2C">
        <w:rPr>
          <w:rFonts w:cstheme="minorHAnsi"/>
          <w:sz w:val="24"/>
          <w:szCs w:val="24"/>
        </w:rPr>
        <w:t>ιών</w:t>
      </w:r>
      <w:r w:rsidRPr="00DD1AE6">
        <w:rPr>
          <w:rFonts w:cstheme="minorHAnsi"/>
          <w:sz w:val="24"/>
          <w:szCs w:val="24"/>
        </w:rPr>
        <w:t xml:space="preserve"> υγείας</w:t>
      </w:r>
      <w:r w:rsidR="00A14A2C">
        <w:rPr>
          <w:rFonts w:cstheme="minorHAnsi"/>
          <w:sz w:val="24"/>
          <w:szCs w:val="24"/>
        </w:rPr>
        <w:t xml:space="preserve"> της κοινότητας</w:t>
      </w:r>
    </w:p>
    <w:p w14:paraId="7A3C93B7" w14:textId="5D78781D"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 xml:space="preserve">Εκπαίδευση επαγγελματιών υγείας </w:t>
      </w:r>
      <w:r w:rsidR="00C9171C" w:rsidRPr="00DD1AE6">
        <w:rPr>
          <w:rFonts w:cstheme="minorHAnsi"/>
          <w:sz w:val="24"/>
          <w:szCs w:val="24"/>
        </w:rPr>
        <w:t xml:space="preserve">  </w:t>
      </w:r>
    </w:p>
    <w:p w14:paraId="00FBDE7A" w14:textId="6EC2C9FF"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 xml:space="preserve">Ενημέρωση εγκύων και γυναικών αναπαραγωγικής ηλικίας </w:t>
      </w:r>
      <w:r w:rsidR="00C9171C" w:rsidRPr="00DD1AE6">
        <w:rPr>
          <w:rFonts w:cstheme="minorHAnsi"/>
          <w:sz w:val="24"/>
          <w:szCs w:val="24"/>
        </w:rPr>
        <w:t xml:space="preserve">   </w:t>
      </w:r>
    </w:p>
    <w:p w14:paraId="59929FB2" w14:textId="176253FD"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 xml:space="preserve">Δημιουργία και συντονισμός Ομάδας μητέρων </w:t>
      </w:r>
      <w:r w:rsidR="00C9171C" w:rsidRPr="00DD1AE6">
        <w:rPr>
          <w:rFonts w:cstheme="minorHAnsi"/>
          <w:sz w:val="24"/>
          <w:szCs w:val="24"/>
        </w:rPr>
        <w:t xml:space="preserve">   </w:t>
      </w:r>
    </w:p>
    <w:p w14:paraId="69056467" w14:textId="3DD60350" w:rsidR="00600826" w:rsidRPr="00DD1AE6" w:rsidRDefault="00600826" w:rsidP="004C6256">
      <w:pPr>
        <w:pStyle w:val="a3"/>
        <w:numPr>
          <w:ilvl w:val="1"/>
          <w:numId w:val="1"/>
        </w:numPr>
        <w:tabs>
          <w:tab w:val="left" w:pos="142"/>
          <w:tab w:val="left" w:pos="426"/>
        </w:tabs>
        <w:spacing w:line="276" w:lineRule="auto"/>
        <w:ind w:left="284" w:hanging="284"/>
        <w:rPr>
          <w:rFonts w:cstheme="minorHAnsi"/>
          <w:sz w:val="24"/>
          <w:szCs w:val="24"/>
        </w:rPr>
      </w:pPr>
      <w:r w:rsidRPr="00DD1AE6">
        <w:rPr>
          <w:rFonts w:cstheme="minorHAnsi"/>
          <w:sz w:val="24"/>
          <w:szCs w:val="24"/>
        </w:rPr>
        <w:t>Δημιουργία φιλικών σημείων για τον μητρικό θηλασμό</w:t>
      </w:r>
      <w:r w:rsidR="00C9171C" w:rsidRPr="00DD1AE6">
        <w:rPr>
          <w:rFonts w:cstheme="minorHAnsi"/>
          <w:sz w:val="24"/>
          <w:szCs w:val="24"/>
        </w:rPr>
        <w:t xml:space="preserve">     </w:t>
      </w:r>
    </w:p>
    <w:p w14:paraId="34F4CB1F" w14:textId="65C917F8" w:rsidR="00600826" w:rsidRPr="00DD1AE6" w:rsidRDefault="007E6A87" w:rsidP="004C6256">
      <w:pPr>
        <w:pStyle w:val="a3"/>
        <w:numPr>
          <w:ilvl w:val="1"/>
          <w:numId w:val="1"/>
        </w:numPr>
        <w:tabs>
          <w:tab w:val="left" w:pos="142"/>
          <w:tab w:val="left" w:pos="426"/>
          <w:tab w:val="left" w:pos="851"/>
        </w:tabs>
        <w:spacing w:line="276" w:lineRule="auto"/>
        <w:ind w:left="284" w:hanging="284"/>
        <w:rPr>
          <w:rFonts w:cstheme="minorHAnsi"/>
          <w:sz w:val="24"/>
          <w:szCs w:val="24"/>
        </w:rPr>
      </w:pPr>
      <w:r>
        <w:rPr>
          <w:rFonts w:cstheme="minorHAnsi"/>
          <w:sz w:val="24"/>
          <w:szCs w:val="24"/>
        </w:rPr>
        <w:t xml:space="preserve"> </w:t>
      </w:r>
      <w:r w:rsidR="00600826" w:rsidRPr="007E6A87">
        <w:rPr>
          <w:rFonts w:cstheme="minorHAnsi"/>
          <w:sz w:val="24"/>
          <w:szCs w:val="24"/>
        </w:rPr>
        <w:t>Εκπαίδευση</w:t>
      </w:r>
      <w:r w:rsidR="00600826" w:rsidRPr="00DD1AE6">
        <w:rPr>
          <w:rFonts w:cstheme="minorHAnsi"/>
          <w:sz w:val="24"/>
          <w:szCs w:val="24"/>
        </w:rPr>
        <w:t xml:space="preserve"> φαρμακοποιών για τον Κώδικα Εμπορίας Υποκατάστατων </w:t>
      </w:r>
      <w:r w:rsidR="00E76824">
        <w:rPr>
          <w:rFonts w:cstheme="minorHAnsi"/>
          <w:sz w:val="24"/>
          <w:szCs w:val="24"/>
        </w:rPr>
        <w:t xml:space="preserve">  </w:t>
      </w:r>
      <w:r w:rsidR="00600826" w:rsidRPr="00DD1AE6">
        <w:rPr>
          <w:rFonts w:cstheme="minorHAnsi"/>
          <w:sz w:val="24"/>
          <w:szCs w:val="24"/>
        </w:rPr>
        <w:t xml:space="preserve">Μητρικού Γάλακτος σύμφωνα με τις διατάξεις του Κώδικα- Φιλικά Φαρμακεία </w:t>
      </w:r>
      <w:r w:rsidR="00C9171C" w:rsidRPr="00DD1AE6">
        <w:rPr>
          <w:rFonts w:cstheme="minorHAnsi"/>
          <w:sz w:val="24"/>
          <w:szCs w:val="24"/>
        </w:rPr>
        <w:t xml:space="preserve">  </w:t>
      </w:r>
    </w:p>
    <w:p w14:paraId="4B022C82" w14:textId="52CD35CB" w:rsidR="00CD0D78" w:rsidRPr="00DD1AE6" w:rsidRDefault="00CD0D78" w:rsidP="004C6256">
      <w:pPr>
        <w:pStyle w:val="a3"/>
        <w:numPr>
          <w:ilvl w:val="0"/>
          <w:numId w:val="1"/>
        </w:numPr>
        <w:tabs>
          <w:tab w:val="left" w:pos="426"/>
        </w:tabs>
        <w:spacing w:line="276" w:lineRule="auto"/>
        <w:ind w:left="284" w:hanging="284"/>
        <w:rPr>
          <w:rFonts w:cstheme="minorHAnsi"/>
          <w:b/>
          <w:sz w:val="24"/>
          <w:szCs w:val="24"/>
        </w:rPr>
      </w:pPr>
      <w:bookmarkStart w:id="1" w:name="_Hlk148615092"/>
      <w:r w:rsidRPr="00DD1AE6">
        <w:rPr>
          <w:rFonts w:cstheme="minorHAnsi"/>
          <w:b/>
          <w:sz w:val="24"/>
          <w:szCs w:val="24"/>
        </w:rPr>
        <w:t xml:space="preserve">Αξιολόγηση της Δράσης </w:t>
      </w:r>
      <w:bookmarkEnd w:id="1"/>
      <w:r w:rsidR="00C9171C" w:rsidRPr="00DD1AE6">
        <w:rPr>
          <w:rFonts w:cstheme="minorHAnsi"/>
          <w:b/>
          <w:sz w:val="24"/>
          <w:szCs w:val="24"/>
        </w:rPr>
        <w:tab/>
      </w:r>
    </w:p>
    <w:p w14:paraId="2D72484D" w14:textId="1498A313" w:rsidR="00CD0D78" w:rsidRPr="00DD1AE6" w:rsidRDefault="00CD0D78" w:rsidP="004C6256">
      <w:pPr>
        <w:pStyle w:val="a3"/>
        <w:numPr>
          <w:ilvl w:val="0"/>
          <w:numId w:val="1"/>
        </w:numPr>
        <w:tabs>
          <w:tab w:val="left" w:pos="426"/>
        </w:tabs>
        <w:spacing w:line="276" w:lineRule="auto"/>
        <w:ind w:left="284" w:hanging="284"/>
        <w:rPr>
          <w:rFonts w:cstheme="minorHAnsi"/>
          <w:b/>
          <w:sz w:val="24"/>
          <w:szCs w:val="24"/>
        </w:rPr>
      </w:pPr>
      <w:r w:rsidRPr="00DD1AE6">
        <w:rPr>
          <w:rFonts w:cstheme="minorHAnsi"/>
          <w:b/>
          <w:sz w:val="24"/>
          <w:szCs w:val="24"/>
        </w:rPr>
        <w:t xml:space="preserve">Παράρτημα </w:t>
      </w:r>
    </w:p>
    <w:p w14:paraId="758478B6" w14:textId="0E6E24D5" w:rsidR="00FE5A40" w:rsidRPr="00FE5A40" w:rsidRDefault="00FE5A40" w:rsidP="004C6256">
      <w:pPr>
        <w:pStyle w:val="a3"/>
        <w:numPr>
          <w:ilvl w:val="1"/>
          <w:numId w:val="1"/>
        </w:numPr>
        <w:tabs>
          <w:tab w:val="left" w:pos="426"/>
        </w:tabs>
        <w:spacing w:line="276" w:lineRule="auto"/>
        <w:ind w:left="284" w:hanging="284"/>
        <w:rPr>
          <w:rFonts w:cstheme="minorHAnsi"/>
          <w:bCs/>
          <w:sz w:val="24"/>
          <w:szCs w:val="24"/>
        </w:rPr>
      </w:pPr>
      <w:r w:rsidRPr="00FE5A40">
        <w:rPr>
          <w:rFonts w:cstheme="minorHAnsi"/>
          <w:bCs/>
          <w:sz w:val="24"/>
          <w:szCs w:val="24"/>
        </w:rPr>
        <w:t>Δήλωση Γραπτής Πολιτικής</w:t>
      </w:r>
      <w:r w:rsidR="006C1748">
        <w:rPr>
          <w:rFonts w:cstheme="minorHAnsi"/>
          <w:bCs/>
          <w:sz w:val="24"/>
          <w:szCs w:val="24"/>
        </w:rPr>
        <w:t xml:space="preserve"> Δήμου</w:t>
      </w:r>
    </w:p>
    <w:p w14:paraId="0287FC24" w14:textId="0EAF4E0A" w:rsidR="00FE5A40" w:rsidRPr="007E6A87" w:rsidRDefault="006C1748" w:rsidP="004C6256">
      <w:pPr>
        <w:pStyle w:val="a3"/>
        <w:numPr>
          <w:ilvl w:val="1"/>
          <w:numId w:val="1"/>
        </w:numPr>
        <w:tabs>
          <w:tab w:val="left" w:pos="426"/>
        </w:tabs>
        <w:spacing w:line="276" w:lineRule="auto"/>
        <w:ind w:left="284" w:hanging="284"/>
        <w:rPr>
          <w:rFonts w:cstheme="minorHAnsi"/>
          <w:sz w:val="24"/>
          <w:szCs w:val="24"/>
        </w:rPr>
      </w:pPr>
      <w:r w:rsidRPr="007E6A87">
        <w:rPr>
          <w:rFonts w:cstheme="minorHAnsi"/>
          <w:sz w:val="24"/>
          <w:szCs w:val="24"/>
        </w:rPr>
        <w:t>Δήλωση Γραπτής Πολιτικής Φαρμακείου</w:t>
      </w:r>
    </w:p>
    <w:p w14:paraId="144C79FB" w14:textId="49CEA2D0" w:rsidR="00CD0D78" w:rsidRPr="006C1748" w:rsidRDefault="00CD0D78" w:rsidP="00FE5A40">
      <w:pPr>
        <w:pStyle w:val="a3"/>
        <w:spacing w:line="276" w:lineRule="auto"/>
        <w:rPr>
          <w:rFonts w:cstheme="minorHAnsi"/>
          <w:sz w:val="24"/>
          <w:szCs w:val="24"/>
        </w:rPr>
      </w:pPr>
    </w:p>
    <w:p w14:paraId="54F05B03" w14:textId="64A51548" w:rsidR="00CD0D78" w:rsidRPr="00DD1AE6" w:rsidRDefault="00C9171C" w:rsidP="00FE5A40">
      <w:pPr>
        <w:pStyle w:val="a3"/>
        <w:spacing w:line="276" w:lineRule="auto"/>
        <w:rPr>
          <w:rFonts w:cstheme="minorHAnsi"/>
          <w:sz w:val="24"/>
          <w:szCs w:val="24"/>
        </w:rPr>
      </w:pPr>
      <w:r w:rsidRPr="00DD1AE6">
        <w:rPr>
          <w:rFonts w:cstheme="minorHAnsi"/>
          <w:sz w:val="24"/>
          <w:szCs w:val="24"/>
        </w:rPr>
        <w:tab/>
      </w:r>
    </w:p>
    <w:p w14:paraId="23E07136" w14:textId="27865488" w:rsidR="00CD0D78" w:rsidRPr="00DD1AE6" w:rsidRDefault="00CD0D78" w:rsidP="00FE5A40">
      <w:pPr>
        <w:pStyle w:val="a3"/>
        <w:spacing w:line="276" w:lineRule="auto"/>
        <w:rPr>
          <w:rFonts w:cstheme="minorHAnsi"/>
          <w:sz w:val="24"/>
          <w:szCs w:val="24"/>
        </w:rPr>
      </w:pPr>
      <w:r w:rsidRPr="00DD1AE6">
        <w:rPr>
          <w:rFonts w:cstheme="minorHAnsi"/>
          <w:sz w:val="24"/>
          <w:szCs w:val="24"/>
        </w:rPr>
        <w:t xml:space="preserve"> </w:t>
      </w:r>
      <w:r w:rsidR="00C9171C" w:rsidRPr="00DD1AE6">
        <w:rPr>
          <w:rFonts w:cstheme="minorHAnsi"/>
          <w:sz w:val="24"/>
          <w:szCs w:val="24"/>
        </w:rPr>
        <w:t xml:space="preserve"> </w:t>
      </w:r>
    </w:p>
    <w:p w14:paraId="07A68554" w14:textId="77777777" w:rsidR="001F5ABD" w:rsidRDefault="001F5ABD" w:rsidP="00F93B4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sz w:val="24"/>
          <w:szCs w:val="24"/>
          <w:highlight w:val="yellow"/>
          <w:lang w:eastAsia="el-GR"/>
        </w:rPr>
      </w:pPr>
    </w:p>
    <w:p w14:paraId="46475493" w14:textId="6478184F" w:rsidR="001F5ABD" w:rsidRPr="005A68EB" w:rsidRDefault="001F5ABD" w:rsidP="00F93B4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720"/>
        <w:jc w:val="center"/>
        <w:rPr>
          <w:rFonts w:eastAsia="Times New Roman" w:cstheme="minorHAnsi"/>
          <w:b/>
          <w:bCs/>
          <w:color w:val="2E74B5" w:themeColor="accent1" w:themeShade="BF"/>
          <w:sz w:val="28"/>
          <w:szCs w:val="28"/>
          <w:lang w:eastAsia="el-GR"/>
        </w:rPr>
      </w:pPr>
      <w:r w:rsidRPr="005A68EB">
        <w:rPr>
          <w:rFonts w:eastAsia="Times New Roman" w:cstheme="minorHAnsi"/>
          <w:b/>
          <w:bCs/>
          <w:color w:val="2E74B5" w:themeColor="accent1" w:themeShade="BF"/>
          <w:sz w:val="28"/>
          <w:szCs w:val="28"/>
          <w:lang w:eastAsia="el-GR"/>
        </w:rPr>
        <w:t xml:space="preserve">Να </w:t>
      </w:r>
      <w:r w:rsidR="00CE72EA" w:rsidRPr="005A68EB">
        <w:rPr>
          <w:rFonts w:eastAsia="Times New Roman" w:cstheme="minorHAnsi"/>
          <w:b/>
          <w:bCs/>
          <w:color w:val="2E74B5" w:themeColor="accent1" w:themeShade="BF"/>
          <w:sz w:val="28"/>
          <w:szCs w:val="28"/>
          <w:lang w:eastAsia="el-GR"/>
        </w:rPr>
        <w:t>δημιουργήσουμε</w:t>
      </w:r>
      <w:r w:rsidRPr="005A68EB">
        <w:rPr>
          <w:rFonts w:eastAsia="Times New Roman" w:cstheme="minorHAnsi"/>
          <w:b/>
          <w:bCs/>
          <w:color w:val="2E74B5" w:themeColor="accent1" w:themeShade="BF"/>
          <w:sz w:val="28"/>
          <w:szCs w:val="28"/>
          <w:lang w:eastAsia="el-GR"/>
        </w:rPr>
        <w:t xml:space="preserve"> περιβάλλοντα όπου ο θηλασμός </w:t>
      </w:r>
      <w:r w:rsidR="00CE72EA" w:rsidRPr="005A68EB">
        <w:rPr>
          <w:rFonts w:eastAsia="Times New Roman" w:cstheme="minorHAnsi"/>
          <w:b/>
          <w:bCs/>
          <w:color w:val="2E74B5" w:themeColor="accent1" w:themeShade="BF"/>
          <w:sz w:val="28"/>
          <w:szCs w:val="28"/>
          <w:lang w:eastAsia="el-GR"/>
        </w:rPr>
        <w:t>θα αποτελεί την</w:t>
      </w:r>
      <w:r w:rsidRPr="005A68EB">
        <w:rPr>
          <w:rFonts w:eastAsia="Times New Roman" w:cstheme="minorHAnsi"/>
          <w:b/>
          <w:bCs/>
          <w:color w:val="2E74B5" w:themeColor="accent1" w:themeShade="BF"/>
          <w:sz w:val="28"/>
          <w:szCs w:val="28"/>
          <w:lang w:eastAsia="el-GR"/>
        </w:rPr>
        <w:t xml:space="preserve"> πιο εύκολη επιλογή για όλες τις γυναίκες και τα παιδιά τους</w:t>
      </w:r>
    </w:p>
    <w:p w14:paraId="0831FA5C" w14:textId="77777777" w:rsidR="00A14A2C" w:rsidRDefault="00A14A2C">
      <w:pPr>
        <w:rPr>
          <w:rFonts w:cstheme="minorHAnsi"/>
          <w:b/>
          <w:bCs/>
          <w:color w:val="2E74B5" w:themeColor="accent1" w:themeShade="BF"/>
          <w:sz w:val="28"/>
          <w:szCs w:val="28"/>
        </w:rPr>
      </w:pPr>
      <w:r>
        <w:rPr>
          <w:rFonts w:cstheme="minorHAnsi"/>
          <w:b/>
          <w:bCs/>
          <w:color w:val="2E74B5" w:themeColor="accent1" w:themeShade="BF"/>
          <w:sz w:val="28"/>
          <w:szCs w:val="28"/>
        </w:rPr>
        <w:br w:type="page"/>
      </w:r>
    </w:p>
    <w:p w14:paraId="233D203F" w14:textId="6E45D60F" w:rsidR="008442B0" w:rsidRPr="005121D8" w:rsidRDefault="008442B0" w:rsidP="00F93B41">
      <w:pPr>
        <w:spacing w:line="276" w:lineRule="auto"/>
        <w:jc w:val="center"/>
        <w:rPr>
          <w:rFonts w:cstheme="minorHAnsi"/>
          <w:b/>
          <w:bCs/>
          <w:color w:val="2E74B5" w:themeColor="accent1" w:themeShade="BF"/>
          <w:sz w:val="28"/>
          <w:szCs w:val="28"/>
        </w:rPr>
      </w:pPr>
      <w:r w:rsidRPr="001363C3">
        <w:rPr>
          <w:rFonts w:cstheme="minorHAnsi"/>
          <w:b/>
          <w:bCs/>
          <w:color w:val="2E74B5" w:themeColor="accent1" w:themeShade="BF"/>
          <w:sz w:val="28"/>
          <w:szCs w:val="28"/>
        </w:rPr>
        <w:lastRenderedPageBreak/>
        <w:t>ΠΡΟΛΟΓΟΣ</w:t>
      </w:r>
    </w:p>
    <w:p w14:paraId="4D220EE2" w14:textId="053DDDB1" w:rsidR="00A855A5" w:rsidRPr="00A855A5" w:rsidRDefault="00A855A5" w:rsidP="00A855A5">
      <w:pPr>
        <w:spacing w:line="276" w:lineRule="auto"/>
        <w:jc w:val="both"/>
        <w:rPr>
          <w:rFonts w:cstheme="minorHAnsi"/>
          <w:bCs/>
          <w:sz w:val="24"/>
          <w:szCs w:val="24"/>
        </w:rPr>
      </w:pPr>
      <w:r w:rsidRPr="001363C3">
        <w:rPr>
          <w:rFonts w:cstheme="minorHAnsi"/>
          <w:bCs/>
          <w:sz w:val="24"/>
          <w:szCs w:val="24"/>
        </w:rPr>
        <w:t>Ο</w:t>
      </w:r>
      <w:r w:rsidRPr="00A855A5">
        <w:rPr>
          <w:rFonts w:cstheme="minorHAnsi"/>
          <w:bCs/>
          <w:sz w:val="24"/>
          <w:szCs w:val="24"/>
        </w:rPr>
        <w:t xml:space="preserve"> μητρικός θηλασμός εξασφαλίζει την υγεία και την επιβίωση του νεογνού και του βρέφους με τον πιο αποτελεσματικό τρόπο. Το μητρικό γάλα αποτελεί την ιδανική τροφή για τα βρέφη τους πρώτους 6 μήνες της ζωής (</w:t>
      </w:r>
      <w:r w:rsidR="00E20AF4">
        <w:rPr>
          <w:rFonts w:cstheme="minorHAnsi"/>
          <w:bCs/>
          <w:sz w:val="24"/>
          <w:szCs w:val="24"/>
        </w:rPr>
        <w:t xml:space="preserve">Παγκόσμιος Οργανισμός Υγείας, </w:t>
      </w:r>
      <w:bookmarkStart w:id="2" w:name="_GoBack"/>
      <w:bookmarkEnd w:id="2"/>
      <w:r w:rsidRPr="00A855A5">
        <w:rPr>
          <w:rFonts w:cstheme="minorHAnsi"/>
          <w:bCs/>
          <w:sz w:val="24"/>
          <w:szCs w:val="24"/>
        </w:rPr>
        <w:t>Π.Ο.Υ). Η Διεύθυνση Κοινωνικής Παιδιατρικής του Ινστιτούτ</w:t>
      </w:r>
      <w:r>
        <w:rPr>
          <w:rFonts w:cstheme="minorHAnsi"/>
          <w:bCs/>
          <w:sz w:val="24"/>
          <w:szCs w:val="24"/>
        </w:rPr>
        <w:t xml:space="preserve">ου Υγείας του Παιδιού υλοποιεί </w:t>
      </w:r>
      <w:r w:rsidRPr="00A855A5">
        <w:rPr>
          <w:rFonts w:cstheme="minorHAnsi"/>
          <w:bCs/>
          <w:sz w:val="24"/>
          <w:szCs w:val="24"/>
        </w:rPr>
        <w:t>από το 2013 το πρόγραμμα " ΑΛΚΥΟΝΗ: Εθνική πρωτοβουλία πρ</w:t>
      </w:r>
      <w:r>
        <w:rPr>
          <w:rFonts w:cstheme="minorHAnsi"/>
          <w:bCs/>
          <w:sz w:val="24"/>
          <w:szCs w:val="24"/>
        </w:rPr>
        <w:t xml:space="preserve">οαγωγής του Μητρικού Θηλασμού", αρχικά με την επιστημονική εποπτεία της τότε Διευθύντριας κ.Αντωνιάδου-Κουμάτου. </w:t>
      </w:r>
      <w:r w:rsidRPr="00A855A5">
        <w:rPr>
          <w:rFonts w:cstheme="minorHAnsi"/>
          <w:bCs/>
          <w:sz w:val="24"/>
          <w:szCs w:val="24"/>
        </w:rPr>
        <w:t>Πρόκειται για ένα Εθνικό πρόγραμμα προαγωγής του Μητρικού Θηλασμού. Η ανάγκη χάραξης Εθνικής πρωτοβουλίας για τον Μητρικό θηλασμό αποτυπώθηκε στην Εθνική Μελέτη που πραγματοποίησε η Διεύθυνση Κοινωνικής και Αναπτυξιακής Παιδιατρικής του ΙΥΠ το 2007, κατά την οποία τα ποσοστά αποκλειστικού μητρικού θηλασμού ήταν εξαιρετικά χαμηλά. Η «ΑΛΚΥΟΝΗ» στόχευσε και στοχεύει στην αλλαγή της στάσης της Ελληνικής κοινωνίας με σκοπό ο Μητρικός Θηλασμός να αποτελέσει την αυτονόητη επιλογή. Το έργο της «ΑΛΚΥΟΝΗΣ» αποτυπώνεται μέσα από  δράσεις που απευθύνονται στην ελληνική οικογένεια, στους επαγγελματίες υγείας, στους δημόσιους και ιδιωτικούς φορείς.</w:t>
      </w:r>
    </w:p>
    <w:p w14:paraId="2EA1C7DF" w14:textId="77777777" w:rsidR="00A855A5" w:rsidRPr="00A855A5" w:rsidRDefault="00A855A5" w:rsidP="00A855A5">
      <w:pPr>
        <w:spacing w:line="276" w:lineRule="auto"/>
        <w:jc w:val="both"/>
        <w:rPr>
          <w:rFonts w:cstheme="minorHAnsi"/>
          <w:bCs/>
          <w:sz w:val="24"/>
          <w:szCs w:val="24"/>
        </w:rPr>
      </w:pPr>
      <w:r w:rsidRPr="00A855A5">
        <w:rPr>
          <w:rFonts w:cstheme="minorHAnsi"/>
          <w:bCs/>
          <w:sz w:val="24"/>
          <w:szCs w:val="24"/>
        </w:rPr>
        <w:t xml:space="preserve">Στόχος κάθε προγράμματος προαγωγής υγείας είναι να εμπλέξει, να δεσμεύσει και να ενδυναμώσει τα άτομα και τις κοινότητες σε επιλογές υγιών συμπεριφορών. Καθώς ο επιτυχής μητρικός θηλασμός δεν είναι ευθύνη αποκλειστικά και μόνο της μητέρας, αλλά είναι ευθύνη ολόκληρης της κοινωνίας, το Υπουργείο Υγείας ανέθεσε την υλοποίηση της πιλοτικής παρέμβασης «Φιλικές για τον Μητρικό Θηλασμό Κοινότητες (ΦΚΜΘ)-Αμάλθεια» στη Διεύθυνση Κοινωνικής και Αναπτυξιακής Παιδιατρικής. Ένα περιβάλλον φιλικό για τον μητρικό θηλασμό νομιμοποιεί και αποδέχεται τη μητέρα να θηλάσει όπου και όποτε επιθυμεί, σύμφωνα πάντα με την ανάγκη του μωρού της για τροφή και τη δική της διαχείριση του θηλασμού.  Ένα τέτοιο περιβάλλον είναι υψίστης σημασίας για τις μητέρες που επιλέγουν να θηλάσουν και τις διευκολύνει να κυκλοφορήσουν με τα μωρά τους, να διατηρήσουν τις συνήθειες τους, να ψωνίσουν, να κυκλοφορήσουν με τα ΜΜΜ, να επισκέπτονται εστιατόρια και καφέ, χωρίς να ανησυχούν για το εάν θα μπορούν να θηλάσουν όταν το μωρό τους πεινάσει. </w:t>
      </w:r>
    </w:p>
    <w:p w14:paraId="5BEE3176" w14:textId="08B394A4" w:rsidR="008442B0" w:rsidRPr="00DD1AE6" w:rsidRDefault="00A855A5" w:rsidP="00A855A5">
      <w:pPr>
        <w:spacing w:line="276" w:lineRule="auto"/>
        <w:jc w:val="both"/>
        <w:rPr>
          <w:rFonts w:cstheme="minorHAnsi"/>
          <w:b/>
          <w:bCs/>
          <w:sz w:val="24"/>
          <w:szCs w:val="24"/>
        </w:rPr>
      </w:pPr>
      <w:r w:rsidRPr="00A855A5">
        <w:rPr>
          <w:rFonts w:cstheme="minorHAnsi"/>
          <w:bCs/>
          <w:sz w:val="24"/>
          <w:szCs w:val="24"/>
        </w:rPr>
        <w:t>Η παρέμβαση «Αμάλθεια» στοχεύει στη διαμόρφωση και την ανάπτυξη ενός πλαισίου συνεργασίας φορέων, υπηρεσιών, οργανώσεων</w:t>
      </w:r>
      <w:r w:rsidR="007E6A87" w:rsidRPr="007E6A87">
        <w:rPr>
          <w:rFonts w:cstheme="minorHAnsi"/>
          <w:bCs/>
          <w:sz w:val="24"/>
          <w:szCs w:val="24"/>
        </w:rPr>
        <w:t xml:space="preserve"> </w:t>
      </w:r>
      <w:r w:rsidR="007E6A87">
        <w:rPr>
          <w:rFonts w:cstheme="minorHAnsi"/>
          <w:bCs/>
          <w:sz w:val="24"/>
          <w:szCs w:val="24"/>
        </w:rPr>
        <w:t>(</w:t>
      </w:r>
      <w:r w:rsidR="007E6A87" w:rsidRPr="00A855A5">
        <w:rPr>
          <w:rFonts w:cstheme="minorHAnsi"/>
          <w:bCs/>
          <w:sz w:val="24"/>
          <w:szCs w:val="24"/>
        </w:rPr>
        <w:t>οικονομικών και κοινωνικών</w:t>
      </w:r>
      <w:r w:rsidR="007E6A87">
        <w:rPr>
          <w:rFonts w:cstheme="minorHAnsi"/>
          <w:bCs/>
          <w:sz w:val="24"/>
          <w:szCs w:val="24"/>
        </w:rPr>
        <w:t xml:space="preserve">)  καθώς και της Κοινωνίας </w:t>
      </w:r>
      <w:r w:rsidRPr="00A855A5">
        <w:rPr>
          <w:rFonts w:cstheme="minorHAnsi"/>
          <w:bCs/>
          <w:sz w:val="24"/>
          <w:szCs w:val="24"/>
        </w:rPr>
        <w:t>των Πολιτ</w:t>
      </w:r>
      <w:r w:rsidR="00390E98">
        <w:rPr>
          <w:rFonts w:cstheme="minorHAnsi"/>
          <w:bCs/>
          <w:sz w:val="24"/>
          <w:szCs w:val="24"/>
        </w:rPr>
        <w:t xml:space="preserve">ών </w:t>
      </w:r>
      <w:r w:rsidRPr="00A855A5">
        <w:rPr>
          <w:rFonts w:cstheme="minorHAnsi"/>
          <w:bCs/>
          <w:sz w:val="24"/>
          <w:szCs w:val="24"/>
        </w:rPr>
        <w:t xml:space="preserve">και αποσκοπεί στην προαγωγή του μητρικού θηλασμού και </w:t>
      </w:r>
      <w:r w:rsidR="007E6A87">
        <w:rPr>
          <w:rFonts w:cstheme="minorHAnsi"/>
          <w:bCs/>
          <w:sz w:val="24"/>
          <w:szCs w:val="24"/>
        </w:rPr>
        <w:t>σ</w:t>
      </w:r>
      <w:r w:rsidRPr="00A855A5">
        <w:rPr>
          <w:rFonts w:cstheme="minorHAnsi"/>
          <w:bCs/>
          <w:sz w:val="24"/>
          <w:szCs w:val="24"/>
        </w:rPr>
        <w:t>την υποστήριξη των νέων οικογενειών μέσα από παρεμβάσεις και δράσεις.</w:t>
      </w:r>
      <w:r w:rsidRPr="00A855A5">
        <w:rPr>
          <w:rFonts w:cstheme="minorHAnsi"/>
          <w:b/>
          <w:bCs/>
          <w:sz w:val="24"/>
          <w:szCs w:val="24"/>
        </w:rPr>
        <w:t xml:space="preserve"> </w:t>
      </w:r>
      <w:r w:rsidR="008442B0" w:rsidRPr="00DD1AE6">
        <w:rPr>
          <w:rFonts w:cstheme="minorHAnsi"/>
          <w:b/>
          <w:bCs/>
          <w:sz w:val="24"/>
          <w:szCs w:val="24"/>
        </w:rPr>
        <w:br w:type="page"/>
      </w:r>
    </w:p>
    <w:p w14:paraId="483E72CF" w14:textId="71DD6904" w:rsidR="008442B0" w:rsidRPr="005121D8" w:rsidRDefault="008442B0" w:rsidP="00882115">
      <w:pPr>
        <w:pStyle w:val="a3"/>
        <w:numPr>
          <w:ilvl w:val="0"/>
          <w:numId w:val="5"/>
        </w:numPr>
        <w:spacing w:line="276" w:lineRule="auto"/>
        <w:rPr>
          <w:rFonts w:cstheme="minorHAnsi"/>
          <w:b/>
          <w:bCs/>
          <w:color w:val="2E74B5" w:themeColor="accent1" w:themeShade="BF"/>
          <w:sz w:val="28"/>
          <w:szCs w:val="28"/>
        </w:rPr>
      </w:pPr>
      <w:r w:rsidRPr="005121D8">
        <w:rPr>
          <w:rFonts w:cstheme="minorHAnsi"/>
          <w:b/>
          <w:bCs/>
          <w:color w:val="2E74B5" w:themeColor="accent1" w:themeShade="BF"/>
          <w:sz w:val="28"/>
          <w:szCs w:val="28"/>
        </w:rPr>
        <w:lastRenderedPageBreak/>
        <w:t>ΕΙΣΑΓΩΓΗ</w:t>
      </w:r>
    </w:p>
    <w:p w14:paraId="0AA16498" w14:textId="71ED1FFE" w:rsidR="008442B0" w:rsidRPr="005121D8" w:rsidRDefault="008442B0" w:rsidP="00882115">
      <w:pPr>
        <w:pStyle w:val="a3"/>
        <w:numPr>
          <w:ilvl w:val="1"/>
          <w:numId w:val="5"/>
        </w:numPr>
        <w:spacing w:line="276" w:lineRule="auto"/>
        <w:rPr>
          <w:rFonts w:cstheme="minorHAnsi"/>
          <w:color w:val="2E74B5" w:themeColor="accent1" w:themeShade="BF"/>
          <w:sz w:val="24"/>
          <w:szCs w:val="24"/>
        </w:rPr>
      </w:pPr>
      <w:r w:rsidRPr="005121D8">
        <w:rPr>
          <w:rFonts w:cstheme="minorHAnsi"/>
          <w:b/>
          <w:color w:val="2E74B5" w:themeColor="accent1" w:themeShade="BF"/>
          <w:sz w:val="24"/>
          <w:szCs w:val="24"/>
        </w:rPr>
        <w:t>Τα οφέλη του μητρικού θηλασμού</w:t>
      </w:r>
    </w:p>
    <w:p w14:paraId="6C9CDE47" w14:textId="7211C4C0" w:rsidR="008442B0" w:rsidRPr="00DD1AE6" w:rsidRDefault="008442B0" w:rsidP="00F93B41">
      <w:pPr>
        <w:spacing w:line="276" w:lineRule="auto"/>
        <w:jc w:val="both"/>
        <w:rPr>
          <w:rFonts w:cstheme="minorHAnsi"/>
          <w:sz w:val="24"/>
          <w:szCs w:val="24"/>
        </w:rPr>
      </w:pPr>
      <w:r w:rsidRPr="00DD1AE6">
        <w:rPr>
          <w:rFonts w:cstheme="minorHAnsi"/>
          <w:color w:val="26282A"/>
          <w:sz w:val="24"/>
          <w:szCs w:val="24"/>
        </w:rPr>
        <w:t>Το μητρικό γάλα έχει θετική δια βίου</w:t>
      </w:r>
      <w:r w:rsidRPr="00DD1AE6">
        <w:rPr>
          <w:rFonts w:cstheme="minorHAnsi"/>
          <w:color w:val="000000"/>
          <w:sz w:val="24"/>
          <w:szCs w:val="24"/>
        </w:rPr>
        <w:t> </w:t>
      </w:r>
      <w:r w:rsidRPr="00DD1AE6">
        <w:rPr>
          <w:rFonts w:cstheme="minorHAnsi"/>
          <w:color w:val="26282A"/>
          <w:sz w:val="24"/>
          <w:szCs w:val="24"/>
        </w:rPr>
        <w:t>επίδραση στην υγεία της μητέρας και του παιδιού </w:t>
      </w:r>
      <w:r w:rsidRPr="00DD1AE6">
        <w:rPr>
          <w:rFonts w:cstheme="minorHAnsi"/>
          <w:color w:val="000000"/>
          <w:sz w:val="24"/>
          <w:szCs w:val="24"/>
        </w:rPr>
        <w:t>και </w:t>
      </w:r>
      <w:r w:rsidRPr="00DD1AE6">
        <w:rPr>
          <w:rFonts w:cstheme="minorHAnsi"/>
          <w:color w:val="26282A"/>
          <w:sz w:val="24"/>
          <w:szCs w:val="24"/>
        </w:rPr>
        <w:t>αποτελεί ένα σημαντικό δείκτη δημόσιας υγείας. </w:t>
      </w:r>
      <w:r w:rsidRPr="00DD1AE6">
        <w:rPr>
          <w:rFonts w:cstheme="minorHAnsi"/>
          <w:sz w:val="24"/>
          <w:szCs w:val="24"/>
        </w:rPr>
        <w:t>Ο Παγκόσμιος Οργανισμός Υγείας</w:t>
      </w:r>
      <w:r w:rsidR="00A14A2C">
        <w:rPr>
          <w:rFonts w:cstheme="minorHAnsi"/>
          <w:sz w:val="24"/>
          <w:szCs w:val="24"/>
        </w:rPr>
        <w:t xml:space="preserve"> (ΠΟΥ)</w:t>
      </w:r>
      <w:r w:rsidRPr="00DD1AE6">
        <w:rPr>
          <w:rFonts w:cstheme="minorHAnsi"/>
          <w:sz w:val="24"/>
          <w:szCs w:val="24"/>
        </w:rPr>
        <w:t xml:space="preserve"> και η </w:t>
      </w:r>
      <w:r w:rsidRPr="00DD1AE6">
        <w:rPr>
          <w:rFonts w:cstheme="minorHAnsi"/>
          <w:sz w:val="24"/>
          <w:szCs w:val="24"/>
          <w:lang w:val="en-US"/>
        </w:rPr>
        <w:t>UNICEF</w:t>
      </w:r>
      <w:r w:rsidRPr="00DD1AE6">
        <w:rPr>
          <w:rFonts w:cstheme="minorHAnsi"/>
          <w:sz w:val="24"/>
          <w:szCs w:val="24"/>
        </w:rPr>
        <w:t xml:space="preserve"> συστήνουν </w:t>
      </w:r>
      <w:r w:rsidRPr="00FE3FFF">
        <w:rPr>
          <w:rFonts w:cstheme="minorHAnsi"/>
          <w:sz w:val="24"/>
          <w:szCs w:val="24"/>
        </w:rPr>
        <w:t>αποκλειστικό</w:t>
      </w:r>
      <w:r w:rsidRPr="00DD1AE6">
        <w:rPr>
          <w:rFonts w:cstheme="minorHAnsi"/>
          <w:sz w:val="24"/>
          <w:szCs w:val="24"/>
        </w:rPr>
        <w:t xml:space="preserve"> </w:t>
      </w:r>
      <w:r w:rsidRPr="00FE3FFF">
        <w:rPr>
          <w:rFonts w:cstheme="minorHAnsi"/>
          <w:sz w:val="24"/>
          <w:szCs w:val="24"/>
        </w:rPr>
        <w:t>μητρικό</w:t>
      </w:r>
      <w:r w:rsidRPr="00DD1AE6">
        <w:rPr>
          <w:rFonts w:cstheme="minorHAnsi"/>
          <w:sz w:val="24"/>
          <w:szCs w:val="24"/>
        </w:rPr>
        <w:t xml:space="preserve"> θηλασμό  μέχρι το τέλος του 6ου μήνα </w:t>
      </w:r>
      <w:r w:rsidR="009D1B02">
        <w:rPr>
          <w:rFonts w:cstheme="minorHAnsi"/>
          <w:sz w:val="24"/>
          <w:szCs w:val="24"/>
        </w:rPr>
        <w:t xml:space="preserve">ζωής του παιδιού </w:t>
      </w:r>
      <w:r w:rsidRPr="00DD1AE6">
        <w:rPr>
          <w:rFonts w:cstheme="minorHAnsi"/>
          <w:sz w:val="24"/>
          <w:szCs w:val="24"/>
        </w:rPr>
        <w:t>και  παράλληλα με τη χορήγηση στερεών τροφών μέχρι τα 2 έτη, ανάλογα με την επιθυμία της δυάδας μητέρα</w:t>
      </w:r>
      <w:r w:rsidR="00A14A2C">
        <w:rPr>
          <w:rFonts w:cstheme="minorHAnsi"/>
          <w:sz w:val="24"/>
          <w:szCs w:val="24"/>
        </w:rPr>
        <w:t>ς</w:t>
      </w:r>
      <w:r w:rsidRPr="00DD1AE6">
        <w:rPr>
          <w:rFonts w:cstheme="minorHAnsi"/>
          <w:sz w:val="24"/>
          <w:szCs w:val="24"/>
        </w:rPr>
        <w:t>-παιδ</w:t>
      </w:r>
      <w:r w:rsidR="00A14A2C">
        <w:rPr>
          <w:rFonts w:cstheme="minorHAnsi"/>
          <w:sz w:val="24"/>
          <w:szCs w:val="24"/>
        </w:rPr>
        <w:t>ιού</w:t>
      </w:r>
      <w:r w:rsidRPr="00DD1AE6">
        <w:rPr>
          <w:rFonts w:cstheme="minorHAnsi"/>
          <w:sz w:val="24"/>
          <w:szCs w:val="24"/>
        </w:rPr>
        <w:t xml:space="preserve">. </w:t>
      </w:r>
    </w:p>
    <w:p w14:paraId="5908396F" w14:textId="1F8AD067" w:rsidR="008442B0" w:rsidRPr="00DD1AE6" w:rsidRDefault="008442B0" w:rsidP="00F93B41">
      <w:pPr>
        <w:spacing w:line="276" w:lineRule="auto"/>
        <w:jc w:val="both"/>
        <w:rPr>
          <w:rFonts w:cstheme="minorHAnsi"/>
          <w:sz w:val="24"/>
          <w:szCs w:val="24"/>
        </w:rPr>
      </w:pPr>
      <w:r w:rsidRPr="00DD1AE6">
        <w:rPr>
          <w:rFonts w:cstheme="minorHAnsi"/>
          <w:sz w:val="24"/>
          <w:szCs w:val="24"/>
        </w:rPr>
        <w:t xml:space="preserve">Τα πλεονεκτήματα του μητρικού θηλασμού είναι αδιαμφισβήτητα πολλά. Το μητρικό γάλα αποτελεί την καταλληλότερη μορφή σίτισης για τα βρέφη και </w:t>
      </w:r>
      <w:r w:rsidR="009D1B02">
        <w:rPr>
          <w:rFonts w:cstheme="minorHAnsi"/>
          <w:sz w:val="24"/>
          <w:szCs w:val="24"/>
        </w:rPr>
        <w:t xml:space="preserve">την περισσότερο </w:t>
      </w:r>
      <w:r w:rsidRPr="00DD1AE6">
        <w:rPr>
          <w:rFonts w:cstheme="minorHAnsi"/>
          <w:sz w:val="24"/>
          <w:szCs w:val="24"/>
        </w:rPr>
        <w:t xml:space="preserve">προσαρμοσμένη στις ανάγκες του βρέφους για το οποίο προορίζεται. Τα πλεονεκτήματα του μητρικού θηλασμού στηρίζονται στην </w:t>
      </w:r>
      <w:r w:rsidR="000A796A">
        <w:rPr>
          <w:rFonts w:cstheme="minorHAnsi"/>
          <w:sz w:val="24"/>
          <w:szCs w:val="24"/>
        </w:rPr>
        <w:t xml:space="preserve">ίδια τη </w:t>
      </w:r>
      <w:r w:rsidR="00A14A2C">
        <w:rPr>
          <w:rFonts w:cstheme="minorHAnsi"/>
          <w:sz w:val="24"/>
          <w:szCs w:val="24"/>
        </w:rPr>
        <w:t>διενέργεια</w:t>
      </w:r>
      <w:r w:rsidR="000A796A">
        <w:rPr>
          <w:rFonts w:cstheme="minorHAnsi"/>
          <w:sz w:val="24"/>
          <w:szCs w:val="24"/>
        </w:rPr>
        <w:t>/διαδικασία</w:t>
      </w:r>
      <w:r w:rsidR="00A14A2C">
        <w:rPr>
          <w:rFonts w:cstheme="minorHAnsi"/>
          <w:sz w:val="24"/>
          <w:szCs w:val="24"/>
        </w:rPr>
        <w:t xml:space="preserve"> </w:t>
      </w:r>
      <w:r w:rsidRPr="00DD1AE6">
        <w:rPr>
          <w:rFonts w:cstheme="minorHAnsi"/>
          <w:sz w:val="24"/>
          <w:szCs w:val="24"/>
        </w:rPr>
        <w:t>του μητρικού θηλασμού, στην επαφή δέρμα με δέρμα μητέρας παιδιού, αλλά και στα συστατικά του μητρικού γάλακτος</w:t>
      </w:r>
      <w:r w:rsidR="009D1B02">
        <w:rPr>
          <w:rFonts w:cstheme="minorHAnsi"/>
          <w:sz w:val="24"/>
          <w:szCs w:val="24"/>
        </w:rPr>
        <w:t>.</w:t>
      </w:r>
    </w:p>
    <w:p w14:paraId="2B904A0A" w14:textId="7FAE7E02" w:rsidR="008442B0" w:rsidRPr="00DD1AE6" w:rsidRDefault="008442B0" w:rsidP="00F93B41">
      <w:pPr>
        <w:spacing w:line="276" w:lineRule="auto"/>
        <w:jc w:val="both"/>
        <w:rPr>
          <w:rFonts w:cstheme="minorHAnsi"/>
          <w:sz w:val="24"/>
          <w:szCs w:val="24"/>
        </w:rPr>
      </w:pPr>
      <w:r w:rsidRPr="00DD1AE6">
        <w:rPr>
          <w:rFonts w:cstheme="minorHAnsi"/>
          <w:sz w:val="24"/>
          <w:szCs w:val="24"/>
        </w:rPr>
        <w:t xml:space="preserve">Τα οφέλη του μητρικού θηλασμού για το νεογνό/βρέφος είναι άμεσα </w:t>
      </w:r>
      <w:r w:rsidR="00CE72EA">
        <w:rPr>
          <w:rFonts w:cstheme="minorHAnsi"/>
          <w:sz w:val="24"/>
          <w:szCs w:val="24"/>
        </w:rPr>
        <w:t>και</w:t>
      </w:r>
      <w:r w:rsidRPr="00DD1AE6">
        <w:rPr>
          <w:rFonts w:cstheme="minorHAnsi"/>
          <w:sz w:val="24"/>
          <w:szCs w:val="24"/>
        </w:rPr>
        <w:t xml:space="preserve"> μακροχρόνια. Είναι απαραίτητο για την </w:t>
      </w:r>
      <w:r w:rsidRPr="00DD1AE6">
        <w:rPr>
          <w:rFonts w:cstheme="minorHAnsi"/>
          <w:b/>
          <w:sz w:val="24"/>
          <w:szCs w:val="24"/>
        </w:rPr>
        <w:t>επιβίωση</w:t>
      </w:r>
      <w:r w:rsidRPr="00DD1AE6">
        <w:rPr>
          <w:rFonts w:cstheme="minorHAnsi"/>
          <w:sz w:val="24"/>
          <w:szCs w:val="24"/>
        </w:rPr>
        <w:t xml:space="preserve"> και την </w:t>
      </w:r>
      <w:r w:rsidR="006C1748">
        <w:rPr>
          <w:rFonts w:cstheme="minorHAnsi"/>
          <w:sz w:val="24"/>
          <w:szCs w:val="24"/>
        </w:rPr>
        <w:t xml:space="preserve">σωματική </w:t>
      </w:r>
      <w:r w:rsidRPr="00DD1AE6">
        <w:rPr>
          <w:rFonts w:cstheme="minorHAnsi"/>
          <w:b/>
          <w:sz w:val="24"/>
          <w:szCs w:val="24"/>
        </w:rPr>
        <w:t>αύξηση</w:t>
      </w:r>
      <w:r w:rsidRPr="00DD1AE6">
        <w:rPr>
          <w:rFonts w:cstheme="minorHAnsi"/>
          <w:sz w:val="24"/>
          <w:szCs w:val="24"/>
        </w:rPr>
        <w:t xml:space="preserve"> του νεογνού/βρέφους, ενώ </w:t>
      </w:r>
      <w:r w:rsidR="000A796A">
        <w:rPr>
          <w:rFonts w:cstheme="minorHAnsi"/>
          <w:sz w:val="24"/>
          <w:szCs w:val="24"/>
        </w:rPr>
        <w:t xml:space="preserve">από </w:t>
      </w:r>
      <w:r w:rsidRPr="00DD1AE6">
        <w:rPr>
          <w:rFonts w:cstheme="minorHAnsi"/>
          <w:sz w:val="24"/>
          <w:szCs w:val="24"/>
        </w:rPr>
        <w:t xml:space="preserve">τις πρώτες </w:t>
      </w:r>
      <w:r w:rsidR="000A796A">
        <w:rPr>
          <w:rFonts w:cstheme="minorHAnsi"/>
          <w:sz w:val="24"/>
          <w:szCs w:val="24"/>
        </w:rPr>
        <w:t xml:space="preserve">ώρες και </w:t>
      </w:r>
      <w:r w:rsidRPr="00DD1AE6">
        <w:rPr>
          <w:rFonts w:cstheme="minorHAnsi"/>
          <w:sz w:val="24"/>
          <w:szCs w:val="24"/>
        </w:rPr>
        <w:t xml:space="preserve">ημέρες ζωής ο μητρικός θηλασμός είναι καθοριστικός για τη </w:t>
      </w:r>
      <w:r w:rsidR="001309B2" w:rsidRPr="009D1B02">
        <w:rPr>
          <w:rFonts w:cstheme="minorHAnsi"/>
          <w:b/>
          <w:sz w:val="24"/>
          <w:szCs w:val="24"/>
        </w:rPr>
        <w:t>θερμορύθμιση</w:t>
      </w:r>
      <w:r w:rsidRPr="009D1B02">
        <w:rPr>
          <w:rFonts w:cstheme="minorHAnsi"/>
          <w:sz w:val="24"/>
          <w:szCs w:val="24"/>
        </w:rPr>
        <w:t xml:space="preserve"> </w:t>
      </w:r>
      <w:r w:rsidRPr="004C6256">
        <w:rPr>
          <w:rFonts w:cstheme="minorHAnsi"/>
          <w:sz w:val="24"/>
          <w:szCs w:val="24"/>
        </w:rPr>
        <w:t xml:space="preserve">και </w:t>
      </w:r>
      <w:r w:rsidRPr="004C6256">
        <w:rPr>
          <w:rFonts w:cstheme="minorHAnsi"/>
          <w:b/>
          <w:sz w:val="24"/>
          <w:szCs w:val="24"/>
        </w:rPr>
        <w:t>αυτορρύθμιση</w:t>
      </w:r>
      <w:r w:rsidRPr="004C6256">
        <w:rPr>
          <w:rFonts w:cstheme="minorHAnsi"/>
          <w:sz w:val="24"/>
          <w:szCs w:val="24"/>
        </w:rPr>
        <w:t xml:space="preserve"> του</w:t>
      </w:r>
      <w:r w:rsidRPr="009D1B02">
        <w:rPr>
          <w:rFonts w:cstheme="minorHAnsi"/>
          <w:sz w:val="24"/>
          <w:szCs w:val="24"/>
        </w:rPr>
        <w:t xml:space="preserve"> νεογνού. </w:t>
      </w:r>
      <w:r w:rsidR="009D1B02" w:rsidRPr="009D1B02">
        <w:rPr>
          <w:rFonts w:cstheme="minorHAnsi"/>
          <w:sz w:val="24"/>
          <w:szCs w:val="24"/>
        </w:rPr>
        <w:t>Το μητρικό γάλα περιέχει θρεπτικά συστατικά, αλλά και κύτταρα, ορμόνες, ενεργά ένζυμα, ανοσοσφαιρίνες και μία ποικιλία βιοενεργών μορίων.</w:t>
      </w:r>
      <w:r w:rsidR="00CE72EA">
        <w:rPr>
          <w:rFonts w:cstheme="minorHAnsi"/>
          <w:sz w:val="24"/>
          <w:szCs w:val="24"/>
        </w:rPr>
        <w:t xml:space="preserve"> </w:t>
      </w:r>
      <w:r w:rsidRPr="009D1B02">
        <w:rPr>
          <w:rFonts w:cstheme="minorHAnsi"/>
          <w:sz w:val="24"/>
          <w:szCs w:val="24"/>
        </w:rPr>
        <w:t xml:space="preserve">Το πρωτόγαλα είναι πλούσιο σε </w:t>
      </w:r>
      <w:r w:rsidRPr="009D1B02">
        <w:rPr>
          <w:rFonts w:cstheme="minorHAnsi"/>
          <w:b/>
          <w:sz w:val="24"/>
          <w:szCs w:val="24"/>
        </w:rPr>
        <w:t>αντισώματα</w:t>
      </w:r>
      <w:r w:rsidRPr="009D1B02">
        <w:rPr>
          <w:rFonts w:cstheme="minorHAnsi"/>
          <w:sz w:val="24"/>
          <w:szCs w:val="24"/>
        </w:rPr>
        <w:t xml:space="preserve"> προκειμένου να προστατέψει τον νέο</w:t>
      </w:r>
      <w:r w:rsidRPr="00DD1AE6">
        <w:rPr>
          <w:rFonts w:cstheme="minorHAnsi"/>
          <w:sz w:val="24"/>
          <w:szCs w:val="24"/>
        </w:rPr>
        <w:t xml:space="preserve"> οργανισμό</w:t>
      </w:r>
      <w:r w:rsidR="000A796A">
        <w:rPr>
          <w:rFonts w:cstheme="minorHAnsi"/>
          <w:sz w:val="24"/>
          <w:szCs w:val="24"/>
        </w:rPr>
        <w:t xml:space="preserve">, </w:t>
      </w:r>
      <w:r w:rsidRPr="00DD1AE6">
        <w:rPr>
          <w:rFonts w:cstheme="minorHAnsi"/>
          <w:sz w:val="24"/>
          <w:szCs w:val="24"/>
        </w:rPr>
        <w:t xml:space="preserve">ενώ το μητρικό γάλα συμβάλλει στην </w:t>
      </w:r>
      <w:r w:rsidRPr="00DD1AE6">
        <w:rPr>
          <w:rFonts w:cstheme="minorHAnsi"/>
          <w:b/>
          <w:sz w:val="24"/>
          <w:szCs w:val="24"/>
        </w:rPr>
        <w:t xml:space="preserve">ωρίμανση του πεπτικού </w:t>
      </w:r>
      <w:r w:rsidRPr="00DD1AE6">
        <w:rPr>
          <w:rFonts w:cstheme="minorHAnsi"/>
          <w:sz w:val="24"/>
          <w:szCs w:val="24"/>
        </w:rPr>
        <w:t xml:space="preserve">σωλήνα και την προστασία των προώρων νεογνών από τη </w:t>
      </w:r>
      <w:r w:rsidRPr="00DD1AE6">
        <w:rPr>
          <w:rFonts w:cstheme="minorHAnsi"/>
          <w:b/>
          <w:sz w:val="24"/>
          <w:szCs w:val="24"/>
        </w:rPr>
        <w:t>νεκρωτική εντεροκολίτιδα</w:t>
      </w:r>
      <w:r w:rsidRPr="00DD1AE6">
        <w:rPr>
          <w:rFonts w:cstheme="minorHAnsi"/>
          <w:sz w:val="24"/>
          <w:szCs w:val="24"/>
        </w:rPr>
        <w:t xml:space="preserve">. </w:t>
      </w:r>
    </w:p>
    <w:p w14:paraId="59753EFE" w14:textId="16F04FDD" w:rsidR="008442B0" w:rsidRPr="00DD1AE6" w:rsidRDefault="008442B0" w:rsidP="00F93B41">
      <w:pPr>
        <w:spacing w:line="276" w:lineRule="auto"/>
        <w:jc w:val="both"/>
        <w:rPr>
          <w:rFonts w:cstheme="minorHAnsi"/>
          <w:sz w:val="24"/>
          <w:szCs w:val="24"/>
        </w:rPr>
      </w:pPr>
      <w:r w:rsidRPr="00DD1AE6">
        <w:rPr>
          <w:rFonts w:cstheme="minorHAnsi"/>
          <w:sz w:val="24"/>
          <w:szCs w:val="24"/>
        </w:rPr>
        <w:t>Τα παιδιά που θηλάζουν φαίνεται να έχουν σημαντικά μικρότερη</w:t>
      </w:r>
      <w:r w:rsidR="009D1B02">
        <w:rPr>
          <w:rFonts w:cstheme="minorHAnsi"/>
          <w:sz w:val="24"/>
          <w:szCs w:val="24"/>
        </w:rPr>
        <w:t xml:space="preserve"> συχνότητα εμφάνισης</w:t>
      </w:r>
      <w:r w:rsidRPr="00DD1AE6">
        <w:rPr>
          <w:rFonts w:cstheme="minorHAnsi"/>
          <w:sz w:val="24"/>
          <w:szCs w:val="24"/>
        </w:rPr>
        <w:t xml:space="preserve"> </w:t>
      </w:r>
      <w:r w:rsidRPr="00DD1AE6">
        <w:rPr>
          <w:rFonts w:cstheme="minorHAnsi"/>
          <w:b/>
          <w:sz w:val="24"/>
          <w:szCs w:val="24"/>
        </w:rPr>
        <w:t>λοιμώξεων του αναπνευστικού</w:t>
      </w:r>
      <w:r w:rsidRPr="00DD1AE6">
        <w:rPr>
          <w:rFonts w:cstheme="minorHAnsi"/>
          <w:sz w:val="24"/>
          <w:szCs w:val="24"/>
        </w:rPr>
        <w:t xml:space="preserve">, του </w:t>
      </w:r>
      <w:r w:rsidRPr="00DD1AE6">
        <w:rPr>
          <w:rFonts w:cstheme="minorHAnsi"/>
          <w:b/>
          <w:sz w:val="24"/>
          <w:szCs w:val="24"/>
        </w:rPr>
        <w:t>γαστρεντερικού</w:t>
      </w:r>
      <w:r w:rsidRPr="00DD1AE6">
        <w:rPr>
          <w:rFonts w:cstheme="minorHAnsi"/>
          <w:sz w:val="24"/>
          <w:szCs w:val="24"/>
        </w:rPr>
        <w:t xml:space="preserve"> και επεισοδίων </w:t>
      </w:r>
      <w:r w:rsidRPr="00DD1AE6">
        <w:rPr>
          <w:rFonts w:cstheme="minorHAnsi"/>
          <w:b/>
          <w:sz w:val="24"/>
          <w:szCs w:val="24"/>
        </w:rPr>
        <w:t>μέσης ωτίτιδας</w:t>
      </w:r>
      <w:r w:rsidRPr="00DD1AE6">
        <w:rPr>
          <w:rFonts w:cstheme="minorHAnsi"/>
          <w:sz w:val="24"/>
          <w:szCs w:val="24"/>
        </w:rPr>
        <w:t xml:space="preserve">. Η ανοσογόνος δράση του μητρικού γάλακτος εξαρτάται από την αποκλειστικότητα και τη διάρκεια του μητρικού θηλασμού. Το μητρικό γάλα είναι ένα τρόφιμο με υψηλή διατροφική αξία, που μειώνει σημαντικά την επίπτωση </w:t>
      </w:r>
      <w:r w:rsidRPr="00DD1AE6">
        <w:rPr>
          <w:rFonts w:cstheme="minorHAnsi"/>
          <w:b/>
          <w:sz w:val="24"/>
          <w:szCs w:val="24"/>
        </w:rPr>
        <w:t>του μεταβολικού συνδρόμου (παχυσαρκία, σακχαρώδης διαβήτης τύπου Ι και ΙΙ)</w:t>
      </w:r>
      <w:r w:rsidRPr="00DD1AE6">
        <w:rPr>
          <w:rFonts w:cstheme="minorHAnsi"/>
          <w:sz w:val="24"/>
          <w:szCs w:val="24"/>
        </w:rPr>
        <w:t>. Επιπλέον η</w:t>
      </w:r>
      <w:r w:rsidRPr="00DD1AE6">
        <w:rPr>
          <w:rFonts w:cstheme="minorHAnsi"/>
          <w:b/>
          <w:sz w:val="24"/>
          <w:szCs w:val="24"/>
        </w:rPr>
        <w:t xml:space="preserve"> παιδική λευχαιμία και το λέμφωμα</w:t>
      </w:r>
      <w:r w:rsidR="000A796A">
        <w:rPr>
          <w:rFonts w:cstheme="minorHAnsi"/>
          <w:b/>
          <w:sz w:val="24"/>
          <w:szCs w:val="24"/>
        </w:rPr>
        <w:t>,</w:t>
      </w:r>
      <w:r w:rsidRPr="00DD1AE6">
        <w:rPr>
          <w:rFonts w:cstheme="minorHAnsi"/>
          <w:sz w:val="24"/>
          <w:szCs w:val="24"/>
        </w:rPr>
        <w:t xml:space="preserve"> </w:t>
      </w:r>
      <w:r w:rsidR="000A796A">
        <w:rPr>
          <w:rFonts w:cstheme="minorHAnsi"/>
          <w:sz w:val="24"/>
          <w:szCs w:val="24"/>
        </w:rPr>
        <w:t>με βάση τ</w:t>
      </w:r>
      <w:r w:rsidR="004C6256">
        <w:rPr>
          <w:rFonts w:cstheme="minorHAnsi"/>
          <w:sz w:val="24"/>
          <w:szCs w:val="24"/>
        </w:rPr>
        <w:t>α ερευνητικά δεδομένα</w:t>
      </w:r>
      <w:r w:rsidR="000A796A">
        <w:rPr>
          <w:rFonts w:cstheme="minorHAnsi"/>
          <w:sz w:val="24"/>
          <w:szCs w:val="24"/>
        </w:rPr>
        <w:t>,</w:t>
      </w:r>
      <w:r w:rsidRPr="00DD1AE6">
        <w:rPr>
          <w:rFonts w:cstheme="minorHAnsi"/>
          <w:sz w:val="24"/>
          <w:szCs w:val="24"/>
        </w:rPr>
        <w:t xml:space="preserve"> </w:t>
      </w:r>
      <w:r w:rsidR="009D1B02">
        <w:rPr>
          <w:rFonts w:cstheme="minorHAnsi"/>
          <w:sz w:val="24"/>
          <w:szCs w:val="24"/>
        </w:rPr>
        <w:t xml:space="preserve">εμφανίζονται </w:t>
      </w:r>
      <w:r w:rsidR="000A796A">
        <w:rPr>
          <w:rFonts w:cstheme="minorHAnsi"/>
          <w:sz w:val="24"/>
          <w:szCs w:val="24"/>
        </w:rPr>
        <w:t xml:space="preserve">με </w:t>
      </w:r>
      <w:r w:rsidR="009D1B02">
        <w:rPr>
          <w:rFonts w:cstheme="minorHAnsi"/>
          <w:sz w:val="24"/>
          <w:szCs w:val="24"/>
        </w:rPr>
        <w:t xml:space="preserve">σημαντικά </w:t>
      </w:r>
      <w:r w:rsidR="000A796A">
        <w:rPr>
          <w:rFonts w:cstheme="minorHAnsi"/>
          <w:sz w:val="24"/>
          <w:szCs w:val="24"/>
        </w:rPr>
        <w:t xml:space="preserve">μικρότερη συχνότητα </w:t>
      </w:r>
      <w:r w:rsidR="009D1B02">
        <w:rPr>
          <w:rFonts w:cstheme="minorHAnsi"/>
          <w:sz w:val="24"/>
          <w:szCs w:val="24"/>
        </w:rPr>
        <w:t>σε παιδιά που θηλάζουν, φαινόμενο που σχετίζεται μάλιστα με τη</w:t>
      </w:r>
      <w:r w:rsidRPr="00DD1AE6">
        <w:rPr>
          <w:rFonts w:cstheme="minorHAnsi"/>
          <w:sz w:val="24"/>
          <w:szCs w:val="24"/>
        </w:rPr>
        <w:t xml:space="preserve"> διάρκεια του θηλασμού. </w:t>
      </w:r>
      <w:r w:rsidR="004C6256">
        <w:rPr>
          <w:rFonts w:cstheme="minorHAnsi"/>
          <w:sz w:val="24"/>
          <w:szCs w:val="24"/>
        </w:rPr>
        <w:t>Επιπρόσθετα, σ</w:t>
      </w:r>
      <w:r w:rsidRPr="00DD1AE6">
        <w:rPr>
          <w:rFonts w:cstheme="minorHAnsi"/>
          <w:sz w:val="24"/>
          <w:szCs w:val="24"/>
        </w:rPr>
        <w:t xml:space="preserve">ύμφωνα με </w:t>
      </w:r>
      <w:r w:rsidR="004C6256">
        <w:rPr>
          <w:rFonts w:cstheme="minorHAnsi"/>
          <w:sz w:val="24"/>
          <w:szCs w:val="24"/>
        </w:rPr>
        <w:t xml:space="preserve">επιδημιολογικές </w:t>
      </w:r>
      <w:r w:rsidRPr="00DD1AE6">
        <w:rPr>
          <w:rFonts w:cstheme="minorHAnsi"/>
          <w:sz w:val="24"/>
          <w:szCs w:val="24"/>
        </w:rPr>
        <w:t xml:space="preserve">μελέτες ο μητρικός θηλασμός έως τον πρώτο χρόνο ζωής  αποτελεί σημαντικό παράγοντα αποτροπής του </w:t>
      </w:r>
      <w:r w:rsidRPr="00DD1AE6">
        <w:rPr>
          <w:rFonts w:cstheme="minorHAnsi"/>
          <w:b/>
          <w:sz w:val="24"/>
          <w:szCs w:val="24"/>
        </w:rPr>
        <w:t>συνδρόμου αιφνίδιου θανάτου</w:t>
      </w:r>
      <w:r w:rsidRPr="00DD1AE6">
        <w:rPr>
          <w:rFonts w:cstheme="minorHAnsi"/>
          <w:sz w:val="24"/>
          <w:szCs w:val="24"/>
        </w:rPr>
        <w:t xml:space="preserve">. </w:t>
      </w:r>
    </w:p>
    <w:p w14:paraId="01FE7C8E" w14:textId="79C03528" w:rsidR="008442B0" w:rsidRPr="00DD1AE6" w:rsidRDefault="008442B0" w:rsidP="00F93B41">
      <w:pPr>
        <w:spacing w:line="276" w:lineRule="auto"/>
        <w:jc w:val="both"/>
        <w:rPr>
          <w:rFonts w:cstheme="minorHAnsi"/>
          <w:sz w:val="24"/>
          <w:szCs w:val="24"/>
        </w:rPr>
      </w:pPr>
      <w:r w:rsidRPr="00DD1AE6">
        <w:rPr>
          <w:rFonts w:cstheme="minorHAnsi"/>
          <w:sz w:val="24"/>
          <w:szCs w:val="24"/>
        </w:rPr>
        <w:t>Αρκετές είναι οι μελέτες των οποίων τα αποτελέσματα βρίσκονται υπό τεκμηρίωση και αναφέρουν πρόσθετα οφέλη του μητρικού θηλασμού. Συγκεκριμένα σύμφωνα με</w:t>
      </w:r>
      <w:r w:rsidR="00037623">
        <w:rPr>
          <w:rFonts w:cstheme="minorHAnsi"/>
          <w:sz w:val="24"/>
          <w:szCs w:val="24"/>
        </w:rPr>
        <w:t xml:space="preserve"> τα </w:t>
      </w:r>
      <w:r w:rsidR="0015393A">
        <w:rPr>
          <w:rFonts w:cstheme="minorHAnsi"/>
          <w:sz w:val="24"/>
          <w:szCs w:val="24"/>
        </w:rPr>
        <w:t xml:space="preserve">τελευταία </w:t>
      </w:r>
      <w:r w:rsidR="00037623">
        <w:rPr>
          <w:rFonts w:cstheme="minorHAnsi"/>
          <w:sz w:val="24"/>
          <w:szCs w:val="24"/>
        </w:rPr>
        <w:t>στοιχεία τους,</w:t>
      </w:r>
      <w:r w:rsidRPr="00DD1AE6">
        <w:rPr>
          <w:rFonts w:cstheme="minorHAnsi"/>
          <w:sz w:val="24"/>
          <w:szCs w:val="24"/>
        </w:rPr>
        <w:t xml:space="preserve"> ο μητρικός θηλασμός μειώνει την επίπτωση του </w:t>
      </w:r>
      <w:r w:rsidRPr="00DD1AE6">
        <w:rPr>
          <w:rFonts w:cstheme="minorHAnsi"/>
          <w:b/>
          <w:sz w:val="24"/>
          <w:szCs w:val="24"/>
        </w:rPr>
        <w:t>άσθματος, της ατοπικής δερματίτιδας</w:t>
      </w:r>
      <w:r w:rsidRPr="00DD1AE6">
        <w:rPr>
          <w:rFonts w:cstheme="minorHAnsi"/>
          <w:sz w:val="24"/>
          <w:szCs w:val="24"/>
        </w:rPr>
        <w:t xml:space="preserve"> και του </w:t>
      </w:r>
      <w:r w:rsidRPr="00DD1AE6">
        <w:rPr>
          <w:rFonts w:cstheme="minorHAnsi"/>
          <w:b/>
          <w:sz w:val="24"/>
          <w:szCs w:val="24"/>
        </w:rPr>
        <w:t>εκζέματος</w:t>
      </w:r>
      <w:r w:rsidRPr="00DD1AE6">
        <w:rPr>
          <w:rFonts w:cstheme="minorHAnsi"/>
          <w:sz w:val="24"/>
          <w:szCs w:val="24"/>
        </w:rPr>
        <w:t xml:space="preserve">, ενώ η ανοσοτροποποιητκή </w:t>
      </w:r>
      <w:r w:rsidRPr="00DD1AE6">
        <w:rPr>
          <w:rFonts w:cstheme="minorHAnsi"/>
          <w:sz w:val="24"/>
          <w:szCs w:val="24"/>
        </w:rPr>
        <w:lastRenderedPageBreak/>
        <w:t xml:space="preserve">δράση του μητρικού γάλακτος και η συμβολή του στη σύνθεση του μικροβιώματος φαίνεται να επηρεάζει την επίπτωση </w:t>
      </w:r>
      <w:r w:rsidRPr="00DD1AE6">
        <w:rPr>
          <w:rFonts w:cstheme="minorHAnsi"/>
          <w:b/>
          <w:sz w:val="24"/>
          <w:szCs w:val="24"/>
        </w:rPr>
        <w:t xml:space="preserve">φλεγμονωδών νόσων του εντέρου. </w:t>
      </w:r>
      <w:r w:rsidRPr="00DD1AE6">
        <w:rPr>
          <w:rFonts w:cstheme="minorHAnsi"/>
          <w:sz w:val="24"/>
          <w:szCs w:val="24"/>
        </w:rPr>
        <w:t>Τέλος</w:t>
      </w:r>
      <w:r w:rsidRPr="00DD1AE6">
        <w:rPr>
          <w:rFonts w:cstheme="minorHAnsi"/>
          <w:b/>
          <w:sz w:val="24"/>
          <w:szCs w:val="24"/>
        </w:rPr>
        <w:t xml:space="preserve"> </w:t>
      </w:r>
      <w:r w:rsidRPr="00DD1AE6">
        <w:rPr>
          <w:rFonts w:cstheme="minorHAnsi"/>
          <w:sz w:val="24"/>
          <w:szCs w:val="24"/>
        </w:rPr>
        <w:t xml:space="preserve">καθώς οι πρώτες 1000 μέρες ζωής είναι καθοριστικές για τη </w:t>
      </w:r>
      <w:r w:rsidRPr="00DD1AE6">
        <w:rPr>
          <w:rFonts w:cstheme="minorHAnsi"/>
          <w:b/>
          <w:sz w:val="24"/>
          <w:szCs w:val="24"/>
        </w:rPr>
        <w:t>νευροαναπτυξιακή εξέλιξη</w:t>
      </w:r>
      <w:r w:rsidRPr="00DD1AE6">
        <w:rPr>
          <w:rFonts w:cstheme="minorHAnsi"/>
          <w:sz w:val="24"/>
          <w:szCs w:val="24"/>
        </w:rPr>
        <w:t xml:space="preserve"> του παιδιού, σε πολλές μελέτες </w:t>
      </w:r>
      <w:r w:rsidR="001F31CF">
        <w:rPr>
          <w:rFonts w:cstheme="minorHAnsi"/>
          <w:sz w:val="24"/>
          <w:szCs w:val="24"/>
        </w:rPr>
        <w:t xml:space="preserve">τεκμηριώνεται </w:t>
      </w:r>
      <w:r w:rsidRPr="00DD1AE6">
        <w:rPr>
          <w:rFonts w:cstheme="minorHAnsi"/>
          <w:sz w:val="24"/>
          <w:szCs w:val="24"/>
        </w:rPr>
        <w:t>ότι ο μητρικός θηλασμός παίζει καθοριστικό ρόλο.</w:t>
      </w:r>
      <w:r w:rsidRPr="00DD1AE6">
        <w:rPr>
          <w:rFonts w:cstheme="minorHAnsi"/>
          <w:b/>
          <w:sz w:val="24"/>
          <w:szCs w:val="24"/>
        </w:rPr>
        <w:t xml:space="preserve"> </w:t>
      </w:r>
    </w:p>
    <w:p w14:paraId="1AFD04BE" w14:textId="73580075" w:rsidR="008442B0" w:rsidRPr="00DD1AE6" w:rsidRDefault="008442B0" w:rsidP="00F93B41">
      <w:pPr>
        <w:spacing w:line="276" w:lineRule="auto"/>
        <w:jc w:val="both"/>
        <w:rPr>
          <w:rFonts w:cstheme="minorHAnsi"/>
          <w:sz w:val="24"/>
          <w:szCs w:val="24"/>
        </w:rPr>
      </w:pPr>
      <w:r w:rsidRPr="00DD1AE6">
        <w:rPr>
          <w:rFonts w:cstheme="minorHAnsi"/>
          <w:sz w:val="24"/>
          <w:szCs w:val="24"/>
        </w:rPr>
        <w:t xml:space="preserve">Σημαντικά επίσης είναι τα οφέλη του μητρικού θηλασμού και για την ίδια τη μητέρα. Οι μητέρες που θηλάζουν </w:t>
      </w:r>
      <w:r w:rsidR="001F31CF">
        <w:rPr>
          <w:rFonts w:cstheme="minorHAnsi"/>
          <w:sz w:val="24"/>
          <w:szCs w:val="24"/>
        </w:rPr>
        <w:t xml:space="preserve">βιώνουν μια </w:t>
      </w:r>
      <w:r w:rsidR="001F31CF" w:rsidRPr="00DD1AE6">
        <w:rPr>
          <w:rFonts w:cstheme="minorHAnsi"/>
          <w:sz w:val="24"/>
          <w:szCs w:val="24"/>
        </w:rPr>
        <w:t xml:space="preserve">πιο </w:t>
      </w:r>
      <w:r w:rsidR="001F31CF" w:rsidRPr="00DD1AE6">
        <w:rPr>
          <w:rFonts w:cstheme="minorHAnsi"/>
          <w:b/>
          <w:sz w:val="24"/>
          <w:szCs w:val="24"/>
        </w:rPr>
        <w:t xml:space="preserve">ομαλή </w:t>
      </w:r>
      <w:r w:rsidR="001F31CF">
        <w:rPr>
          <w:rFonts w:cstheme="minorHAnsi"/>
          <w:b/>
          <w:sz w:val="24"/>
          <w:szCs w:val="24"/>
        </w:rPr>
        <w:t>επάνοδο</w:t>
      </w:r>
      <w:r w:rsidR="001F31CF" w:rsidRPr="00DD1AE6">
        <w:rPr>
          <w:rFonts w:cstheme="minorHAnsi"/>
          <w:b/>
          <w:sz w:val="24"/>
          <w:szCs w:val="24"/>
        </w:rPr>
        <w:t xml:space="preserve"> μετά τον τοκετό</w:t>
      </w:r>
      <w:r w:rsidR="001F31CF" w:rsidRPr="00DD1AE6">
        <w:rPr>
          <w:rFonts w:cstheme="minorHAnsi"/>
          <w:sz w:val="24"/>
          <w:szCs w:val="24"/>
        </w:rPr>
        <w:t>.</w:t>
      </w:r>
      <w:r w:rsidRPr="00DD1AE6">
        <w:rPr>
          <w:rFonts w:cstheme="minorHAnsi"/>
          <w:sz w:val="24"/>
          <w:szCs w:val="24"/>
        </w:rPr>
        <w:t xml:space="preserve"> Μειώνεται η πιθανότητα αιμορραγίας, καθυστερεί η έναρξη της εμμηνορρυσίας, ενώ επανέρχεται ταχύτερα το σώμα στην προ της κύησης εικόνα του. Μελέτες αναφέρουν ότι μικρή διάρκεια ή απότομη διακοπή του θηλασμού φαίνεται να σχετίζεται με αυξημένη πιθανότητα </w:t>
      </w:r>
      <w:r w:rsidRPr="00DD1AE6">
        <w:rPr>
          <w:rFonts w:cstheme="minorHAnsi"/>
          <w:b/>
          <w:sz w:val="24"/>
          <w:szCs w:val="24"/>
        </w:rPr>
        <w:t>επιλόχειας</w:t>
      </w:r>
      <w:r w:rsidRPr="00DD1AE6">
        <w:rPr>
          <w:rFonts w:cstheme="minorHAnsi"/>
          <w:sz w:val="24"/>
          <w:szCs w:val="24"/>
        </w:rPr>
        <w:t xml:space="preserve"> </w:t>
      </w:r>
      <w:r w:rsidRPr="00DD1AE6">
        <w:rPr>
          <w:rFonts w:cstheme="minorHAnsi"/>
          <w:b/>
          <w:sz w:val="24"/>
          <w:szCs w:val="24"/>
        </w:rPr>
        <w:t>κατάθλιψης</w:t>
      </w:r>
      <w:r w:rsidRPr="00DD1AE6">
        <w:rPr>
          <w:rFonts w:cstheme="minorHAnsi"/>
          <w:sz w:val="24"/>
          <w:szCs w:val="24"/>
        </w:rPr>
        <w:t xml:space="preserve">. Σημαντική φαίνεται να είναι η μείωση της επίπτωσης </w:t>
      </w:r>
      <w:r w:rsidRPr="00DD1AE6">
        <w:rPr>
          <w:rFonts w:cstheme="minorHAnsi"/>
          <w:b/>
          <w:sz w:val="24"/>
          <w:szCs w:val="24"/>
        </w:rPr>
        <w:t>καρκίνου του μαστού</w:t>
      </w:r>
      <w:r w:rsidRPr="00DD1AE6">
        <w:rPr>
          <w:rFonts w:cstheme="minorHAnsi"/>
          <w:sz w:val="24"/>
          <w:szCs w:val="24"/>
        </w:rPr>
        <w:t xml:space="preserve">, του </w:t>
      </w:r>
      <w:r w:rsidRPr="00DD1AE6">
        <w:rPr>
          <w:rFonts w:cstheme="minorHAnsi"/>
          <w:b/>
          <w:sz w:val="24"/>
          <w:szCs w:val="24"/>
        </w:rPr>
        <w:t>ενδομητρίου</w:t>
      </w:r>
      <w:r w:rsidRPr="00DD1AE6">
        <w:rPr>
          <w:rFonts w:cstheme="minorHAnsi"/>
          <w:sz w:val="24"/>
          <w:szCs w:val="24"/>
        </w:rPr>
        <w:t xml:space="preserve"> και των </w:t>
      </w:r>
      <w:r w:rsidRPr="00DD1AE6">
        <w:rPr>
          <w:rFonts w:cstheme="minorHAnsi"/>
          <w:b/>
          <w:sz w:val="24"/>
          <w:szCs w:val="24"/>
        </w:rPr>
        <w:t>ωοθηκών</w:t>
      </w:r>
      <w:r w:rsidRPr="00DD1AE6">
        <w:rPr>
          <w:rFonts w:cstheme="minorHAnsi"/>
          <w:sz w:val="24"/>
          <w:szCs w:val="24"/>
        </w:rPr>
        <w:t xml:space="preserve"> σχετιζόμενα με τη διάρκεια θηλασμού. Υπό τεκμηρίωση βρίσκονται αποτελέσματα μελετών που αναφέρουν ότι </w:t>
      </w:r>
      <w:r w:rsidR="00CF17F1">
        <w:rPr>
          <w:rFonts w:cstheme="minorHAnsi"/>
          <w:sz w:val="24"/>
          <w:szCs w:val="24"/>
          <w:lang w:val="en-US"/>
        </w:rPr>
        <w:t>o</w:t>
      </w:r>
      <w:r w:rsidR="00CF17F1" w:rsidRPr="00CF17F1">
        <w:rPr>
          <w:rFonts w:cstheme="minorHAnsi"/>
          <w:sz w:val="24"/>
          <w:szCs w:val="24"/>
        </w:rPr>
        <w:t xml:space="preserve"> </w:t>
      </w:r>
      <w:r w:rsidRPr="00DD1AE6">
        <w:rPr>
          <w:rFonts w:cstheme="minorHAnsi"/>
          <w:sz w:val="24"/>
          <w:szCs w:val="24"/>
        </w:rPr>
        <w:t xml:space="preserve">θηλασμός μειώνει την επίπτωση του σακχαρώδους διαβήτη τύπου ΙΙ, της καρδιαγγειακής νόσου, της υπερλιπιδαιμίας και της υπέρτασης στις γυναίκες που θήλασαν. </w:t>
      </w:r>
    </w:p>
    <w:p w14:paraId="0F1F2CD5" w14:textId="05E6B3CE" w:rsidR="008442B0" w:rsidRPr="00DD1AE6" w:rsidRDefault="008442B0" w:rsidP="00F93B41">
      <w:pPr>
        <w:spacing w:line="276" w:lineRule="auto"/>
        <w:jc w:val="both"/>
        <w:rPr>
          <w:rFonts w:cstheme="minorHAnsi"/>
          <w:sz w:val="24"/>
          <w:szCs w:val="24"/>
        </w:rPr>
      </w:pPr>
      <w:r w:rsidRPr="00DD1AE6">
        <w:rPr>
          <w:rFonts w:cstheme="minorHAnsi"/>
          <w:sz w:val="24"/>
          <w:szCs w:val="24"/>
        </w:rPr>
        <w:t xml:space="preserve">Τέλος δεν είναι λίγα τα οφέλη του μητρικού θηλασμού για την </w:t>
      </w:r>
      <w:r w:rsidRPr="00DD1AE6">
        <w:rPr>
          <w:rFonts w:cstheme="minorHAnsi"/>
          <w:b/>
          <w:sz w:val="24"/>
          <w:szCs w:val="24"/>
        </w:rPr>
        <w:t>οικογένεια</w:t>
      </w:r>
      <w:r w:rsidRPr="00DD1AE6">
        <w:rPr>
          <w:rFonts w:cstheme="minorHAnsi"/>
          <w:sz w:val="24"/>
          <w:szCs w:val="24"/>
        </w:rPr>
        <w:t xml:space="preserve"> και την </w:t>
      </w:r>
      <w:r w:rsidRPr="00DD1AE6">
        <w:rPr>
          <w:rFonts w:cstheme="minorHAnsi"/>
          <w:b/>
          <w:sz w:val="24"/>
          <w:szCs w:val="24"/>
        </w:rPr>
        <w:t>κοινωνία</w:t>
      </w:r>
      <w:r w:rsidRPr="00DD1AE6">
        <w:rPr>
          <w:rFonts w:cstheme="minorHAnsi"/>
          <w:sz w:val="24"/>
          <w:szCs w:val="24"/>
        </w:rPr>
        <w:t xml:space="preserve">, τόσο σε επίπεδο σχέσεων, όσο και σε επίπεδο οικονομίας και προστασίας του περιβάλλοντος. </w:t>
      </w:r>
    </w:p>
    <w:p w14:paraId="3A07A100" w14:textId="0BA5631F" w:rsidR="008442B0" w:rsidRPr="00EA63B7" w:rsidRDefault="001F5ABD" w:rsidP="00F93B41">
      <w:pPr>
        <w:spacing w:line="276" w:lineRule="auto"/>
        <w:jc w:val="both"/>
        <w:rPr>
          <w:rFonts w:cstheme="minorHAnsi"/>
          <w:b/>
          <w:bCs/>
          <w:color w:val="2E74B5" w:themeColor="accent1" w:themeShade="BF"/>
          <w:sz w:val="24"/>
          <w:szCs w:val="24"/>
          <w:lang w:val="en-US"/>
        </w:rPr>
      </w:pPr>
      <w:r w:rsidRPr="00EA63B7">
        <w:rPr>
          <w:rFonts w:cstheme="minorHAnsi"/>
          <w:b/>
          <w:bCs/>
          <w:color w:val="2E74B5" w:themeColor="accent1" w:themeShade="BF"/>
          <w:sz w:val="24"/>
          <w:szCs w:val="24"/>
        </w:rPr>
        <w:t>Προτεινόμενη</w:t>
      </w:r>
      <w:r w:rsidRPr="00EA63B7">
        <w:rPr>
          <w:rFonts w:cstheme="minorHAnsi"/>
          <w:b/>
          <w:bCs/>
          <w:color w:val="2E74B5" w:themeColor="accent1" w:themeShade="BF"/>
          <w:sz w:val="24"/>
          <w:szCs w:val="24"/>
          <w:lang w:val="en-US"/>
        </w:rPr>
        <w:t xml:space="preserve"> </w:t>
      </w:r>
      <w:r w:rsidRPr="00EA63B7">
        <w:rPr>
          <w:rFonts w:cstheme="minorHAnsi"/>
          <w:b/>
          <w:bCs/>
          <w:color w:val="2E74B5" w:themeColor="accent1" w:themeShade="BF"/>
          <w:sz w:val="24"/>
          <w:szCs w:val="24"/>
        </w:rPr>
        <w:t>β</w:t>
      </w:r>
      <w:r w:rsidR="008442B0" w:rsidRPr="00EA63B7">
        <w:rPr>
          <w:rFonts w:cstheme="minorHAnsi"/>
          <w:b/>
          <w:bCs/>
          <w:color w:val="2E74B5" w:themeColor="accent1" w:themeShade="BF"/>
          <w:sz w:val="24"/>
          <w:szCs w:val="24"/>
        </w:rPr>
        <w:t>ιβλιογραφία</w:t>
      </w:r>
      <w:r w:rsidR="008442B0" w:rsidRPr="00EA63B7">
        <w:rPr>
          <w:rFonts w:cstheme="minorHAnsi"/>
          <w:b/>
          <w:bCs/>
          <w:color w:val="2E74B5" w:themeColor="accent1" w:themeShade="BF"/>
          <w:sz w:val="24"/>
          <w:szCs w:val="24"/>
          <w:lang w:val="en-US"/>
        </w:rPr>
        <w:t xml:space="preserve"> </w:t>
      </w:r>
    </w:p>
    <w:p w14:paraId="57BACCE4" w14:textId="778A2A0E" w:rsidR="005A68EB" w:rsidRPr="005A68EB"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1.</w:t>
      </w:r>
      <w:r w:rsidRPr="00CB13B7">
        <w:rPr>
          <w:rFonts w:eastAsia="Times New Roman" w:cstheme="minorHAnsi"/>
          <w:sz w:val="24"/>
          <w:szCs w:val="24"/>
          <w:lang w:val="en-US" w:eastAsia="el-GR"/>
        </w:rPr>
        <w:t> </w:t>
      </w:r>
      <w:r w:rsidRPr="005A68EB">
        <w:rPr>
          <w:rFonts w:eastAsia="Times New Roman" w:cstheme="minorHAnsi"/>
          <w:sz w:val="24"/>
          <w:szCs w:val="24"/>
          <w:lang w:val="en-US" w:eastAsia="el-GR"/>
        </w:rPr>
        <w:t>The impact of breastfeeding on maternal and child health. UNICEF. </w:t>
      </w:r>
      <w:r w:rsidRPr="005A68EB">
        <w:rPr>
          <w:rFonts w:eastAsia="Times New Roman" w:cstheme="minorHAnsi"/>
          <w:sz w:val="24"/>
          <w:szCs w:val="24"/>
          <w:lang w:eastAsia="el-GR"/>
        </w:rPr>
        <w:t>Διαθέσιμο</w:t>
      </w:r>
      <w:r w:rsidRPr="005A68EB">
        <w:rPr>
          <w:rFonts w:eastAsia="Times New Roman" w:cstheme="minorHAnsi"/>
          <w:sz w:val="24"/>
          <w:szCs w:val="24"/>
          <w:lang w:val="en-US" w:eastAsia="el-GR"/>
        </w:rPr>
        <w:t> </w:t>
      </w:r>
      <w:r w:rsidRPr="005A68EB">
        <w:rPr>
          <w:rFonts w:eastAsia="Times New Roman" w:cstheme="minorHAnsi"/>
          <w:sz w:val="24"/>
          <w:szCs w:val="24"/>
          <w:lang w:eastAsia="el-GR"/>
        </w:rPr>
        <w:t>στο</w:t>
      </w:r>
      <w:r w:rsidR="00CB13B7" w:rsidRPr="00EA63B7">
        <w:rPr>
          <w:rFonts w:eastAsia="Times New Roman" w:cstheme="minorHAnsi"/>
          <w:sz w:val="24"/>
          <w:szCs w:val="24"/>
          <w:lang w:val="en-US" w:eastAsia="el-GR"/>
        </w:rPr>
        <w:t>:</w:t>
      </w:r>
    </w:p>
    <w:p w14:paraId="345327F0" w14:textId="77777777" w:rsidR="005A68EB" w:rsidRPr="005A68EB" w:rsidRDefault="00F770F4" w:rsidP="005A68EB">
      <w:pPr>
        <w:shd w:val="clear" w:color="auto" w:fill="FFFFFF"/>
        <w:tabs>
          <w:tab w:val="left" w:pos="284"/>
        </w:tabs>
        <w:spacing w:after="0" w:line="276" w:lineRule="auto"/>
        <w:jc w:val="both"/>
        <w:rPr>
          <w:rFonts w:eastAsia="Times New Roman" w:cstheme="minorHAnsi"/>
          <w:sz w:val="24"/>
          <w:szCs w:val="24"/>
          <w:lang w:val="en-US" w:eastAsia="el-GR"/>
        </w:rPr>
      </w:pPr>
      <w:hyperlink r:id="rId8" w:tgtFrame="_blank" w:history="1">
        <w:r w:rsidR="005A68EB" w:rsidRPr="00CB13B7">
          <w:rPr>
            <w:rFonts w:eastAsia="Times New Roman" w:cstheme="minorHAnsi"/>
            <w:sz w:val="24"/>
            <w:szCs w:val="24"/>
            <w:lang w:val="en-US" w:eastAsia="el-GR"/>
          </w:rPr>
          <w:t>https://www.unicef.org.uk/babyfriendly/news-and-research/baby-friendly-research/infant-health-research/infant-health-research-meta-analyses/the-impact-of-breastfeeding-on-maternal-and-child-health/</w:t>
        </w:r>
      </w:hyperlink>
    </w:p>
    <w:p w14:paraId="752FE53F" w14:textId="2BAFADA1" w:rsidR="005A68EB" w:rsidRPr="005A68EB"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2.</w:t>
      </w:r>
      <w:r w:rsidRPr="00EA63B7">
        <w:rPr>
          <w:rFonts w:eastAsia="Times New Roman" w:cstheme="minorHAnsi"/>
          <w:sz w:val="24"/>
          <w:szCs w:val="24"/>
          <w:lang w:val="en-US" w:eastAsia="el-GR"/>
        </w:rPr>
        <w:t xml:space="preserve"> </w:t>
      </w:r>
      <w:r w:rsidRPr="005A68EB">
        <w:rPr>
          <w:rFonts w:eastAsia="Times New Roman" w:cstheme="minorHAnsi"/>
          <w:sz w:val="24"/>
          <w:szCs w:val="24"/>
          <w:lang w:val="en-US" w:eastAsia="el-GR"/>
        </w:rPr>
        <w:t>Viehmann et al. Breastfeeding and the use of human milk. </w:t>
      </w:r>
      <w:r w:rsidRPr="005A68EB">
        <w:rPr>
          <w:rFonts w:eastAsia="Times New Roman" w:cstheme="minorHAnsi"/>
          <w:i/>
          <w:iCs/>
          <w:sz w:val="24"/>
          <w:szCs w:val="24"/>
          <w:lang w:val="en-US" w:eastAsia="el-GR"/>
        </w:rPr>
        <w:t>Pediatrics . </w:t>
      </w:r>
      <w:r w:rsidRPr="005A68EB">
        <w:rPr>
          <w:rFonts w:eastAsia="Times New Roman" w:cstheme="minorHAnsi"/>
          <w:sz w:val="24"/>
          <w:szCs w:val="24"/>
          <w:lang w:val="en-US" w:eastAsia="el-GR"/>
        </w:rPr>
        <w:t>March 2012:129 (3)</w:t>
      </w:r>
    </w:p>
    <w:p w14:paraId="497A9188" w14:textId="0CDA4102" w:rsidR="005A68EB" w:rsidRPr="00EA63B7"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3.</w:t>
      </w:r>
      <w:r w:rsidRPr="00EA63B7">
        <w:rPr>
          <w:rFonts w:eastAsia="Times New Roman" w:cstheme="minorHAnsi"/>
          <w:sz w:val="24"/>
          <w:szCs w:val="24"/>
          <w:lang w:val="en-US" w:eastAsia="el-GR"/>
        </w:rPr>
        <w:t xml:space="preserve"> </w:t>
      </w:r>
      <w:r w:rsidRPr="005A68EB">
        <w:rPr>
          <w:rFonts w:eastAsia="Times New Roman" w:cstheme="minorHAnsi"/>
          <w:sz w:val="24"/>
          <w:szCs w:val="24"/>
          <w:lang w:val="en-US" w:eastAsia="el-GR"/>
        </w:rPr>
        <w:t>Meek JY et al. Policy statement: Breastfeeding and the use of human milk. </w:t>
      </w:r>
      <w:r w:rsidRPr="005A68EB">
        <w:rPr>
          <w:rFonts w:eastAsia="Times New Roman" w:cstheme="minorHAnsi"/>
          <w:i/>
          <w:iCs/>
          <w:sz w:val="24"/>
          <w:szCs w:val="24"/>
          <w:lang w:val="en-US" w:eastAsia="el-GR"/>
        </w:rPr>
        <w:t>Pediatrics. </w:t>
      </w:r>
      <w:r w:rsidRPr="005A68EB">
        <w:rPr>
          <w:rFonts w:eastAsia="Times New Roman" w:cstheme="minorHAnsi"/>
          <w:sz w:val="24"/>
          <w:szCs w:val="24"/>
          <w:lang w:val="en-US" w:eastAsia="el-GR"/>
        </w:rPr>
        <w:t>July 2022:150(1)</w:t>
      </w:r>
    </w:p>
    <w:p w14:paraId="7E2DDAC1" w14:textId="7B05557E" w:rsidR="005A68EB" w:rsidRPr="005A68EB"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4.</w:t>
      </w:r>
      <w:r w:rsidRPr="00CB13B7">
        <w:rPr>
          <w:rFonts w:eastAsia="Times New Roman" w:cstheme="minorHAnsi"/>
          <w:sz w:val="24"/>
          <w:szCs w:val="24"/>
          <w:lang w:val="en-US" w:eastAsia="el-GR"/>
        </w:rPr>
        <w:t> </w:t>
      </w:r>
      <w:r w:rsidRPr="005A68EB">
        <w:rPr>
          <w:rFonts w:eastAsia="Times New Roman" w:cstheme="minorHAnsi"/>
          <w:sz w:val="24"/>
          <w:szCs w:val="24"/>
          <w:lang w:val="en-US" w:eastAsia="el-GR"/>
        </w:rPr>
        <w:t>Andreas NJ et al. Human breast milk: A review on its composition and bioactivity, </w:t>
      </w:r>
      <w:r w:rsidRPr="005A68EB">
        <w:rPr>
          <w:rFonts w:eastAsia="Times New Roman" w:cstheme="minorHAnsi"/>
          <w:i/>
          <w:iCs/>
          <w:sz w:val="24"/>
          <w:szCs w:val="24"/>
          <w:lang w:val="en-US" w:eastAsia="el-GR"/>
        </w:rPr>
        <w:t>Early Hum Dev</w:t>
      </w:r>
      <w:r w:rsidRPr="005A68EB">
        <w:rPr>
          <w:rFonts w:eastAsia="Times New Roman" w:cstheme="minorHAnsi"/>
          <w:sz w:val="24"/>
          <w:szCs w:val="24"/>
          <w:lang w:val="en-US" w:eastAsia="el-GR"/>
        </w:rPr>
        <w:t>. 2015;91(11):629-635</w:t>
      </w:r>
    </w:p>
    <w:p w14:paraId="402E21D6" w14:textId="02C734F4" w:rsidR="005A68EB" w:rsidRPr="005A68EB"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5.</w:t>
      </w:r>
      <w:r w:rsidRPr="00EA63B7">
        <w:rPr>
          <w:rFonts w:eastAsia="Times New Roman" w:cstheme="minorHAnsi"/>
          <w:sz w:val="24"/>
          <w:szCs w:val="24"/>
          <w:lang w:val="en-US" w:eastAsia="el-GR"/>
        </w:rPr>
        <w:t xml:space="preserve"> </w:t>
      </w:r>
      <w:r w:rsidRPr="005A68EB">
        <w:rPr>
          <w:rFonts w:eastAsia="Times New Roman" w:cstheme="minorHAnsi"/>
          <w:sz w:val="24"/>
          <w:szCs w:val="24"/>
          <w:lang w:val="en-US" w:eastAsia="el-GR"/>
        </w:rPr>
        <w:t>Haschke F</w:t>
      </w:r>
      <w:r w:rsidRPr="00CB13B7">
        <w:rPr>
          <w:rFonts w:eastAsia="Times New Roman" w:cstheme="minorHAnsi"/>
          <w:sz w:val="24"/>
          <w:szCs w:val="24"/>
          <w:lang w:val="en-US" w:eastAsia="el-GR"/>
        </w:rPr>
        <w:t xml:space="preserve"> </w:t>
      </w:r>
      <w:r w:rsidRPr="005A68EB">
        <w:rPr>
          <w:rFonts w:eastAsia="Times New Roman" w:cstheme="minorHAnsi"/>
          <w:sz w:val="24"/>
          <w:szCs w:val="24"/>
          <w:lang w:val="en-US" w:eastAsia="el-GR"/>
        </w:rPr>
        <w:t>et al. Nutritive and Bioactive Proteins in Breastmilk. </w:t>
      </w:r>
      <w:r w:rsidRPr="005A68EB">
        <w:rPr>
          <w:rFonts w:eastAsia="Times New Roman" w:cstheme="minorHAnsi"/>
          <w:i/>
          <w:iCs/>
          <w:sz w:val="24"/>
          <w:szCs w:val="24"/>
          <w:lang w:val="en-US" w:eastAsia="el-GR"/>
        </w:rPr>
        <w:t>Ann Nutr Metab. </w:t>
      </w:r>
      <w:r w:rsidRPr="005A68EB">
        <w:rPr>
          <w:rFonts w:eastAsia="Times New Roman" w:cstheme="minorHAnsi"/>
          <w:sz w:val="24"/>
          <w:szCs w:val="24"/>
          <w:lang w:val="en-US" w:eastAsia="el-GR"/>
        </w:rPr>
        <w:t>2016</w:t>
      </w:r>
      <w:r w:rsidRPr="00CB13B7">
        <w:rPr>
          <w:rFonts w:eastAsia="Times New Roman" w:cstheme="minorHAnsi"/>
          <w:sz w:val="24"/>
          <w:szCs w:val="24"/>
          <w:lang w:val="en-US" w:eastAsia="el-GR"/>
        </w:rPr>
        <w:t>; 69</w:t>
      </w:r>
      <w:r w:rsidRPr="005A68EB">
        <w:rPr>
          <w:rFonts w:eastAsia="Times New Roman" w:cstheme="minorHAnsi"/>
          <w:sz w:val="24"/>
          <w:szCs w:val="24"/>
          <w:lang w:val="en-US" w:eastAsia="el-GR"/>
        </w:rPr>
        <w:t>(suppl 2):17–26</w:t>
      </w:r>
    </w:p>
    <w:p w14:paraId="44D4F52B" w14:textId="7E503C7C" w:rsidR="005A68EB" w:rsidRPr="005A68EB"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6.</w:t>
      </w:r>
      <w:r w:rsidRPr="00CB13B7">
        <w:rPr>
          <w:rFonts w:eastAsia="Times New Roman" w:cstheme="minorHAnsi"/>
          <w:sz w:val="24"/>
          <w:szCs w:val="24"/>
          <w:lang w:val="en-US" w:eastAsia="el-GR"/>
        </w:rPr>
        <w:t> </w:t>
      </w:r>
      <w:r w:rsidRPr="005A68EB">
        <w:rPr>
          <w:rFonts w:eastAsia="Times New Roman" w:cstheme="minorHAnsi"/>
          <w:sz w:val="24"/>
          <w:szCs w:val="24"/>
          <w:lang w:val="en-US" w:eastAsia="el-GR"/>
        </w:rPr>
        <w:t>Bar et al. Long-term neurodevelopmental benefits of breastfeeding. </w:t>
      </w:r>
      <w:hyperlink r:id="rId9" w:tgtFrame="_blank" w:tooltip="Current opinion in pediatrics." w:history="1">
        <w:r w:rsidRPr="00CB13B7">
          <w:rPr>
            <w:rFonts w:eastAsia="Times New Roman" w:cstheme="minorHAnsi"/>
            <w:i/>
            <w:iCs/>
            <w:sz w:val="24"/>
            <w:szCs w:val="24"/>
            <w:u w:val="single"/>
            <w:lang w:val="en-US" w:eastAsia="el-GR"/>
          </w:rPr>
          <w:t>Curr Opin Pediatr</w:t>
        </w:r>
        <w:r w:rsidRPr="00CB13B7">
          <w:rPr>
            <w:rFonts w:eastAsia="Times New Roman" w:cstheme="minorHAnsi"/>
            <w:sz w:val="24"/>
            <w:szCs w:val="24"/>
            <w:u w:val="single"/>
            <w:lang w:val="en-US" w:eastAsia="el-GR"/>
          </w:rPr>
          <w:t>.</w:t>
        </w:r>
      </w:hyperlink>
      <w:r w:rsidRPr="005A68EB">
        <w:rPr>
          <w:rFonts w:eastAsia="Times New Roman" w:cstheme="minorHAnsi"/>
          <w:sz w:val="24"/>
          <w:szCs w:val="24"/>
          <w:lang w:val="en-US" w:eastAsia="el-GR"/>
        </w:rPr>
        <w:t> 2016 Aug</w:t>
      </w:r>
      <w:r w:rsidRPr="00CB13B7">
        <w:rPr>
          <w:rFonts w:eastAsia="Times New Roman" w:cstheme="minorHAnsi"/>
          <w:sz w:val="24"/>
          <w:szCs w:val="24"/>
          <w:lang w:val="en-US" w:eastAsia="el-GR"/>
        </w:rPr>
        <w:t>; 28</w:t>
      </w:r>
      <w:r w:rsidRPr="005A68EB">
        <w:rPr>
          <w:rFonts w:eastAsia="Times New Roman" w:cstheme="minorHAnsi"/>
          <w:sz w:val="24"/>
          <w:szCs w:val="24"/>
          <w:lang w:val="en-US" w:eastAsia="el-GR"/>
        </w:rPr>
        <w:t>(4):559-66</w:t>
      </w:r>
    </w:p>
    <w:p w14:paraId="38CE5813" w14:textId="0621F07D" w:rsidR="005A68EB" w:rsidRPr="005A68EB" w:rsidRDefault="005A68EB" w:rsidP="005A68EB">
      <w:pPr>
        <w:shd w:val="clear" w:color="auto" w:fill="FFFFFF"/>
        <w:tabs>
          <w:tab w:val="left" w:pos="284"/>
        </w:tabs>
        <w:spacing w:after="0" w:line="276" w:lineRule="auto"/>
        <w:jc w:val="both"/>
        <w:rPr>
          <w:rFonts w:eastAsia="Times New Roman" w:cstheme="minorHAnsi"/>
          <w:sz w:val="24"/>
          <w:szCs w:val="24"/>
          <w:lang w:val="en-US" w:eastAsia="el-GR"/>
        </w:rPr>
      </w:pPr>
      <w:r w:rsidRPr="005A68EB">
        <w:rPr>
          <w:rFonts w:eastAsia="Times New Roman" w:cstheme="minorHAnsi"/>
          <w:sz w:val="24"/>
          <w:szCs w:val="24"/>
          <w:lang w:val="en-US" w:eastAsia="el-GR"/>
        </w:rPr>
        <w:t>7.</w:t>
      </w:r>
      <w:r w:rsidRPr="00EA63B7">
        <w:rPr>
          <w:rFonts w:eastAsia="Times New Roman" w:cstheme="minorHAnsi"/>
          <w:sz w:val="24"/>
          <w:szCs w:val="24"/>
          <w:lang w:val="en-US" w:eastAsia="el-GR"/>
        </w:rPr>
        <w:t xml:space="preserve"> </w:t>
      </w:r>
      <w:r w:rsidRPr="005A68EB">
        <w:rPr>
          <w:rFonts w:eastAsia="Times New Roman" w:cstheme="minorHAnsi"/>
          <w:sz w:val="24"/>
          <w:szCs w:val="24"/>
          <w:lang w:val="en-US" w:eastAsia="el-GR"/>
        </w:rPr>
        <w:t>Horta et al. Breastfeeding and neurodevelopmental outcomes. </w:t>
      </w:r>
      <w:hyperlink r:id="rId10" w:tgtFrame="_blank" w:tooltip="Current opinion in clinical nutrition and metabolic care." w:history="1">
        <w:r w:rsidRPr="00CB13B7">
          <w:rPr>
            <w:rFonts w:eastAsia="Times New Roman" w:cstheme="minorHAnsi"/>
            <w:i/>
            <w:iCs/>
            <w:sz w:val="24"/>
            <w:szCs w:val="24"/>
            <w:u w:val="single"/>
            <w:lang w:val="en-US" w:eastAsia="el-GR"/>
          </w:rPr>
          <w:t>Curr Opin Clin Nutr</w:t>
        </w:r>
        <w:r w:rsidRPr="00CB13B7">
          <w:rPr>
            <w:rFonts w:eastAsia="Times New Roman" w:cstheme="minorHAnsi"/>
            <w:sz w:val="24"/>
            <w:szCs w:val="24"/>
            <w:u w:val="single"/>
            <w:lang w:val="en-US" w:eastAsia="el-GR"/>
          </w:rPr>
          <w:t> Metab Care.</w:t>
        </w:r>
      </w:hyperlink>
      <w:r w:rsidRPr="005A68EB">
        <w:rPr>
          <w:rFonts w:eastAsia="Times New Roman" w:cstheme="minorHAnsi"/>
          <w:sz w:val="24"/>
          <w:szCs w:val="24"/>
          <w:lang w:val="en-US" w:eastAsia="el-GR"/>
        </w:rPr>
        <w:t> 2018 May</w:t>
      </w:r>
      <w:r w:rsidRPr="00CB13B7">
        <w:rPr>
          <w:rFonts w:eastAsia="Times New Roman" w:cstheme="minorHAnsi"/>
          <w:sz w:val="24"/>
          <w:szCs w:val="24"/>
          <w:lang w:val="en-US" w:eastAsia="el-GR"/>
        </w:rPr>
        <w:t>; 21</w:t>
      </w:r>
      <w:r w:rsidRPr="005A68EB">
        <w:rPr>
          <w:rFonts w:eastAsia="Times New Roman" w:cstheme="minorHAnsi"/>
          <w:sz w:val="24"/>
          <w:szCs w:val="24"/>
          <w:lang w:val="en-US" w:eastAsia="el-GR"/>
        </w:rPr>
        <w:t>(3):174-178</w:t>
      </w:r>
    </w:p>
    <w:p w14:paraId="5F15A87E" w14:textId="73A70424" w:rsidR="005A68EB" w:rsidRPr="001363C3" w:rsidRDefault="005A68EB" w:rsidP="005A68EB">
      <w:pPr>
        <w:shd w:val="clear" w:color="auto" w:fill="FFFFFF"/>
        <w:tabs>
          <w:tab w:val="left" w:pos="284"/>
        </w:tabs>
        <w:spacing w:after="100" w:afterAutospacing="1" w:line="240" w:lineRule="auto"/>
        <w:jc w:val="both"/>
        <w:outlineLvl w:val="1"/>
        <w:rPr>
          <w:rFonts w:eastAsia="Times New Roman" w:cstheme="minorHAnsi"/>
          <w:bCs/>
          <w:sz w:val="24"/>
          <w:szCs w:val="24"/>
          <w:lang w:val="en-US" w:eastAsia="el-GR"/>
        </w:rPr>
      </w:pPr>
      <w:r w:rsidRPr="005A68EB">
        <w:rPr>
          <w:rFonts w:eastAsia="Times New Roman" w:cstheme="minorHAnsi"/>
          <w:bCs/>
          <w:sz w:val="24"/>
          <w:szCs w:val="24"/>
          <w:lang w:val="en-US" w:eastAsia="el-GR"/>
        </w:rPr>
        <w:t>8.</w:t>
      </w:r>
      <w:r w:rsidRPr="00EA63B7">
        <w:rPr>
          <w:rFonts w:eastAsia="Times New Roman" w:cstheme="minorHAnsi"/>
          <w:sz w:val="24"/>
          <w:szCs w:val="24"/>
          <w:lang w:val="en-US" w:eastAsia="el-GR"/>
        </w:rPr>
        <w:t xml:space="preserve"> </w:t>
      </w:r>
      <w:r w:rsidRPr="005A68EB">
        <w:rPr>
          <w:rFonts w:eastAsia="Times New Roman" w:cstheme="minorHAnsi"/>
          <w:bCs/>
          <w:sz w:val="24"/>
          <w:szCs w:val="24"/>
          <w:lang w:val="en-US" w:eastAsia="el-GR"/>
        </w:rPr>
        <w:t>Quigley et al. Breastfeeding is Associated with Improved Child Cognitive Development: A Population-Based Cohort Study. </w:t>
      </w:r>
      <w:hyperlink r:id="rId11" w:tgtFrame="_blank" w:tooltip="Go to The Journal of Pediatrics on ScienceDirect" w:history="1">
        <w:r w:rsidRPr="00CB13B7">
          <w:rPr>
            <w:rFonts w:eastAsia="Times New Roman" w:cstheme="minorHAnsi"/>
            <w:bCs/>
            <w:i/>
            <w:iCs/>
            <w:sz w:val="24"/>
            <w:szCs w:val="24"/>
            <w:u w:val="single"/>
            <w:lang w:val="en-US" w:eastAsia="el-GR"/>
          </w:rPr>
          <w:t>The Journal of Pediatrics</w:t>
        </w:r>
      </w:hyperlink>
      <w:r w:rsidRPr="001363C3">
        <w:rPr>
          <w:rFonts w:eastAsia="Times New Roman" w:cstheme="minorHAnsi"/>
          <w:bCs/>
          <w:i/>
          <w:iCs/>
          <w:sz w:val="24"/>
          <w:szCs w:val="24"/>
          <w:lang w:val="en-US" w:eastAsia="el-GR"/>
        </w:rPr>
        <w:t>. </w:t>
      </w:r>
      <w:r w:rsidRPr="005A68EB">
        <w:rPr>
          <w:rFonts w:eastAsia="Times New Roman" w:cstheme="minorHAnsi"/>
          <w:bCs/>
          <w:sz w:val="24"/>
          <w:szCs w:val="24"/>
          <w:lang w:val="en-US" w:eastAsia="el-GR"/>
        </w:rPr>
        <w:t>Jan 2012</w:t>
      </w:r>
      <w:r w:rsidRPr="00CB13B7">
        <w:rPr>
          <w:rFonts w:eastAsia="Times New Roman" w:cstheme="minorHAnsi"/>
          <w:bCs/>
          <w:sz w:val="24"/>
          <w:szCs w:val="24"/>
          <w:lang w:val="en-US" w:eastAsia="el-GR"/>
        </w:rPr>
        <w:t>; 160</w:t>
      </w:r>
      <w:r w:rsidRPr="005A68EB">
        <w:rPr>
          <w:rFonts w:eastAsia="Times New Roman" w:cstheme="minorHAnsi"/>
          <w:bCs/>
          <w:sz w:val="24"/>
          <w:szCs w:val="24"/>
          <w:lang w:val="en-US" w:eastAsia="el-GR"/>
        </w:rPr>
        <w:t>(1):25-32</w:t>
      </w:r>
    </w:p>
    <w:p w14:paraId="45493D73" w14:textId="54282698" w:rsidR="008442B0" w:rsidRPr="005121D8" w:rsidRDefault="008442B0" w:rsidP="00882115">
      <w:pPr>
        <w:pStyle w:val="a3"/>
        <w:numPr>
          <w:ilvl w:val="1"/>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rPr>
          <w:rFonts w:eastAsia="Times New Roman" w:cstheme="minorHAnsi"/>
          <w:b/>
          <w:color w:val="2E74B5" w:themeColor="accent1" w:themeShade="BF"/>
          <w:sz w:val="24"/>
          <w:szCs w:val="24"/>
          <w:lang w:eastAsia="el-GR"/>
        </w:rPr>
      </w:pPr>
      <w:r w:rsidRPr="005121D8">
        <w:rPr>
          <w:rFonts w:eastAsia="Times New Roman" w:cstheme="minorHAnsi"/>
          <w:b/>
          <w:color w:val="2E74B5" w:themeColor="accent1" w:themeShade="BF"/>
          <w:sz w:val="24"/>
          <w:szCs w:val="24"/>
          <w:lang w:eastAsia="el-GR"/>
        </w:rPr>
        <w:lastRenderedPageBreak/>
        <w:t>Φιλικές Κοινότητες: τι είναι και πως συνδράμουν στην προαγωγή</w:t>
      </w:r>
    </w:p>
    <w:p w14:paraId="6558A07C" w14:textId="409A957B" w:rsidR="008442B0" w:rsidRPr="005121D8" w:rsidRDefault="008442B0"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b/>
          <w:color w:val="2E74B5" w:themeColor="accent1" w:themeShade="BF"/>
          <w:sz w:val="24"/>
          <w:szCs w:val="24"/>
          <w:lang w:eastAsia="el-GR"/>
        </w:rPr>
      </w:pPr>
      <w:r w:rsidRPr="005121D8">
        <w:rPr>
          <w:rFonts w:eastAsia="Times New Roman" w:cstheme="minorHAnsi"/>
          <w:b/>
          <w:color w:val="2E74B5" w:themeColor="accent1" w:themeShade="BF"/>
          <w:sz w:val="24"/>
          <w:szCs w:val="24"/>
          <w:lang w:eastAsia="el-GR"/>
        </w:rPr>
        <w:t xml:space="preserve">     του Μητρικού Θηλασμού.   </w:t>
      </w:r>
    </w:p>
    <w:p w14:paraId="1411AC1C" w14:textId="77777777" w:rsidR="008442B0" w:rsidRPr="00DD1AE6" w:rsidRDefault="008442B0"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sz w:val="24"/>
          <w:szCs w:val="24"/>
          <w:lang w:eastAsia="el-GR"/>
        </w:rPr>
      </w:pPr>
    </w:p>
    <w:p w14:paraId="61818D1C" w14:textId="3832D789" w:rsidR="008442B0" w:rsidRDefault="008442B0" w:rsidP="00F93B41">
      <w:pPr>
        <w:autoSpaceDE w:val="0"/>
        <w:autoSpaceDN w:val="0"/>
        <w:adjustRightInd w:val="0"/>
        <w:spacing w:after="0" w:line="276" w:lineRule="auto"/>
        <w:rPr>
          <w:rFonts w:cstheme="minorHAnsi"/>
          <w:i/>
          <w:sz w:val="20"/>
          <w:szCs w:val="20"/>
        </w:rPr>
      </w:pPr>
      <w:r w:rsidRPr="003F416E">
        <w:rPr>
          <w:rFonts w:cstheme="minorHAnsi"/>
          <w:b/>
          <w:bCs/>
          <w:i/>
          <w:sz w:val="20"/>
          <w:szCs w:val="20"/>
        </w:rPr>
        <w:t>Κοινότητα:</w:t>
      </w:r>
      <w:r w:rsidRPr="001F5ABD">
        <w:rPr>
          <w:rFonts w:cstheme="minorHAnsi"/>
          <w:i/>
          <w:sz w:val="20"/>
          <w:szCs w:val="20"/>
        </w:rPr>
        <w:t xml:space="preserve"> Είναι το μέρος που</w:t>
      </w:r>
      <w:r w:rsidR="001F5ABD">
        <w:rPr>
          <w:rFonts w:cstheme="minorHAnsi"/>
          <w:i/>
          <w:sz w:val="20"/>
          <w:szCs w:val="20"/>
        </w:rPr>
        <w:t xml:space="preserve"> τα άτομα</w:t>
      </w:r>
      <w:r w:rsidRPr="001F5ABD">
        <w:rPr>
          <w:rFonts w:cstheme="minorHAnsi"/>
          <w:i/>
          <w:sz w:val="20"/>
          <w:szCs w:val="20"/>
        </w:rPr>
        <w:t xml:space="preserve"> ζουν, εργάζονται, παίζουν</w:t>
      </w:r>
      <w:r w:rsidR="001F31CF">
        <w:rPr>
          <w:rFonts w:cstheme="minorHAnsi"/>
          <w:i/>
          <w:sz w:val="20"/>
          <w:szCs w:val="20"/>
        </w:rPr>
        <w:t xml:space="preserve">, αλληλοεπιδρούν </w:t>
      </w:r>
      <w:r w:rsidRPr="001F5ABD">
        <w:rPr>
          <w:rFonts w:cstheme="minorHAnsi"/>
          <w:i/>
          <w:sz w:val="20"/>
          <w:szCs w:val="20"/>
        </w:rPr>
        <w:t xml:space="preserve">και </w:t>
      </w:r>
      <w:r w:rsidR="001F5ABD" w:rsidRPr="001F5ABD">
        <w:rPr>
          <w:rFonts w:cstheme="minorHAnsi"/>
          <w:i/>
          <w:sz w:val="20"/>
          <w:szCs w:val="20"/>
        </w:rPr>
        <w:t xml:space="preserve">οι οικογένειες </w:t>
      </w:r>
      <w:r w:rsidRPr="001F5ABD">
        <w:rPr>
          <w:rFonts w:cstheme="minorHAnsi"/>
          <w:i/>
          <w:sz w:val="20"/>
          <w:szCs w:val="20"/>
        </w:rPr>
        <w:t>συνδέονται με υπηρεσίες και πόρους.</w:t>
      </w:r>
    </w:p>
    <w:p w14:paraId="051C4AE0" w14:textId="29711625" w:rsidR="00CF17F1" w:rsidRPr="001F5ABD" w:rsidRDefault="00CF17F1" w:rsidP="00F93B41">
      <w:pPr>
        <w:autoSpaceDE w:val="0"/>
        <w:autoSpaceDN w:val="0"/>
        <w:adjustRightInd w:val="0"/>
        <w:spacing w:after="0" w:line="276" w:lineRule="auto"/>
        <w:rPr>
          <w:rFonts w:cstheme="minorHAnsi"/>
          <w:i/>
          <w:sz w:val="20"/>
          <w:szCs w:val="20"/>
        </w:rPr>
      </w:pPr>
      <w:r w:rsidRPr="00CF17F1">
        <w:rPr>
          <w:rFonts w:cstheme="minorHAnsi"/>
          <w:i/>
          <w:sz w:val="20"/>
          <w:szCs w:val="20"/>
        </w:rPr>
        <w:t>Όπως λέει και μια αφρικανική παροιμία, «χρειάζεται ένα χωριό για να μεγαλώσει ένα παιδί».</w:t>
      </w:r>
    </w:p>
    <w:p w14:paraId="48408159" w14:textId="77777777" w:rsidR="001F5ABD" w:rsidRDefault="001F5ABD" w:rsidP="00F93B41">
      <w:pPr>
        <w:spacing w:after="0" w:line="276" w:lineRule="auto"/>
        <w:jc w:val="both"/>
        <w:rPr>
          <w:rStyle w:val="rynqvb"/>
          <w:rFonts w:cstheme="minorHAnsi"/>
          <w:b/>
          <w:sz w:val="24"/>
          <w:szCs w:val="24"/>
        </w:rPr>
      </w:pPr>
    </w:p>
    <w:p w14:paraId="21EBA415" w14:textId="0A18B925" w:rsidR="001F5ABD" w:rsidRPr="00DD1AE6" w:rsidRDefault="001F5ABD" w:rsidP="00F93B41">
      <w:pPr>
        <w:spacing w:line="276" w:lineRule="auto"/>
        <w:jc w:val="both"/>
        <w:rPr>
          <w:rStyle w:val="rynqvb"/>
          <w:rFonts w:cstheme="minorHAnsi"/>
          <w:b/>
          <w:sz w:val="24"/>
          <w:szCs w:val="24"/>
        </w:rPr>
      </w:pPr>
      <w:r w:rsidRPr="00DD1AE6">
        <w:rPr>
          <w:rStyle w:val="rynqvb"/>
          <w:rFonts w:cstheme="minorHAnsi"/>
          <w:b/>
          <w:sz w:val="24"/>
          <w:szCs w:val="24"/>
        </w:rPr>
        <w:t xml:space="preserve">Τι είναι </w:t>
      </w:r>
      <w:r>
        <w:rPr>
          <w:rStyle w:val="rynqvb"/>
          <w:rFonts w:cstheme="minorHAnsi"/>
          <w:b/>
          <w:sz w:val="24"/>
          <w:szCs w:val="24"/>
        </w:rPr>
        <w:t>οι Φιλικές Κοινότητες</w:t>
      </w:r>
      <w:r w:rsidR="001F31CF">
        <w:rPr>
          <w:rStyle w:val="rynqvb"/>
          <w:rFonts w:cstheme="minorHAnsi"/>
          <w:b/>
          <w:sz w:val="24"/>
          <w:szCs w:val="24"/>
        </w:rPr>
        <w:t xml:space="preserve"> για τον Μητρικό Θηλασμό</w:t>
      </w:r>
      <w:r w:rsidR="00F93B81">
        <w:rPr>
          <w:rStyle w:val="rynqvb"/>
          <w:rFonts w:cstheme="minorHAnsi"/>
          <w:b/>
          <w:sz w:val="24"/>
          <w:szCs w:val="24"/>
        </w:rPr>
        <w:t xml:space="preserve"> (ΦΚΜΘ)</w:t>
      </w:r>
    </w:p>
    <w:p w14:paraId="6802835B" w14:textId="6A413C9A" w:rsidR="001F5ABD" w:rsidRPr="00F64EDA" w:rsidRDefault="00F64EDA" w:rsidP="00F64EDA">
      <w:pPr>
        <w:spacing w:line="276" w:lineRule="auto"/>
        <w:jc w:val="both"/>
        <w:rPr>
          <w:rStyle w:val="hwtze"/>
          <w:rFonts w:cstheme="minorHAnsi"/>
          <w:bCs/>
          <w:sz w:val="24"/>
          <w:szCs w:val="24"/>
        </w:rPr>
      </w:pPr>
      <w:r>
        <w:rPr>
          <w:rStyle w:val="rynqvb"/>
          <w:rFonts w:cstheme="minorHAnsi"/>
          <w:bCs/>
          <w:sz w:val="24"/>
          <w:szCs w:val="24"/>
        </w:rPr>
        <w:t>Ο</w:t>
      </w:r>
      <w:r w:rsidRPr="00F64EDA">
        <w:rPr>
          <w:rStyle w:val="rynqvb"/>
          <w:rFonts w:cstheme="minorHAnsi"/>
          <w:bCs/>
          <w:sz w:val="24"/>
          <w:szCs w:val="24"/>
        </w:rPr>
        <w:t>ι Φιλικές Κοινότητες για τον Μητρικό Θηλασμό</w:t>
      </w:r>
      <w:r>
        <w:rPr>
          <w:rStyle w:val="rynqvb"/>
          <w:rFonts w:cstheme="minorHAnsi"/>
          <w:bCs/>
          <w:sz w:val="24"/>
          <w:szCs w:val="24"/>
        </w:rPr>
        <w:t xml:space="preserve"> ε</w:t>
      </w:r>
      <w:r w:rsidR="001F5ABD" w:rsidRPr="00DD1AE6">
        <w:rPr>
          <w:rStyle w:val="rynqvb"/>
          <w:rFonts w:cstheme="minorHAnsi"/>
          <w:sz w:val="24"/>
          <w:szCs w:val="24"/>
        </w:rPr>
        <w:t xml:space="preserve">ίναι </w:t>
      </w:r>
      <w:r>
        <w:rPr>
          <w:rStyle w:val="rynqvb"/>
          <w:rFonts w:cstheme="minorHAnsi"/>
          <w:sz w:val="24"/>
          <w:szCs w:val="24"/>
        </w:rPr>
        <w:t xml:space="preserve">οι </w:t>
      </w:r>
      <w:r w:rsidR="001F5ABD" w:rsidRPr="00DD1AE6">
        <w:rPr>
          <w:rStyle w:val="rynqvb"/>
          <w:rFonts w:cstheme="minorHAnsi"/>
          <w:sz w:val="24"/>
          <w:szCs w:val="24"/>
        </w:rPr>
        <w:t xml:space="preserve">κοινότητες που προωθούν και υποστηρίζουν ενεργά τον μητρικό θηλασμό και στοχεύουν στη δημιουργία ενός </w:t>
      </w:r>
      <w:r w:rsidR="00F93B41" w:rsidRPr="00DD1AE6">
        <w:rPr>
          <w:rStyle w:val="rynqvb"/>
          <w:rFonts w:cstheme="minorHAnsi"/>
          <w:sz w:val="24"/>
          <w:szCs w:val="24"/>
        </w:rPr>
        <w:t xml:space="preserve">περιβάλλοντος </w:t>
      </w:r>
      <w:r w:rsidR="001F5ABD" w:rsidRPr="00DD1AE6">
        <w:rPr>
          <w:rStyle w:val="rynqvb"/>
          <w:rFonts w:cstheme="minorHAnsi"/>
          <w:sz w:val="24"/>
          <w:szCs w:val="24"/>
        </w:rPr>
        <w:t>υποστηρικτικού και χωρίς αποκλεισμούς, παρέχοντας τους απαραίτητους πόρους, πληροφορίες και υποδομές, για τη διευκόλυνση του θηλασμού τόσο για τις μητέρες όσο και για τα βρέφη.</w:t>
      </w:r>
      <w:r w:rsidR="001F5ABD" w:rsidRPr="00DD1AE6">
        <w:rPr>
          <w:rStyle w:val="hwtze"/>
          <w:rFonts w:cstheme="minorHAnsi"/>
          <w:sz w:val="24"/>
          <w:szCs w:val="24"/>
        </w:rPr>
        <w:t xml:space="preserve"> </w:t>
      </w:r>
    </w:p>
    <w:p w14:paraId="32EF5063" w14:textId="2834105D" w:rsidR="001F5ABD" w:rsidRPr="00500A98" w:rsidRDefault="001F5ABD" w:rsidP="00F93B41">
      <w:pPr>
        <w:spacing w:line="276" w:lineRule="auto"/>
        <w:jc w:val="both"/>
        <w:rPr>
          <w:rStyle w:val="rynqvb"/>
          <w:rFonts w:eastAsia="Times New Roman" w:cstheme="minorHAnsi"/>
          <w:sz w:val="24"/>
          <w:szCs w:val="24"/>
          <w:lang w:eastAsia="el-GR"/>
        </w:rPr>
      </w:pPr>
      <w:r w:rsidRPr="00DD1AE6">
        <w:rPr>
          <w:rStyle w:val="rynqvb"/>
          <w:rFonts w:cstheme="minorHAnsi"/>
          <w:sz w:val="24"/>
          <w:szCs w:val="24"/>
        </w:rPr>
        <w:t>Αυτές οι κοινότητες</w:t>
      </w:r>
      <w:r w:rsidR="00F64EDA">
        <w:rPr>
          <w:rStyle w:val="rynqvb"/>
          <w:rFonts w:cstheme="minorHAnsi"/>
          <w:sz w:val="24"/>
          <w:szCs w:val="24"/>
        </w:rPr>
        <w:t xml:space="preserve"> </w:t>
      </w:r>
      <w:r w:rsidRPr="00DD1AE6">
        <w:rPr>
          <w:rStyle w:val="rynqvb"/>
          <w:rFonts w:cstheme="minorHAnsi"/>
          <w:sz w:val="24"/>
          <w:szCs w:val="24"/>
        </w:rPr>
        <w:t>δίνουν προτεραιότητα στην υγεία και την ευημερία των μητέρων και των παιδιών και εργάζονται για την άρση των φραγμών και του στίγματος που συνδέονται με το</w:t>
      </w:r>
      <w:r w:rsidR="00F64EDA">
        <w:rPr>
          <w:rStyle w:val="rynqvb"/>
          <w:rFonts w:cstheme="minorHAnsi"/>
          <w:sz w:val="24"/>
          <w:szCs w:val="24"/>
        </w:rPr>
        <w:t>ν</w:t>
      </w:r>
      <w:r w:rsidRPr="00DD1AE6">
        <w:rPr>
          <w:rStyle w:val="rynqvb"/>
          <w:rFonts w:cstheme="minorHAnsi"/>
          <w:sz w:val="24"/>
          <w:szCs w:val="24"/>
        </w:rPr>
        <w:t xml:space="preserve"> θηλασμό, συμβάλλοντας τελικά στη συνολική υγεία και ανάπτυξη των κατοίκων τους.</w:t>
      </w:r>
    </w:p>
    <w:p w14:paraId="1D0CE1D0" w14:textId="1615C5D4" w:rsidR="00500A98" w:rsidRDefault="00500A98" w:rsidP="00F93B41">
      <w:pPr>
        <w:autoSpaceDE w:val="0"/>
        <w:autoSpaceDN w:val="0"/>
        <w:adjustRightInd w:val="0"/>
        <w:spacing w:line="276" w:lineRule="auto"/>
        <w:rPr>
          <w:rStyle w:val="rynqvb"/>
          <w:rFonts w:cstheme="minorHAnsi"/>
          <w:sz w:val="24"/>
          <w:szCs w:val="24"/>
        </w:rPr>
      </w:pPr>
      <w:r>
        <w:rPr>
          <w:rStyle w:val="rynqvb"/>
          <w:rFonts w:cstheme="minorHAnsi"/>
          <w:sz w:val="24"/>
          <w:szCs w:val="24"/>
        </w:rPr>
        <w:t>Μ</w:t>
      </w:r>
      <w:r w:rsidRPr="00DD1AE6">
        <w:rPr>
          <w:rStyle w:val="rynqvb"/>
          <w:rFonts w:cstheme="minorHAnsi"/>
          <w:sz w:val="24"/>
          <w:szCs w:val="24"/>
        </w:rPr>
        <w:t>ια τεκμηριωμένα αποτελεσματική παρέμβαση που συ</w:t>
      </w:r>
      <w:r>
        <w:rPr>
          <w:rStyle w:val="rynqvb"/>
          <w:rFonts w:cstheme="minorHAnsi"/>
          <w:sz w:val="24"/>
          <w:szCs w:val="24"/>
        </w:rPr>
        <w:t xml:space="preserve">νέβαλε </w:t>
      </w:r>
      <w:r w:rsidRPr="00DD1AE6">
        <w:rPr>
          <w:rStyle w:val="rynqvb"/>
          <w:rFonts w:cstheme="minorHAnsi"/>
          <w:sz w:val="24"/>
          <w:szCs w:val="24"/>
        </w:rPr>
        <w:t xml:space="preserve"> στην αύξηση των ποσοστών έναρξης, αποκλειστικότητας και διάρκειας του Μητρικού Θηλασμού</w:t>
      </w:r>
      <w:r>
        <w:rPr>
          <w:rStyle w:val="rynqvb"/>
          <w:rFonts w:cstheme="minorHAnsi"/>
          <w:sz w:val="24"/>
          <w:szCs w:val="24"/>
        </w:rPr>
        <w:t xml:space="preserve">, </w:t>
      </w:r>
      <w:r w:rsidR="00494016">
        <w:rPr>
          <w:rStyle w:val="rynqvb"/>
          <w:rFonts w:cstheme="minorHAnsi"/>
          <w:sz w:val="24"/>
          <w:szCs w:val="24"/>
        </w:rPr>
        <w:t>απετέλεσε</w:t>
      </w:r>
      <w:r>
        <w:rPr>
          <w:rStyle w:val="rynqvb"/>
          <w:rFonts w:cstheme="minorHAnsi"/>
          <w:sz w:val="24"/>
          <w:szCs w:val="24"/>
        </w:rPr>
        <w:t xml:space="preserve"> η</w:t>
      </w:r>
      <w:r w:rsidR="008442B0" w:rsidRPr="00DD1AE6">
        <w:rPr>
          <w:rStyle w:val="rynqvb"/>
          <w:rFonts w:cstheme="minorHAnsi"/>
          <w:sz w:val="24"/>
          <w:szCs w:val="24"/>
        </w:rPr>
        <w:t xml:space="preserve"> </w:t>
      </w:r>
      <w:r>
        <w:rPr>
          <w:rStyle w:val="rynqvb"/>
          <w:rFonts w:cstheme="minorHAnsi"/>
          <w:sz w:val="24"/>
          <w:szCs w:val="24"/>
        </w:rPr>
        <w:t>π</w:t>
      </w:r>
      <w:r w:rsidR="008442B0" w:rsidRPr="00DD1AE6">
        <w:rPr>
          <w:rStyle w:val="rynqvb"/>
          <w:rFonts w:cstheme="minorHAnsi"/>
          <w:sz w:val="24"/>
          <w:szCs w:val="24"/>
        </w:rPr>
        <w:t xml:space="preserve">ρωτοβουλία που αφορά τα </w:t>
      </w:r>
      <w:r w:rsidR="008442B0" w:rsidRPr="00500A98">
        <w:rPr>
          <w:rStyle w:val="rynqvb"/>
          <w:rFonts w:cstheme="minorHAnsi"/>
          <w:b/>
          <w:bCs/>
          <w:sz w:val="24"/>
          <w:szCs w:val="24"/>
        </w:rPr>
        <w:t>“Φιλικά Νοσοκομεία για τα Βρέφη”</w:t>
      </w:r>
      <w:r w:rsidR="008442B0" w:rsidRPr="00DD1AE6">
        <w:rPr>
          <w:rStyle w:val="rynqvb"/>
          <w:rFonts w:cstheme="minorHAnsi"/>
          <w:sz w:val="24"/>
          <w:szCs w:val="24"/>
        </w:rPr>
        <w:t xml:space="preserve"> (The Baby Friendly Hospital Initiative -</w:t>
      </w:r>
      <w:r w:rsidR="008442B0" w:rsidRPr="00500A98">
        <w:rPr>
          <w:rStyle w:val="rynqvb"/>
          <w:rFonts w:cstheme="minorHAnsi"/>
          <w:sz w:val="24"/>
          <w:szCs w:val="24"/>
        </w:rPr>
        <w:t>BFHI)</w:t>
      </w:r>
      <w:r w:rsidRPr="00500A98">
        <w:rPr>
          <w:rFonts w:cstheme="minorHAnsi"/>
          <w:sz w:val="24"/>
          <w:szCs w:val="24"/>
          <w:shd w:val="clear" w:color="auto" w:fill="FFFFFF"/>
        </w:rPr>
        <w:t xml:space="preserve"> </w:t>
      </w:r>
      <w:r>
        <w:rPr>
          <w:rStyle w:val="rynqvb"/>
          <w:rFonts w:cstheme="minorHAnsi"/>
          <w:sz w:val="24"/>
          <w:szCs w:val="24"/>
        </w:rPr>
        <w:t xml:space="preserve">σε συνδυασμό </w:t>
      </w:r>
      <w:r w:rsidR="008442B0" w:rsidRPr="00DD1AE6">
        <w:rPr>
          <w:rStyle w:val="rynqvb"/>
          <w:rFonts w:cstheme="minorHAnsi"/>
          <w:sz w:val="24"/>
          <w:szCs w:val="24"/>
        </w:rPr>
        <w:t xml:space="preserve">με τα </w:t>
      </w:r>
      <w:r w:rsidR="008442B0" w:rsidRPr="00500A98">
        <w:rPr>
          <w:rStyle w:val="rynqvb"/>
          <w:rFonts w:cstheme="minorHAnsi"/>
          <w:b/>
          <w:bCs/>
          <w:sz w:val="24"/>
          <w:szCs w:val="24"/>
        </w:rPr>
        <w:t>“10 Βήματα για Επιτυχή Θηλασμό”</w:t>
      </w:r>
      <w:r w:rsidR="00494016">
        <w:rPr>
          <w:rStyle w:val="rynqvb"/>
          <w:rFonts w:cstheme="minorHAnsi"/>
          <w:sz w:val="24"/>
          <w:szCs w:val="24"/>
        </w:rPr>
        <w:t>, που ψηφίστηκαν</w:t>
      </w:r>
      <w:r w:rsidR="00494016" w:rsidRPr="00500A98">
        <w:rPr>
          <w:rFonts w:cstheme="minorHAnsi"/>
          <w:sz w:val="24"/>
          <w:szCs w:val="24"/>
          <w:shd w:val="clear" w:color="auto" w:fill="FFFFFF"/>
        </w:rPr>
        <w:t xml:space="preserve"> το 1989 από τον Π</w:t>
      </w:r>
      <w:r w:rsidR="00494016">
        <w:rPr>
          <w:rFonts w:cstheme="minorHAnsi"/>
          <w:sz w:val="24"/>
          <w:szCs w:val="24"/>
          <w:shd w:val="clear" w:color="auto" w:fill="FFFFFF"/>
        </w:rPr>
        <w:t>αγκόσμιο Οργανισμό Υγείας (ΠΟΥ)</w:t>
      </w:r>
      <w:r w:rsidR="00494016" w:rsidRPr="00500A98">
        <w:rPr>
          <w:rFonts w:cstheme="minorHAnsi"/>
          <w:sz w:val="24"/>
          <w:szCs w:val="24"/>
          <w:shd w:val="clear" w:color="auto" w:fill="FFFFFF"/>
        </w:rPr>
        <w:t xml:space="preserve"> και τη UNICEF</w:t>
      </w:r>
      <w:r w:rsidR="00494016">
        <w:rPr>
          <w:rFonts w:cstheme="minorHAnsi"/>
          <w:sz w:val="24"/>
          <w:szCs w:val="24"/>
          <w:shd w:val="clear" w:color="auto" w:fill="FFFFFF"/>
        </w:rPr>
        <w:t>.</w:t>
      </w:r>
    </w:p>
    <w:p w14:paraId="639FDEAB" w14:textId="7372B4FC" w:rsidR="008442B0" w:rsidRPr="00FE5A40" w:rsidRDefault="001309B2" w:rsidP="00F93B41">
      <w:pPr>
        <w:autoSpaceDE w:val="0"/>
        <w:autoSpaceDN w:val="0"/>
        <w:adjustRightInd w:val="0"/>
        <w:spacing w:after="0" w:line="276" w:lineRule="auto"/>
        <w:rPr>
          <w:rFonts w:cstheme="minorHAnsi"/>
          <w:sz w:val="24"/>
          <w:szCs w:val="24"/>
        </w:rPr>
      </w:pPr>
      <w:r>
        <w:rPr>
          <w:rStyle w:val="rynqvb"/>
          <w:rFonts w:cstheme="minorHAnsi"/>
          <w:sz w:val="24"/>
          <w:szCs w:val="24"/>
        </w:rPr>
        <w:t>Οι παραπάνω πρωτοβουλίες/συστάσεις</w:t>
      </w:r>
      <w:r w:rsidR="00494016">
        <w:rPr>
          <w:rStyle w:val="rynqvb"/>
          <w:rFonts w:cstheme="minorHAnsi"/>
          <w:sz w:val="24"/>
          <w:szCs w:val="24"/>
        </w:rPr>
        <w:t xml:space="preserve"> </w:t>
      </w:r>
      <w:r w:rsidR="008442B0" w:rsidRPr="00DD1AE6">
        <w:rPr>
          <w:rStyle w:val="rynqvb"/>
          <w:rFonts w:cstheme="minorHAnsi"/>
          <w:sz w:val="24"/>
          <w:szCs w:val="24"/>
        </w:rPr>
        <w:t>ωστόσο</w:t>
      </w:r>
      <w:r w:rsidR="003160DF">
        <w:rPr>
          <w:rStyle w:val="rynqvb"/>
          <w:rFonts w:cstheme="minorHAnsi"/>
          <w:sz w:val="24"/>
          <w:szCs w:val="24"/>
        </w:rPr>
        <w:t>, αν και καινοτόμες</w:t>
      </w:r>
      <w:r w:rsidR="008442B0" w:rsidRPr="00DD1AE6">
        <w:rPr>
          <w:rStyle w:val="rynqvb"/>
          <w:rFonts w:cstheme="minorHAnsi"/>
          <w:sz w:val="24"/>
          <w:szCs w:val="24"/>
        </w:rPr>
        <w:t>,</w:t>
      </w:r>
      <w:r w:rsidR="00494016">
        <w:rPr>
          <w:rStyle w:val="rynqvb"/>
          <w:rFonts w:cstheme="minorHAnsi"/>
          <w:sz w:val="24"/>
          <w:szCs w:val="24"/>
        </w:rPr>
        <w:t xml:space="preserve"> </w:t>
      </w:r>
      <w:r w:rsidR="003160DF">
        <w:rPr>
          <w:rStyle w:val="rynqvb"/>
          <w:rFonts w:cstheme="minorHAnsi"/>
          <w:sz w:val="24"/>
          <w:szCs w:val="24"/>
        </w:rPr>
        <w:t xml:space="preserve">φαίνεται ότι </w:t>
      </w:r>
      <w:r w:rsidR="00494016">
        <w:rPr>
          <w:rStyle w:val="rynqvb"/>
          <w:rFonts w:cstheme="minorHAnsi"/>
          <w:sz w:val="24"/>
          <w:szCs w:val="24"/>
        </w:rPr>
        <w:t xml:space="preserve">δεν </w:t>
      </w:r>
      <w:r w:rsidR="003160DF">
        <w:rPr>
          <w:rStyle w:val="rynqvb"/>
          <w:rFonts w:cstheme="minorHAnsi"/>
          <w:sz w:val="24"/>
          <w:szCs w:val="24"/>
        </w:rPr>
        <w:t>επ</w:t>
      </w:r>
      <w:r w:rsidR="00494016">
        <w:rPr>
          <w:rStyle w:val="rynqvb"/>
          <w:rFonts w:cstheme="minorHAnsi"/>
          <w:sz w:val="24"/>
          <w:szCs w:val="24"/>
        </w:rPr>
        <w:t xml:space="preserve">αρκούν </w:t>
      </w:r>
      <w:r w:rsidR="008442B0" w:rsidRPr="00DD1AE6">
        <w:rPr>
          <w:rStyle w:val="rynqvb"/>
          <w:rFonts w:cstheme="minorHAnsi"/>
          <w:sz w:val="24"/>
          <w:szCs w:val="24"/>
        </w:rPr>
        <w:t xml:space="preserve">για την επίτευξη των </w:t>
      </w:r>
      <w:r w:rsidR="003160DF">
        <w:rPr>
          <w:rStyle w:val="rynqvb"/>
          <w:rFonts w:cstheme="minorHAnsi"/>
          <w:sz w:val="24"/>
          <w:szCs w:val="24"/>
        </w:rPr>
        <w:t>προτεινόμενων στόχων</w:t>
      </w:r>
      <w:r w:rsidR="008442B0" w:rsidRPr="00DD1AE6">
        <w:rPr>
          <w:rStyle w:val="rynqvb"/>
          <w:rFonts w:cstheme="minorHAnsi"/>
          <w:sz w:val="24"/>
          <w:szCs w:val="24"/>
        </w:rPr>
        <w:t xml:space="preserve"> </w:t>
      </w:r>
      <w:r w:rsidR="003160DF">
        <w:rPr>
          <w:rStyle w:val="rynqvb"/>
          <w:rFonts w:cstheme="minorHAnsi"/>
          <w:sz w:val="24"/>
          <w:szCs w:val="24"/>
        </w:rPr>
        <w:t>μητρικού θηλασμού, όπως αυτοί έχουν ορισθεί από τον</w:t>
      </w:r>
      <w:r w:rsidR="008442B0" w:rsidRPr="00DD1AE6">
        <w:rPr>
          <w:rStyle w:val="rynqvb"/>
          <w:rFonts w:cstheme="minorHAnsi"/>
          <w:sz w:val="24"/>
          <w:szCs w:val="24"/>
        </w:rPr>
        <w:t xml:space="preserve"> ΠΟΥ, τη UNICEF και </w:t>
      </w:r>
      <w:r w:rsidR="003160DF">
        <w:rPr>
          <w:rStyle w:val="rynqvb"/>
          <w:rFonts w:cstheme="minorHAnsi"/>
          <w:sz w:val="24"/>
          <w:szCs w:val="24"/>
        </w:rPr>
        <w:t>άλλους διεθνείς</w:t>
      </w:r>
      <w:r w:rsidR="008442B0" w:rsidRPr="00DD1AE6">
        <w:rPr>
          <w:rStyle w:val="rynqvb"/>
          <w:rFonts w:cstheme="minorHAnsi"/>
          <w:sz w:val="24"/>
          <w:szCs w:val="24"/>
        </w:rPr>
        <w:t xml:space="preserve"> οργανισμ</w:t>
      </w:r>
      <w:r w:rsidR="003160DF">
        <w:rPr>
          <w:rStyle w:val="rynqvb"/>
          <w:rFonts w:cstheme="minorHAnsi"/>
          <w:sz w:val="24"/>
          <w:szCs w:val="24"/>
        </w:rPr>
        <w:t>ούς</w:t>
      </w:r>
      <w:r w:rsidR="008442B0" w:rsidRPr="00DD1AE6">
        <w:rPr>
          <w:rStyle w:val="rynqvb"/>
          <w:rFonts w:cstheme="minorHAnsi"/>
          <w:sz w:val="24"/>
          <w:szCs w:val="24"/>
        </w:rPr>
        <w:t>. Παγκοσμίως, τα ποσοστά αποκλειστικού μητρικού θηλασμού σε ηλικία 6 μηνών υπολείπονται αυτών που συνιστώνται και</w:t>
      </w:r>
      <w:r w:rsidR="008442B0" w:rsidRPr="00DD1AE6">
        <w:rPr>
          <w:rStyle w:val="hwtze"/>
          <w:rFonts w:cstheme="minorHAnsi"/>
          <w:sz w:val="24"/>
          <w:szCs w:val="24"/>
        </w:rPr>
        <w:t xml:space="preserve"> </w:t>
      </w:r>
      <w:r w:rsidR="00500A98" w:rsidRPr="00DD1AE6">
        <w:rPr>
          <w:rStyle w:val="rynqvb"/>
          <w:rFonts w:cstheme="minorHAnsi"/>
          <w:sz w:val="24"/>
          <w:szCs w:val="24"/>
        </w:rPr>
        <w:t xml:space="preserve">σαφώς </w:t>
      </w:r>
      <w:r w:rsidR="008442B0" w:rsidRPr="00DD1AE6">
        <w:rPr>
          <w:rStyle w:val="rynqvb"/>
          <w:rFonts w:cstheme="minorHAnsi"/>
          <w:sz w:val="24"/>
          <w:szCs w:val="24"/>
        </w:rPr>
        <w:t xml:space="preserve">απαιτούνται και άλλες παρεμβάσεις για τη βελτίωσή τους. </w:t>
      </w:r>
      <w:r w:rsidR="00F64EDA">
        <w:rPr>
          <w:rStyle w:val="rynqvb"/>
          <w:rFonts w:cstheme="minorHAnsi"/>
          <w:sz w:val="24"/>
          <w:szCs w:val="24"/>
        </w:rPr>
        <w:t xml:space="preserve">Αποτελεσματικές έχουν </w:t>
      </w:r>
      <w:r w:rsidR="00F64EDA" w:rsidRPr="00DD1AE6">
        <w:rPr>
          <w:rStyle w:val="rynqvb"/>
          <w:rFonts w:cstheme="minorHAnsi"/>
          <w:sz w:val="24"/>
          <w:szCs w:val="24"/>
        </w:rPr>
        <w:t>αποδειχθεί</w:t>
      </w:r>
      <w:r w:rsidR="00F64EDA">
        <w:rPr>
          <w:rStyle w:val="rynqvb"/>
          <w:rFonts w:cstheme="minorHAnsi"/>
          <w:sz w:val="24"/>
          <w:szCs w:val="24"/>
        </w:rPr>
        <w:t xml:space="preserve"> </w:t>
      </w:r>
      <w:r w:rsidR="003160DF">
        <w:rPr>
          <w:rStyle w:val="rynqvb"/>
          <w:rFonts w:cstheme="minorHAnsi"/>
          <w:sz w:val="24"/>
          <w:szCs w:val="24"/>
        </w:rPr>
        <w:t xml:space="preserve">παρεμβάσεις που αφορούν την κοινότητα </w:t>
      </w:r>
      <w:r w:rsidR="00DD6230">
        <w:rPr>
          <w:rStyle w:val="rynqvb"/>
          <w:rFonts w:cstheme="minorHAnsi"/>
          <w:sz w:val="24"/>
          <w:szCs w:val="24"/>
        </w:rPr>
        <w:t xml:space="preserve">και που περιλαμβάνουν δράσεις όπως </w:t>
      </w:r>
      <w:r w:rsidR="008442B0" w:rsidRPr="00DD1AE6">
        <w:rPr>
          <w:rStyle w:val="rynqvb"/>
          <w:rFonts w:cstheme="minorHAnsi"/>
          <w:sz w:val="24"/>
          <w:szCs w:val="24"/>
        </w:rPr>
        <w:t>εκπαιδευτικά προγράμματα βασισμένα στην πρωτοβάθμια περίθαλψη, επαγγελματική υποστήριξη στο σπίτι ή σε υπηρεσίες υγείας, επισκέψεις στο σπίτι από εκπαιδευμένους επαγγελματίες, σ</w:t>
      </w:r>
      <w:r w:rsidR="00CF17F1">
        <w:rPr>
          <w:rStyle w:val="rynqvb"/>
          <w:rFonts w:cstheme="minorHAnsi"/>
          <w:sz w:val="24"/>
          <w:szCs w:val="24"/>
        </w:rPr>
        <w:t>υμβουλευτική/υποστήριξη ομοτίμων</w:t>
      </w:r>
      <w:r w:rsidR="008442B0" w:rsidRPr="00DD1AE6">
        <w:rPr>
          <w:rStyle w:val="rynqvb"/>
          <w:rFonts w:cstheme="minorHAnsi"/>
          <w:sz w:val="24"/>
          <w:szCs w:val="24"/>
        </w:rPr>
        <w:t xml:space="preserve"> (</w:t>
      </w:r>
      <w:r w:rsidR="008442B0" w:rsidRPr="00DD1AE6">
        <w:rPr>
          <w:rStyle w:val="rynqvb"/>
          <w:rFonts w:cstheme="minorHAnsi"/>
          <w:sz w:val="24"/>
          <w:szCs w:val="24"/>
          <w:lang w:val="en-US"/>
        </w:rPr>
        <w:t>peer</w:t>
      </w:r>
      <w:r w:rsidR="008442B0" w:rsidRPr="00DD1AE6">
        <w:rPr>
          <w:rStyle w:val="rynqvb"/>
          <w:rFonts w:cstheme="minorHAnsi"/>
          <w:sz w:val="24"/>
          <w:szCs w:val="24"/>
        </w:rPr>
        <w:t xml:space="preserve"> </w:t>
      </w:r>
      <w:r w:rsidR="008442B0" w:rsidRPr="00DD1AE6">
        <w:rPr>
          <w:rStyle w:val="rynqvb"/>
          <w:rFonts w:cstheme="minorHAnsi"/>
          <w:sz w:val="24"/>
          <w:szCs w:val="24"/>
          <w:lang w:val="en-US"/>
        </w:rPr>
        <w:t>to</w:t>
      </w:r>
      <w:r w:rsidR="008442B0" w:rsidRPr="00DD1AE6">
        <w:rPr>
          <w:rStyle w:val="rynqvb"/>
          <w:rFonts w:cstheme="minorHAnsi"/>
          <w:sz w:val="24"/>
          <w:szCs w:val="24"/>
        </w:rPr>
        <w:t xml:space="preserve"> </w:t>
      </w:r>
      <w:r w:rsidR="008442B0" w:rsidRPr="00DD1AE6">
        <w:rPr>
          <w:rStyle w:val="rynqvb"/>
          <w:rFonts w:cstheme="minorHAnsi"/>
          <w:sz w:val="24"/>
          <w:szCs w:val="24"/>
          <w:lang w:val="en-US"/>
        </w:rPr>
        <w:t>peer</w:t>
      </w:r>
      <w:r w:rsidR="008442B0" w:rsidRPr="00DD1AE6">
        <w:rPr>
          <w:rStyle w:val="rynqvb"/>
          <w:rFonts w:cstheme="minorHAnsi"/>
          <w:sz w:val="24"/>
          <w:szCs w:val="24"/>
        </w:rPr>
        <w:t xml:space="preserve"> </w:t>
      </w:r>
      <w:r w:rsidR="008442B0" w:rsidRPr="00DD1AE6">
        <w:rPr>
          <w:rStyle w:val="rynqvb"/>
          <w:rFonts w:cstheme="minorHAnsi"/>
          <w:sz w:val="24"/>
          <w:szCs w:val="24"/>
          <w:lang w:val="en-US"/>
        </w:rPr>
        <w:t>education</w:t>
      </w:r>
      <w:r w:rsidR="008442B0" w:rsidRPr="00DD1AE6">
        <w:rPr>
          <w:rStyle w:val="rynqvb"/>
          <w:rFonts w:cstheme="minorHAnsi"/>
          <w:sz w:val="24"/>
          <w:szCs w:val="24"/>
        </w:rPr>
        <w:t xml:space="preserve">) ή </w:t>
      </w:r>
      <w:r w:rsidR="00DD6230">
        <w:rPr>
          <w:rStyle w:val="rynqvb"/>
          <w:rFonts w:cstheme="minorHAnsi"/>
          <w:sz w:val="24"/>
          <w:szCs w:val="24"/>
        </w:rPr>
        <w:t>την</w:t>
      </w:r>
      <w:r w:rsidR="008442B0" w:rsidRPr="00DD1AE6">
        <w:rPr>
          <w:rStyle w:val="rynqvb"/>
          <w:rFonts w:cstheme="minorHAnsi"/>
          <w:sz w:val="24"/>
          <w:szCs w:val="24"/>
        </w:rPr>
        <w:t xml:space="preserve"> εμπλοκή των πατέρων ως πρακτικ</w:t>
      </w:r>
      <w:r w:rsidR="00DD6230">
        <w:rPr>
          <w:rStyle w:val="rynqvb"/>
          <w:rFonts w:cstheme="minorHAnsi"/>
          <w:sz w:val="24"/>
          <w:szCs w:val="24"/>
        </w:rPr>
        <w:t>ών</w:t>
      </w:r>
      <w:r w:rsidR="008442B0" w:rsidRPr="00DD1AE6">
        <w:rPr>
          <w:rStyle w:val="rynqvb"/>
          <w:rFonts w:cstheme="minorHAnsi"/>
          <w:sz w:val="24"/>
          <w:szCs w:val="24"/>
        </w:rPr>
        <w:t xml:space="preserve"> υποστηρικτ</w:t>
      </w:r>
      <w:r w:rsidR="00DD6230">
        <w:rPr>
          <w:rStyle w:val="rynqvb"/>
          <w:rFonts w:cstheme="minorHAnsi"/>
          <w:sz w:val="24"/>
          <w:szCs w:val="24"/>
        </w:rPr>
        <w:t>ών</w:t>
      </w:r>
      <w:r w:rsidR="008442B0" w:rsidRPr="00DD1AE6">
        <w:rPr>
          <w:rStyle w:val="rynqvb"/>
          <w:rFonts w:cstheme="minorHAnsi"/>
          <w:sz w:val="24"/>
          <w:szCs w:val="24"/>
        </w:rPr>
        <w:t xml:space="preserve"> του θηλασμού.</w:t>
      </w:r>
      <w:r w:rsidR="008442B0" w:rsidRPr="00DD1AE6">
        <w:rPr>
          <w:rStyle w:val="hwtze"/>
          <w:rFonts w:cstheme="minorHAnsi"/>
          <w:sz w:val="24"/>
          <w:szCs w:val="24"/>
        </w:rPr>
        <w:t xml:space="preserve"> Σ</w:t>
      </w:r>
      <w:r w:rsidR="008442B0" w:rsidRPr="00DD1AE6">
        <w:rPr>
          <w:rStyle w:val="rynqvb"/>
          <w:rFonts w:cstheme="minorHAnsi"/>
          <w:sz w:val="24"/>
          <w:szCs w:val="24"/>
        </w:rPr>
        <w:t xml:space="preserve">ε ορισμένες χώρες, έχει γίνει προσπάθεια ενσωμάτωσης αυτών αλλά και άλλων παρεμβάσεων στην Πρωτοβουλία για </w:t>
      </w:r>
      <w:r w:rsidR="008442B0" w:rsidRPr="00DD6230">
        <w:rPr>
          <w:rStyle w:val="rynqvb"/>
          <w:rFonts w:cstheme="minorHAnsi"/>
          <w:b/>
          <w:bCs/>
          <w:sz w:val="24"/>
          <w:szCs w:val="24"/>
        </w:rPr>
        <w:t>Κοινότητες Φιλικές προς τα Βρέφη/</w:t>
      </w:r>
      <w:r w:rsidR="00002877">
        <w:rPr>
          <w:rStyle w:val="rynqvb"/>
          <w:rFonts w:cstheme="minorHAnsi"/>
          <w:b/>
          <w:bCs/>
          <w:sz w:val="24"/>
          <w:szCs w:val="24"/>
        </w:rPr>
        <w:t>Μ</w:t>
      </w:r>
      <w:r w:rsidR="008442B0" w:rsidRPr="00DD6230">
        <w:rPr>
          <w:rStyle w:val="rynqvb"/>
          <w:rFonts w:cstheme="minorHAnsi"/>
          <w:b/>
          <w:bCs/>
          <w:sz w:val="24"/>
          <w:szCs w:val="24"/>
        </w:rPr>
        <w:t xml:space="preserve">ητρικό </w:t>
      </w:r>
      <w:r w:rsidR="00002877">
        <w:rPr>
          <w:rStyle w:val="rynqvb"/>
          <w:rFonts w:cstheme="minorHAnsi"/>
          <w:b/>
          <w:bCs/>
          <w:sz w:val="24"/>
          <w:szCs w:val="24"/>
        </w:rPr>
        <w:t>Θ</w:t>
      </w:r>
      <w:r w:rsidR="008442B0" w:rsidRPr="00DD6230">
        <w:rPr>
          <w:rStyle w:val="rynqvb"/>
          <w:rFonts w:cstheme="minorHAnsi"/>
          <w:b/>
          <w:bCs/>
          <w:sz w:val="24"/>
          <w:szCs w:val="24"/>
        </w:rPr>
        <w:t>ηλασμό (BFCIs)</w:t>
      </w:r>
      <w:r w:rsidR="008442B0" w:rsidRPr="00DD1AE6">
        <w:rPr>
          <w:rStyle w:val="rynqvb"/>
          <w:rFonts w:cstheme="minorHAnsi"/>
          <w:sz w:val="24"/>
          <w:szCs w:val="24"/>
        </w:rPr>
        <w:t>,  ως ένα γενικά αποτελεσματικό πλαίσιο.</w:t>
      </w:r>
      <w:r w:rsidR="008442B0" w:rsidRPr="00DD1AE6">
        <w:rPr>
          <w:rFonts w:cstheme="minorHAnsi"/>
          <w:sz w:val="24"/>
          <w:szCs w:val="24"/>
        </w:rPr>
        <w:t xml:space="preserve"> </w:t>
      </w:r>
    </w:p>
    <w:p w14:paraId="072E28A8" w14:textId="48C1AF78" w:rsidR="008442B0" w:rsidRPr="00DD1AE6" w:rsidRDefault="008442B0"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heme="minorHAnsi"/>
          <w:sz w:val="24"/>
          <w:szCs w:val="24"/>
          <w:lang w:eastAsia="el-GR"/>
        </w:rPr>
      </w:pPr>
      <w:bookmarkStart w:id="3" w:name="_Hlk163125205"/>
      <w:r w:rsidRPr="00DD1AE6">
        <w:rPr>
          <w:rFonts w:eastAsia="Times New Roman" w:cstheme="minorHAnsi"/>
          <w:sz w:val="24"/>
          <w:szCs w:val="24"/>
          <w:lang w:eastAsia="el-GR"/>
        </w:rPr>
        <w:t xml:space="preserve">Η Πρωτοβουλία </w:t>
      </w:r>
      <w:bookmarkEnd w:id="3"/>
      <w:r w:rsidRPr="00DD1AE6">
        <w:rPr>
          <w:rFonts w:eastAsia="Times New Roman" w:cstheme="minorHAnsi"/>
          <w:sz w:val="24"/>
          <w:szCs w:val="24"/>
          <w:lang w:eastAsia="el-GR"/>
        </w:rPr>
        <w:t xml:space="preserve">για Φιλικές Κοινότητες προς τα Βρέφη (BFCI), αποτελεί στην ουσία μια επέκταση των Δέκα Βημάτων για επιτυχή Μητρικό Θηλασμό και συγκεκριμένα </w:t>
      </w:r>
      <w:r w:rsidRPr="00DD1AE6">
        <w:rPr>
          <w:rFonts w:eastAsia="Times New Roman" w:cstheme="minorHAnsi"/>
          <w:sz w:val="24"/>
          <w:szCs w:val="24"/>
          <w:lang w:eastAsia="el-GR"/>
        </w:rPr>
        <w:lastRenderedPageBreak/>
        <w:t>του 10</w:t>
      </w:r>
      <w:r w:rsidRPr="00DD1AE6">
        <w:rPr>
          <w:rFonts w:eastAsia="Times New Roman" w:cstheme="minorHAnsi"/>
          <w:sz w:val="24"/>
          <w:szCs w:val="24"/>
          <w:vertAlign w:val="superscript"/>
          <w:lang w:eastAsia="el-GR"/>
        </w:rPr>
        <w:t>ου</w:t>
      </w:r>
      <w:r w:rsidRPr="00DD1AE6">
        <w:rPr>
          <w:rFonts w:eastAsia="Times New Roman" w:cstheme="minorHAnsi"/>
          <w:sz w:val="24"/>
          <w:szCs w:val="24"/>
          <w:lang w:eastAsia="el-GR"/>
        </w:rPr>
        <w:t xml:space="preserve"> βήματος</w:t>
      </w:r>
      <w:r w:rsidR="00DD6230">
        <w:rPr>
          <w:rStyle w:val="a5"/>
          <w:rFonts w:eastAsia="Times New Roman" w:cstheme="minorHAnsi"/>
          <w:sz w:val="24"/>
          <w:szCs w:val="24"/>
          <w:lang w:eastAsia="el-GR"/>
        </w:rPr>
        <w:footnoteReference w:id="1"/>
      </w:r>
      <w:r w:rsidRPr="00DD1AE6">
        <w:rPr>
          <w:rFonts w:eastAsia="Times New Roman" w:cstheme="minorHAnsi"/>
          <w:sz w:val="24"/>
          <w:szCs w:val="24"/>
          <w:lang w:eastAsia="el-GR"/>
        </w:rPr>
        <w:t xml:space="preserve">. </w:t>
      </w:r>
      <w:r w:rsidR="00F64EDA" w:rsidRPr="00DD1AE6">
        <w:rPr>
          <w:rFonts w:eastAsia="Times New Roman" w:cstheme="minorHAnsi"/>
          <w:sz w:val="24"/>
          <w:szCs w:val="24"/>
          <w:lang w:eastAsia="el-GR"/>
        </w:rPr>
        <w:t xml:space="preserve">Η Πρωτοβουλία </w:t>
      </w:r>
      <w:r w:rsidR="00F64EDA">
        <w:rPr>
          <w:rFonts w:eastAsia="Times New Roman" w:cstheme="minorHAnsi"/>
          <w:sz w:val="24"/>
          <w:szCs w:val="24"/>
          <w:lang w:eastAsia="el-GR"/>
        </w:rPr>
        <w:t>ε</w:t>
      </w:r>
      <w:r w:rsidRPr="00DD1AE6">
        <w:rPr>
          <w:rFonts w:eastAsia="Times New Roman" w:cstheme="minorHAnsi"/>
          <w:sz w:val="24"/>
          <w:szCs w:val="24"/>
          <w:lang w:eastAsia="el-GR"/>
        </w:rPr>
        <w:t>στιάζει και βασίζεται στην υποστήριξη των γυναικών στον θηλασμό, από την κοινότητα.</w:t>
      </w:r>
    </w:p>
    <w:p w14:paraId="10DA630A" w14:textId="5B352520" w:rsidR="008442B0" w:rsidRPr="00DD1AE6" w:rsidRDefault="008442B0" w:rsidP="00F93B41">
      <w:pPr>
        <w:autoSpaceDE w:val="0"/>
        <w:autoSpaceDN w:val="0"/>
        <w:adjustRightInd w:val="0"/>
        <w:spacing w:after="0" w:line="276" w:lineRule="auto"/>
        <w:jc w:val="both"/>
        <w:rPr>
          <w:rStyle w:val="rynqvb"/>
          <w:rFonts w:cstheme="minorHAnsi"/>
          <w:b/>
          <w:sz w:val="24"/>
          <w:szCs w:val="24"/>
        </w:rPr>
      </w:pPr>
      <w:r w:rsidRPr="00DD1AE6">
        <w:rPr>
          <w:rFonts w:eastAsia="Times New Roman" w:cstheme="minorHAnsi"/>
          <w:sz w:val="24"/>
          <w:szCs w:val="24"/>
          <w:lang w:eastAsia="el-GR"/>
        </w:rPr>
        <w:t xml:space="preserve">Συνήθως οι μητέρες </w:t>
      </w:r>
      <w:r w:rsidR="00F64EDA">
        <w:rPr>
          <w:rFonts w:eastAsia="Times New Roman" w:cstheme="minorHAnsi"/>
          <w:sz w:val="24"/>
          <w:szCs w:val="24"/>
          <w:lang w:eastAsia="el-GR"/>
        </w:rPr>
        <w:t>εξέρχονται</w:t>
      </w:r>
      <w:r w:rsidRPr="00DD1AE6">
        <w:rPr>
          <w:rFonts w:eastAsia="Times New Roman" w:cstheme="minorHAnsi"/>
          <w:sz w:val="24"/>
          <w:szCs w:val="24"/>
          <w:lang w:eastAsia="el-GR"/>
        </w:rPr>
        <w:t xml:space="preserve"> από τα μαιευτήρια, μετά τον τοκετό, σε σύντομο χρονικό διάστημα και ακριβώς για τον λόγο αυτό, το 10</w:t>
      </w:r>
      <w:r w:rsidRPr="00DD1AE6">
        <w:rPr>
          <w:rFonts w:eastAsia="Times New Roman" w:cstheme="minorHAnsi"/>
          <w:sz w:val="24"/>
          <w:szCs w:val="24"/>
          <w:vertAlign w:val="superscript"/>
          <w:lang w:eastAsia="el-GR"/>
        </w:rPr>
        <w:t>ο</w:t>
      </w:r>
      <w:r w:rsidRPr="00DD1AE6">
        <w:rPr>
          <w:rFonts w:eastAsia="Times New Roman" w:cstheme="minorHAnsi"/>
          <w:sz w:val="24"/>
          <w:szCs w:val="24"/>
          <w:lang w:eastAsia="el-GR"/>
        </w:rPr>
        <w:t xml:space="preserve"> Βήμα όπως και άλλες σχετικές δράσεις και πρωτοβουλίες, είναι σημαντικές και έχουν ιδιαίτερη σημασία στην υποστήριξη των μητέρων (</w:t>
      </w:r>
      <w:r w:rsidR="00F64EDA">
        <w:rPr>
          <w:rFonts w:eastAsia="Times New Roman" w:cstheme="minorHAnsi"/>
          <w:sz w:val="24"/>
          <w:szCs w:val="24"/>
          <w:lang w:eastAsia="el-GR"/>
        </w:rPr>
        <w:t xml:space="preserve">για χρονικό διάστημα μεγαλύτερο </w:t>
      </w:r>
      <w:r w:rsidRPr="00DD1AE6">
        <w:rPr>
          <w:rFonts w:eastAsia="Times New Roman" w:cstheme="minorHAnsi"/>
          <w:sz w:val="24"/>
          <w:szCs w:val="24"/>
          <w:lang w:eastAsia="el-GR"/>
        </w:rPr>
        <w:t>​​από τις πρώτες ημέρες μετά τον τοκετό).</w:t>
      </w:r>
    </w:p>
    <w:p w14:paraId="4DA28EAF" w14:textId="77777777" w:rsidR="008442B0" w:rsidRPr="00F64EDA" w:rsidRDefault="008442B0" w:rsidP="00F93B41">
      <w:pPr>
        <w:spacing w:after="0" w:line="276" w:lineRule="auto"/>
        <w:jc w:val="both"/>
        <w:rPr>
          <w:rStyle w:val="hwtze"/>
          <w:rFonts w:cstheme="minorHAnsi"/>
          <w:sz w:val="24"/>
          <w:szCs w:val="24"/>
        </w:rPr>
      </w:pPr>
    </w:p>
    <w:p w14:paraId="7048A6F0" w14:textId="4DDAD3BF" w:rsidR="008442B0" w:rsidRPr="00DD1AE6" w:rsidRDefault="00DD6230" w:rsidP="00F93B41">
      <w:pPr>
        <w:spacing w:line="276" w:lineRule="auto"/>
        <w:jc w:val="both"/>
        <w:rPr>
          <w:rStyle w:val="rynqvb"/>
          <w:rFonts w:cstheme="minorHAnsi"/>
          <w:sz w:val="24"/>
          <w:szCs w:val="24"/>
        </w:rPr>
      </w:pPr>
      <w:r>
        <w:rPr>
          <w:rStyle w:val="rynqvb"/>
          <w:rFonts w:cstheme="minorHAnsi"/>
          <w:b/>
          <w:sz w:val="24"/>
          <w:szCs w:val="24"/>
        </w:rPr>
        <w:t>Β</w:t>
      </w:r>
      <w:r w:rsidR="008442B0" w:rsidRPr="00DD1AE6">
        <w:rPr>
          <w:rStyle w:val="rynqvb"/>
          <w:rFonts w:cstheme="minorHAnsi"/>
          <w:b/>
          <w:sz w:val="24"/>
          <w:szCs w:val="24"/>
        </w:rPr>
        <w:t xml:space="preserve">ασικά χαρακτηριστικά </w:t>
      </w:r>
      <w:r>
        <w:rPr>
          <w:rStyle w:val="rynqvb"/>
          <w:rFonts w:cstheme="minorHAnsi"/>
          <w:b/>
          <w:sz w:val="24"/>
          <w:szCs w:val="24"/>
        </w:rPr>
        <w:t>των Φιλικών Κοινοτήτων</w:t>
      </w:r>
      <w:r w:rsidR="008442B0" w:rsidRPr="00DD1AE6">
        <w:rPr>
          <w:rStyle w:val="rynqvb"/>
          <w:rFonts w:cstheme="minorHAnsi"/>
          <w:b/>
          <w:sz w:val="24"/>
          <w:szCs w:val="24"/>
        </w:rPr>
        <w:t xml:space="preserve"> είναι</w:t>
      </w:r>
      <w:r w:rsidR="008442B0" w:rsidRPr="00DD1AE6">
        <w:rPr>
          <w:rStyle w:val="rynqvb"/>
          <w:rFonts w:cstheme="minorHAnsi"/>
          <w:sz w:val="24"/>
          <w:szCs w:val="24"/>
        </w:rPr>
        <w:t xml:space="preserve">:         </w:t>
      </w:r>
    </w:p>
    <w:p w14:paraId="64F72CC8" w14:textId="75788662" w:rsidR="008442B0" w:rsidRPr="00E30949" w:rsidRDefault="00783BC4" w:rsidP="00E30949">
      <w:pPr>
        <w:pStyle w:val="a3"/>
        <w:numPr>
          <w:ilvl w:val="0"/>
          <w:numId w:val="43"/>
        </w:numPr>
        <w:spacing w:after="0" w:line="276" w:lineRule="auto"/>
        <w:ind w:left="360"/>
        <w:jc w:val="both"/>
        <w:rPr>
          <w:rStyle w:val="rynqvb"/>
          <w:rFonts w:cstheme="minorHAnsi"/>
          <w:sz w:val="24"/>
          <w:szCs w:val="24"/>
        </w:rPr>
      </w:pPr>
      <w:r>
        <w:rPr>
          <w:rStyle w:val="rynqvb"/>
          <w:rFonts w:cstheme="minorHAnsi"/>
          <w:sz w:val="24"/>
          <w:szCs w:val="24"/>
        </w:rPr>
        <w:t>Η διαμόρφωση δημόσιων χώρων</w:t>
      </w:r>
      <w:r w:rsidR="008442B0" w:rsidRPr="00783BC4">
        <w:rPr>
          <w:rStyle w:val="rynqvb"/>
          <w:rFonts w:cstheme="minorHAnsi"/>
          <w:sz w:val="24"/>
          <w:szCs w:val="24"/>
        </w:rPr>
        <w:t xml:space="preserve"> όπως πάρκα, βιβλιοθήκες, σταθμο</w:t>
      </w:r>
      <w:r w:rsidR="00DD6230" w:rsidRPr="00783BC4">
        <w:rPr>
          <w:rStyle w:val="rynqvb"/>
          <w:rFonts w:cstheme="minorHAnsi"/>
          <w:sz w:val="24"/>
          <w:szCs w:val="24"/>
        </w:rPr>
        <w:t>ύς</w:t>
      </w:r>
      <w:r w:rsidR="008442B0" w:rsidRPr="00783BC4">
        <w:rPr>
          <w:rStyle w:val="rynqvb"/>
          <w:rFonts w:cstheme="minorHAnsi"/>
          <w:sz w:val="24"/>
          <w:szCs w:val="24"/>
        </w:rPr>
        <w:t xml:space="preserve"> μέσων μαζικής μεταφοράς κ.α., όπου οι μητέρες είναι ευπρόσδεκτες και ενθαρρύνονται να θηλάζουν τα βρέφη τους.</w:t>
      </w:r>
      <w:r w:rsidR="008442B0" w:rsidRPr="00783BC4">
        <w:rPr>
          <w:rStyle w:val="hwtze"/>
          <w:rFonts w:cstheme="minorHAnsi"/>
          <w:sz w:val="24"/>
          <w:szCs w:val="24"/>
        </w:rPr>
        <w:t xml:space="preserve"> </w:t>
      </w:r>
      <w:r w:rsidR="008442B0" w:rsidRPr="00783BC4">
        <w:rPr>
          <w:rStyle w:val="rynqvb"/>
          <w:rFonts w:cstheme="minorHAnsi"/>
          <w:sz w:val="24"/>
          <w:szCs w:val="24"/>
        </w:rPr>
        <w:t>Αυτοί οι χώροι συχνά παρέχουν άνετα καθίσματα ή και επιλογές ιδιωτικότητας</w:t>
      </w:r>
      <w:r w:rsidR="00CF17F1">
        <w:rPr>
          <w:rStyle w:val="rynqvb"/>
          <w:rFonts w:cstheme="minorHAnsi"/>
          <w:sz w:val="24"/>
          <w:szCs w:val="24"/>
        </w:rPr>
        <w:t xml:space="preserve"> (δηλαδή</w:t>
      </w:r>
      <w:r w:rsidR="001309B2">
        <w:rPr>
          <w:rStyle w:val="rynqvb"/>
          <w:rFonts w:cstheme="minorHAnsi"/>
          <w:sz w:val="24"/>
          <w:szCs w:val="24"/>
        </w:rPr>
        <w:t>,</w:t>
      </w:r>
      <w:r w:rsidR="00CF17F1">
        <w:rPr>
          <w:rStyle w:val="rynqvb"/>
          <w:rFonts w:cstheme="minorHAnsi"/>
          <w:sz w:val="24"/>
          <w:szCs w:val="24"/>
        </w:rPr>
        <w:t xml:space="preserve"> κάποιο χώρο στον οποίο η μητέρα μπορεί για λίγο να απομονωθεί και να θηλάσει</w:t>
      </w:r>
      <w:r w:rsidR="001309B2">
        <w:rPr>
          <w:rStyle w:val="rynqvb"/>
          <w:rFonts w:cstheme="minorHAnsi"/>
          <w:sz w:val="24"/>
          <w:szCs w:val="24"/>
        </w:rPr>
        <w:t>)</w:t>
      </w:r>
      <w:r w:rsidR="008442B0" w:rsidRPr="00783BC4">
        <w:rPr>
          <w:rStyle w:val="rynqvb"/>
          <w:rFonts w:cstheme="minorHAnsi"/>
          <w:sz w:val="24"/>
          <w:szCs w:val="24"/>
        </w:rPr>
        <w:t>. (Προσβάσιμοι δημόσιοι χώροι)</w:t>
      </w:r>
    </w:p>
    <w:p w14:paraId="6D9AEAF3" w14:textId="0772A68E" w:rsidR="008442B0" w:rsidRPr="00E30949" w:rsidRDefault="00783BC4" w:rsidP="00E30949">
      <w:pPr>
        <w:pStyle w:val="a3"/>
        <w:numPr>
          <w:ilvl w:val="0"/>
          <w:numId w:val="43"/>
        </w:numPr>
        <w:spacing w:after="0" w:line="276" w:lineRule="auto"/>
        <w:ind w:left="360"/>
        <w:jc w:val="both"/>
        <w:rPr>
          <w:rStyle w:val="rynqvb"/>
          <w:rFonts w:cstheme="minorHAnsi"/>
          <w:sz w:val="24"/>
          <w:szCs w:val="24"/>
        </w:rPr>
      </w:pPr>
      <w:r>
        <w:rPr>
          <w:rStyle w:val="rynqvb"/>
          <w:rFonts w:cstheme="minorHAnsi"/>
          <w:sz w:val="24"/>
          <w:szCs w:val="24"/>
        </w:rPr>
        <w:t>Η οργάνωση προγραμμάτων</w:t>
      </w:r>
      <w:r w:rsidR="008442B0" w:rsidRPr="00783BC4">
        <w:rPr>
          <w:rStyle w:val="rynqvb"/>
          <w:rFonts w:cstheme="minorHAnsi"/>
          <w:sz w:val="24"/>
          <w:szCs w:val="24"/>
        </w:rPr>
        <w:t xml:space="preserve"> εκπαίδευσης και ευαισθητοποίησης για τον ΜΘ και</w:t>
      </w:r>
      <w:r>
        <w:rPr>
          <w:rStyle w:val="rynqvb"/>
          <w:rFonts w:cstheme="minorHAnsi"/>
          <w:sz w:val="24"/>
          <w:szCs w:val="24"/>
        </w:rPr>
        <w:t xml:space="preserve"> η δημιουργία</w:t>
      </w:r>
      <w:r w:rsidR="008442B0" w:rsidRPr="00783BC4">
        <w:rPr>
          <w:rStyle w:val="rynqvb"/>
          <w:rFonts w:cstheme="minorHAnsi"/>
          <w:sz w:val="24"/>
          <w:szCs w:val="24"/>
        </w:rPr>
        <w:t xml:space="preserve"> ομάδ</w:t>
      </w:r>
      <w:r>
        <w:rPr>
          <w:rStyle w:val="rynqvb"/>
          <w:rFonts w:cstheme="minorHAnsi"/>
          <w:sz w:val="24"/>
          <w:szCs w:val="24"/>
        </w:rPr>
        <w:t>ων</w:t>
      </w:r>
      <w:r w:rsidR="008442B0" w:rsidRPr="00783BC4">
        <w:rPr>
          <w:rStyle w:val="rynqvb"/>
          <w:rFonts w:cstheme="minorHAnsi"/>
          <w:sz w:val="24"/>
          <w:szCs w:val="24"/>
        </w:rPr>
        <w:t xml:space="preserve"> υποστήριξης για τις μέλλουσες και τις νέες μητέρες.</w:t>
      </w:r>
      <w:r w:rsidR="008442B0" w:rsidRPr="00783BC4">
        <w:rPr>
          <w:rStyle w:val="hwtze"/>
          <w:rFonts w:cstheme="minorHAnsi"/>
          <w:sz w:val="24"/>
          <w:szCs w:val="24"/>
        </w:rPr>
        <w:t xml:space="preserve"> </w:t>
      </w:r>
      <w:r w:rsidR="008442B0" w:rsidRPr="00783BC4">
        <w:rPr>
          <w:rStyle w:val="rynqvb"/>
          <w:rFonts w:cstheme="minorHAnsi"/>
          <w:sz w:val="24"/>
          <w:szCs w:val="24"/>
        </w:rPr>
        <w:t>Τα προγράμματα αυτά βοηθούν τις μητέρες να κατανοήσουν τα οφέλη του μητρικού θηλασμού και να μάθουν πώς να ξεπερνούν τις κοινές προκλήσεις. Στο πλαίσιο αυτό, τα μέλη της οικογένειας και ίσως και το ευρύτερο κοινωνικό περιβάλλον εκπαιδεύονται στη σημασία του θηλασμού και ενθαρρύνονται να υποστηρίζουν τις μητέρες σε αυτή τη διαδικασία. (Εκπαίδευση στον θηλασμό)</w:t>
      </w:r>
    </w:p>
    <w:p w14:paraId="08A4FC10" w14:textId="73D27131" w:rsidR="00785055" w:rsidRPr="00785055" w:rsidRDefault="00783BC4" w:rsidP="001823DA">
      <w:pPr>
        <w:pStyle w:val="a3"/>
        <w:numPr>
          <w:ilvl w:val="0"/>
          <w:numId w:val="43"/>
        </w:numPr>
        <w:spacing w:before="240" w:line="276" w:lineRule="auto"/>
        <w:ind w:left="360"/>
        <w:rPr>
          <w:rStyle w:val="rynqvb"/>
          <w:rFonts w:cstheme="minorHAnsi"/>
          <w:sz w:val="24"/>
          <w:szCs w:val="24"/>
        </w:rPr>
      </w:pPr>
      <w:r w:rsidRPr="001309B2">
        <w:rPr>
          <w:rFonts w:cstheme="minorHAnsi"/>
          <w:sz w:val="24"/>
          <w:szCs w:val="24"/>
        </w:rPr>
        <w:t>Η ο</w:t>
      </w:r>
      <w:r w:rsidR="008442B0" w:rsidRPr="001309B2">
        <w:rPr>
          <w:rFonts w:cstheme="minorHAnsi"/>
          <w:sz w:val="24"/>
          <w:szCs w:val="24"/>
        </w:rPr>
        <w:t xml:space="preserve">ργάνωση προγραμμάτων για νέους μπαμπάδες και γιαγιάδες. Οι νέες μητέρες βασίζονται στους συντρόφους τους και τις μητέρες τους για βοήθεια και συμβουλές σχετικά </w:t>
      </w:r>
      <w:r w:rsidR="003D32DB" w:rsidRPr="001309B2">
        <w:rPr>
          <w:rFonts w:cstheme="minorHAnsi"/>
          <w:sz w:val="24"/>
          <w:szCs w:val="24"/>
        </w:rPr>
        <w:t>με τη φροντίδα και τη σίτιση των μωρών τους</w:t>
      </w:r>
      <w:r w:rsidR="008442B0" w:rsidRPr="001309B2">
        <w:rPr>
          <w:rFonts w:cstheme="minorHAnsi"/>
          <w:sz w:val="24"/>
          <w:szCs w:val="24"/>
        </w:rPr>
        <w:t>. Τα μέλη της οικογένειας χρειάζονται ε</w:t>
      </w:r>
      <w:r w:rsidR="00B90EE4" w:rsidRPr="001309B2">
        <w:rPr>
          <w:rFonts w:cstheme="minorHAnsi"/>
          <w:sz w:val="24"/>
          <w:szCs w:val="24"/>
        </w:rPr>
        <w:t>πικαιροποιημένες</w:t>
      </w:r>
      <w:r w:rsidR="003D32DB" w:rsidRPr="001309B2">
        <w:rPr>
          <w:rFonts w:cstheme="minorHAnsi"/>
          <w:sz w:val="24"/>
          <w:szCs w:val="24"/>
        </w:rPr>
        <w:t xml:space="preserve"> και έγκυρες</w:t>
      </w:r>
      <w:r w:rsidR="008442B0" w:rsidRPr="001309B2">
        <w:rPr>
          <w:rFonts w:cstheme="minorHAnsi"/>
          <w:sz w:val="24"/>
          <w:szCs w:val="24"/>
        </w:rPr>
        <w:t xml:space="preserve"> πληροφορίες για να μπορούν να βοηθήσουν τις μητέρες να πάρουν αποφάσεις σχετικά με το</w:t>
      </w:r>
      <w:r w:rsidR="00B90EE4" w:rsidRPr="001309B2">
        <w:rPr>
          <w:rFonts w:cstheme="minorHAnsi"/>
          <w:sz w:val="24"/>
          <w:szCs w:val="24"/>
        </w:rPr>
        <w:t>ν</w:t>
      </w:r>
      <w:r w:rsidR="008442B0" w:rsidRPr="001309B2">
        <w:rPr>
          <w:rFonts w:cstheme="minorHAnsi"/>
          <w:sz w:val="24"/>
          <w:szCs w:val="24"/>
        </w:rPr>
        <w:t xml:space="preserve"> θηλασμό. </w:t>
      </w:r>
    </w:p>
    <w:p w14:paraId="5F397AE1" w14:textId="7A280FF0" w:rsidR="008442B0" w:rsidRPr="00E30949" w:rsidRDefault="00783BC4" w:rsidP="00E30949">
      <w:pPr>
        <w:pStyle w:val="a3"/>
        <w:numPr>
          <w:ilvl w:val="0"/>
          <w:numId w:val="43"/>
        </w:numPr>
        <w:spacing w:after="0" w:line="276" w:lineRule="auto"/>
        <w:ind w:left="360"/>
        <w:jc w:val="both"/>
        <w:rPr>
          <w:rStyle w:val="rynqvb"/>
          <w:rFonts w:cstheme="minorHAnsi"/>
          <w:sz w:val="24"/>
          <w:szCs w:val="24"/>
        </w:rPr>
      </w:pPr>
      <w:r>
        <w:rPr>
          <w:rStyle w:val="rynqvb"/>
          <w:rFonts w:cstheme="minorHAnsi"/>
          <w:sz w:val="24"/>
          <w:szCs w:val="24"/>
        </w:rPr>
        <w:t xml:space="preserve">Η εκπαίδευση των επαγγελματιών υγείας, η οποία είναι απαραίτητη προϋπόθεση για την </w:t>
      </w:r>
      <w:r w:rsidR="00222929">
        <w:rPr>
          <w:rStyle w:val="rynqvb"/>
          <w:rFonts w:cstheme="minorHAnsi"/>
          <w:sz w:val="24"/>
          <w:szCs w:val="24"/>
        </w:rPr>
        <w:t>προαγωγή του μητρικού θηλασμού</w:t>
      </w:r>
      <w:r w:rsidR="008442B0" w:rsidRPr="00783BC4">
        <w:rPr>
          <w:rStyle w:val="rynqvb"/>
          <w:rFonts w:cstheme="minorHAnsi"/>
          <w:sz w:val="24"/>
          <w:szCs w:val="24"/>
        </w:rPr>
        <w:t xml:space="preserve">, με όλους τους τρόπους. (Εκπαίδευση των επαγγελματιών υγείας).  </w:t>
      </w:r>
    </w:p>
    <w:p w14:paraId="3B2BE022" w14:textId="460D496C" w:rsidR="008442B0" w:rsidRPr="00DD1AE6" w:rsidRDefault="00222929" w:rsidP="001823DA">
      <w:pPr>
        <w:pStyle w:val="a3"/>
        <w:numPr>
          <w:ilvl w:val="0"/>
          <w:numId w:val="43"/>
        </w:numPr>
        <w:spacing w:after="0" w:line="276" w:lineRule="auto"/>
        <w:ind w:left="360"/>
        <w:jc w:val="both"/>
        <w:rPr>
          <w:rStyle w:val="rynqvb"/>
          <w:rFonts w:cstheme="minorHAnsi"/>
          <w:sz w:val="24"/>
          <w:szCs w:val="24"/>
        </w:rPr>
      </w:pPr>
      <w:r>
        <w:rPr>
          <w:rStyle w:val="rynqvb"/>
          <w:rFonts w:cstheme="minorHAnsi"/>
          <w:sz w:val="24"/>
          <w:szCs w:val="24"/>
        </w:rPr>
        <w:t>Η σαφής τήρηση πολιτικής για την προαγωγή του μητρικού θηλασμού από όλους τους παρόχους</w:t>
      </w:r>
      <w:r w:rsidR="008442B0" w:rsidRPr="00783BC4">
        <w:rPr>
          <w:rStyle w:val="rynqvb"/>
          <w:rFonts w:cstheme="minorHAnsi"/>
          <w:sz w:val="24"/>
          <w:szCs w:val="24"/>
        </w:rPr>
        <w:t xml:space="preserve"> υγειονομικής περίθαλψης (δημόσιο</w:t>
      </w:r>
      <w:r>
        <w:rPr>
          <w:rStyle w:val="rynqvb"/>
          <w:rFonts w:cstheme="minorHAnsi"/>
          <w:sz w:val="24"/>
          <w:szCs w:val="24"/>
        </w:rPr>
        <w:t>υς</w:t>
      </w:r>
      <w:r w:rsidR="008442B0" w:rsidRPr="00783BC4">
        <w:rPr>
          <w:rStyle w:val="rynqvb"/>
          <w:rFonts w:cstheme="minorHAnsi"/>
          <w:sz w:val="24"/>
          <w:szCs w:val="24"/>
        </w:rPr>
        <w:t xml:space="preserve"> και </w:t>
      </w:r>
      <w:r w:rsidRPr="00783BC4">
        <w:rPr>
          <w:rStyle w:val="rynqvb"/>
          <w:rFonts w:cstheme="minorHAnsi"/>
          <w:sz w:val="24"/>
          <w:szCs w:val="24"/>
        </w:rPr>
        <w:t>ιδιωτικο</w:t>
      </w:r>
      <w:r>
        <w:rPr>
          <w:rStyle w:val="rynqvb"/>
          <w:rFonts w:cstheme="minorHAnsi"/>
          <w:sz w:val="24"/>
          <w:szCs w:val="24"/>
        </w:rPr>
        <w:t>ύς</w:t>
      </w:r>
      <w:r w:rsidR="008442B0" w:rsidRPr="00783BC4">
        <w:rPr>
          <w:rStyle w:val="rynqvb"/>
          <w:rFonts w:cstheme="minorHAnsi"/>
          <w:sz w:val="24"/>
          <w:szCs w:val="24"/>
        </w:rPr>
        <w:t xml:space="preserve">), νοσοκομεία, κλινικές, κέντρα υγείας, ιατρεία, </w:t>
      </w:r>
      <w:r>
        <w:rPr>
          <w:rStyle w:val="rynqvb"/>
          <w:rFonts w:cstheme="minorHAnsi"/>
          <w:sz w:val="24"/>
          <w:szCs w:val="24"/>
        </w:rPr>
        <w:t xml:space="preserve">οι οποίοι </w:t>
      </w:r>
      <w:r w:rsidR="008442B0" w:rsidRPr="00783BC4">
        <w:rPr>
          <w:rStyle w:val="rynqvb"/>
          <w:rFonts w:cstheme="minorHAnsi"/>
          <w:sz w:val="24"/>
          <w:szCs w:val="24"/>
        </w:rPr>
        <w:t xml:space="preserve">συμμετέχουν και δίνουν προτεραιότητα και </w:t>
      </w:r>
      <w:r w:rsidR="008442B0" w:rsidRPr="00DD1AE6">
        <w:rPr>
          <w:rStyle w:val="rynqvb"/>
          <w:rFonts w:cstheme="minorHAnsi"/>
          <w:sz w:val="24"/>
          <w:szCs w:val="24"/>
        </w:rPr>
        <w:t xml:space="preserve">υποστηρίζουν τον ΜΘ, παρέχοντας καθοδήγηση στις νέες μητέρες </w:t>
      </w:r>
      <w:r w:rsidR="00B90EE4">
        <w:rPr>
          <w:rStyle w:val="rynqvb"/>
          <w:rFonts w:cstheme="minorHAnsi"/>
          <w:sz w:val="24"/>
          <w:szCs w:val="24"/>
        </w:rPr>
        <w:t>στο πλαίσιο</w:t>
      </w:r>
      <w:r w:rsidR="008442B0" w:rsidRPr="00DD1AE6">
        <w:rPr>
          <w:rStyle w:val="rynqvb"/>
          <w:rFonts w:cstheme="minorHAnsi"/>
          <w:sz w:val="24"/>
          <w:szCs w:val="24"/>
        </w:rPr>
        <w:t xml:space="preserve"> της προγεννητικής και μεταγεννητικής φροντίδας.</w:t>
      </w:r>
      <w:r w:rsidR="008442B0" w:rsidRPr="00DD1AE6">
        <w:rPr>
          <w:rStyle w:val="rynqvb"/>
          <w:rFonts w:cstheme="minorHAnsi"/>
          <w:i/>
          <w:sz w:val="24"/>
          <w:szCs w:val="24"/>
        </w:rPr>
        <w:t xml:space="preserve"> (Υποστηρικτικές εγκαταστάσεις υγειονομικής περίθαλψης)</w:t>
      </w:r>
    </w:p>
    <w:p w14:paraId="1D423C64" w14:textId="77777777" w:rsidR="008442B0" w:rsidRPr="00DD1AE6" w:rsidRDefault="008442B0" w:rsidP="00F93B41">
      <w:pPr>
        <w:pStyle w:val="a3"/>
        <w:spacing w:line="276" w:lineRule="auto"/>
        <w:ind w:left="284" w:hanging="284"/>
        <w:rPr>
          <w:rStyle w:val="rynqvb"/>
          <w:rFonts w:cstheme="minorHAnsi"/>
          <w:sz w:val="24"/>
          <w:szCs w:val="24"/>
        </w:rPr>
      </w:pPr>
    </w:p>
    <w:p w14:paraId="3319E42A" w14:textId="7BCE8594" w:rsidR="008442B0" w:rsidRPr="00E30949" w:rsidRDefault="00222929" w:rsidP="00E30949">
      <w:pPr>
        <w:pStyle w:val="a3"/>
        <w:numPr>
          <w:ilvl w:val="0"/>
          <w:numId w:val="42"/>
        </w:numPr>
        <w:spacing w:after="0" w:line="276" w:lineRule="auto"/>
        <w:ind w:left="360"/>
        <w:jc w:val="both"/>
        <w:rPr>
          <w:rStyle w:val="rynqvb"/>
          <w:rFonts w:cstheme="minorHAnsi"/>
          <w:sz w:val="24"/>
          <w:szCs w:val="24"/>
        </w:rPr>
      </w:pPr>
      <w:r>
        <w:rPr>
          <w:rStyle w:val="rynqvb"/>
          <w:rFonts w:cstheme="minorHAnsi"/>
          <w:sz w:val="24"/>
          <w:szCs w:val="24"/>
        </w:rPr>
        <w:lastRenderedPageBreak/>
        <w:t>Η εφαρμογή πολιτικών φιλικών με τον μητρικό θηλασμό από τους εργοδότες οι οποίοι τις</w:t>
      </w:r>
      <w:r w:rsidR="008442B0" w:rsidRPr="00DD1AE6">
        <w:rPr>
          <w:rStyle w:val="rynqvb"/>
          <w:rFonts w:cstheme="minorHAnsi"/>
          <w:sz w:val="24"/>
          <w:szCs w:val="24"/>
        </w:rPr>
        <w:t xml:space="preserve"> εφαρμόζουν στο</w:t>
      </w:r>
      <w:r>
        <w:rPr>
          <w:rStyle w:val="rynqvb"/>
          <w:rFonts w:cstheme="minorHAnsi"/>
          <w:sz w:val="24"/>
          <w:szCs w:val="24"/>
        </w:rPr>
        <w:t>ν</w:t>
      </w:r>
      <w:r w:rsidR="008442B0" w:rsidRPr="00DD1AE6">
        <w:rPr>
          <w:rStyle w:val="rynqvb"/>
          <w:rFonts w:cstheme="minorHAnsi"/>
          <w:sz w:val="24"/>
          <w:szCs w:val="24"/>
        </w:rPr>
        <w:t xml:space="preserve"> χώρο εργασίας, όπως της </w:t>
      </w:r>
      <w:r>
        <w:rPr>
          <w:rStyle w:val="rynqvb"/>
          <w:rFonts w:cstheme="minorHAnsi"/>
          <w:sz w:val="24"/>
          <w:szCs w:val="24"/>
        </w:rPr>
        <w:t xml:space="preserve">διαμόρφωσης </w:t>
      </w:r>
      <w:r w:rsidR="008442B0" w:rsidRPr="00DD1AE6">
        <w:rPr>
          <w:rStyle w:val="rynqvb"/>
          <w:rFonts w:cstheme="minorHAnsi"/>
          <w:sz w:val="24"/>
          <w:szCs w:val="24"/>
        </w:rPr>
        <w:t xml:space="preserve">καθορισμένων </w:t>
      </w:r>
      <w:r>
        <w:rPr>
          <w:rStyle w:val="rynqvb"/>
          <w:rFonts w:cstheme="minorHAnsi"/>
          <w:sz w:val="24"/>
          <w:szCs w:val="24"/>
        </w:rPr>
        <w:t>χώρων</w:t>
      </w:r>
      <w:r w:rsidR="008442B0" w:rsidRPr="00DD1AE6">
        <w:rPr>
          <w:rStyle w:val="rynqvb"/>
          <w:rFonts w:cstheme="minorHAnsi"/>
          <w:sz w:val="24"/>
          <w:szCs w:val="24"/>
        </w:rPr>
        <w:t xml:space="preserve"> </w:t>
      </w:r>
      <w:r w:rsidR="00B90EE4">
        <w:rPr>
          <w:rStyle w:val="rynqvb"/>
          <w:rFonts w:cstheme="minorHAnsi"/>
          <w:sz w:val="24"/>
          <w:szCs w:val="24"/>
        </w:rPr>
        <w:t xml:space="preserve">για </w:t>
      </w:r>
      <w:r w:rsidR="008442B0" w:rsidRPr="00DD1AE6">
        <w:rPr>
          <w:rStyle w:val="rynqvb"/>
          <w:rFonts w:cstheme="minorHAnsi"/>
          <w:sz w:val="24"/>
          <w:szCs w:val="24"/>
        </w:rPr>
        <w:t>θηλασμ</w:t>
      </w:r>
      <w:r w:rsidR="00B90EE4">
        <w:rPr>
          <w:rStyle w:val="rynqvb"/>
          <w:rFonts w:cstheme="minorHAnsi"/>
          <w:sz w:val="24"/>
          <w:szCs w:val="24"/>
        </w:rPr>
        <w:t>ό</w:t>
      </w:r>
      <w:r>
        <w:rPr>
          <w:rStyle w:val="rynqvb"/>
          <w:rFonts w:cstheme="minorHAnsi"/>
          <w:sz w:val="24"/>
          <w:szCs w:val="24"/>
        </w:rPr>
        <w:t xml:space="preserve"> και </w:t>
      </w:r>
      <w:r w:rsidR="008442B0" w:rsidRPr="00DD1AE6">
        <w:rPr>
          <w:rStyle w:val="rynqvb"/>
          <w:rFonts w:cstheme="minorHAnsi"/>
          <w:sz w:val="24"/>
          <w:szCs w:val="24"/>
        </w:rPr>
        <w:t>άντληση</w:t>
      </w:r>
      <w:r w:rsidR="00B90EE4">
        <w:rPr>
          <w:rStyle w:val="rynqvb"/>
          <w:rFonts w:cstheme="minorHAnsi"/>
          <w:sz w:val="24"/>
          <w:szCs w:val="24"/>
        </w:rPr>
        <w:t xml:space="preserve"> μητρικού γάλακτος</w:t>
      </w:r>
      <w:r w:rsidR="008442B0" w:rsidRPr="00DD1AE6">
        <w:rPr>
          <w:rStyle w:val="rynqvb"/>
          <w:rFonts w:cstheme="minorHAnsi"/>
          <w:sz w:val="24"/>
          <w:szCs w:val="24"/>
        </w:rPr>
        <w:t xml:space="preserve">, </w:t>
      </w:r>
      <w:r>
        <w:rPr>
          <w:rStyle w:val="rynqvb"/>
          <w:rFonts w:cstheme="minorHAnsi"/>
          <w:sz w:val="24"/>
          <w:szCs w:val="24"/>
        </w:rPr>
        <w:t xml:space="preserve">της δυνατότητας </w:t>
      </w:r>
      <w:r w:rsidR="008442B0" w:rsidRPr="00DD1AE6">
        <w:rPr>
          <w:rFonts w:eastAsia="Times New Roman" w:cstheme="minorHAnsi"/>
          <w:sz w:val="24"/>
          <w:szCs w:val="24"/>
          <w:lang w:eastAsia="el-GR"/>
        </w:rPr>
        <w:t>ευέλικτ</w:t>
      </w:r>
      <w:r>
        <w:rPr>
          <w:rFonts w:eastAsia="Times New Roman" w:cstheme="minorHAnsi"/>
          <w:sz w:val="24"/>
          <w:szCs w:val="24"/>
          <w:lang w:eastAsia="el-GR"/>
        </w:rPr>
        <w:t>ων</w:t>
      </w:r>
      <w:r w:rsidR="008442B0" w:rsidRPr="00DD1AE6">
        <w:rPr>
          <w:rFonts w:eastAsia="Times New Roman" w:cstheme="minorHAnsi"/>
          <w:sz w:val="24"/>
          <w:szCs w:val="24"/>
          <w:lang w:eastAsia="el-GR"/>
        </w:rPr>
        <w:t xml:space="preserve"> ωρ</w:t>
      </w:r>
      <w:r>
        <w:rPr>
          <w:rFonts w:eastAsia="Times New Roman" w:cstheme="minorHAnsi"/>
          <w:sz w:val="24"/>
          <w:szCs w:val="24"/>
          <w:lang w:eastAsia="el-GR"/>
        </w:rPr>
        <w:t>αρίων και</w:t>
      </w:r>
      <w:r w:rsidR="008442B0" w:rsidRPr="00DD1AE6">
        <w:rPr>
          <w:rStyle w:val="rynqvb"/>
          <w:rFonts w:cstheme="minorHAnsi"/>
          <w:sz w:val="24"/>
          <w:szCs w:val="24"/>
        </w:rPr>
        <w:t xml:space="preserve"> </w:t>
      </w:r>
      <w:r w:rsidRPr="00DD1AE6">
        <w:rPr>
          <w:rStyle w:val="rynqvb"/>
          <w:rFonts w:cstheme="minorHAnsi"/>
          <w:sz w:val="24"/>
          <w:szCs w:val="24"/>
        </w:rPr>
        <w:t>διαλειμμάτ</w:t>
      </w:r>
      <w:r>
        <w:rPr>
          <w:rStyle w:val="rynqvb"/>
          <w:rFonts w:cstheme="minorHAnsi"/>
          <w:sz w:val="24"/>
          <w:szCs w:val="24"/>
        </w:rPr>
        <w:t xml:space="preserve">ων </w:t>
      </w:r>
      <w:r w:rsidR="008442B0" w:rsidRPr="00DD1AE6">
        <w:rPr>
          <w:rStyle w:val="rynqvb"/>
          <w:rFonts w:cstheme="minorHAnsi"/>
          <w:sz w:val="24"/>
          <w:szCs w:val="24"/>
        </w:rPr>
        <w:t xml:space="preserve"> αλλά </w:t>
      </w:r>
      <w:r w:rsidR="008442B0" w:rsidRPr="00DD1AE6">
        <w:rPr>
          <w:rFonts w:eastAsia="Times New Roman" w:cstheme="minorHAnsi"/>
          <w:sz w:val="24"/>
          <w:szCs w:val="24"/>
          <w:lang w:eastAsia="el-GR"/>
        </w:rPr>
        <w:t xml:space="preserve">και </w:t>
      </w:r>
      <w:r>
        <w:rPr>
          <w:rFonts w:eastAsia="Times New Roman" w:cstheme="minorHAnsi"/>
          <w:sz w:val="24"/>
          <w:szCs w:val="24"/>
          <w:lang w:eastAsia="el-GR"/>
        </w:rPr>
        <w:t xml:space="preserve">της διαμόρφωσης </w:t>
      </w:r>
      <w:r w:rsidR="008442B0" w:rsidRPr="00DD1AE6">
        <w:rPr>
          <w:rFonts w:eastAsia="Times New Roman" w:cstheme="minorHAnsi"/>
          <w:sz w:val="24"/>
          <w:szCs w:val="24"/>
          <w:lang w:eastAsia="el-GR"/>
        </w:rPr>
        <w:t>υποστηρικτικ</w:t>
      </w:r>
      <w:r>
        <w:rPr>
          <w:rFonts w:eastAsia="Times New Roman" w:cstheme="minorHAnsi"/>
          <w:sz w:val="24"/>
          <w:szCs w:val="24"/>
          <w:lang w:eastAsia="el-GR"/>
        </w:rPr>
        <w:t>ών</w:t>
      </w:r>
      <w:r w:rsidR="008442B0" w:rsidRPr="00DD1AE6">
        <w:rPr>
          <w:rFonts w:eastAsia="Times New Roman" w:cstheme="minorHAnsi"/>
          <w:sz w:val="24"/>
          <w:szCs w:val="24"/>
          <w:lang w:eastAsia="el-GR"/>
        </w:rPr>
        <w:t xml:space="preserve"> συμπεριφορ</w:t>
      </w:r>
      <w:r>
        <w:rPr>
          <w:rFonts w:eastAsia="Times New Roman" w:cstheme="minorHAnsi"/>
          <w:sz w:val="24"/>
          <w:szCs w:val="24"/>
          <w:lang w:eastAsia="el-GR"/>
        </w:rPr>
        <w:t>ών</w:t>
      </w:r>
      <w:r w:rsidR="008442B0" w:rsidRPr="00DD1AE6">
        <w:rPr>
          <w:rFonts w:eastAsia="Times New Roman" w:cstheme="minorHAnsi"/>
          <w:sz w:val="24"/>
          <w:szCs w:val="24"/>
          <w:lang w:eastAsia="el-GR"/>
        </w:rPr>
        <w:t xml:space="preserve"> από συναδέλφους και προϊσταμένους. </w:t>
      </w:r>
      <w:r w:rsidR="008442B0" w:rsidRPr="00DD1AE6">
        <w:rPr>
          <w:rStyle w:val="rynqvb"/>
          <w:rFonts w:cstheme="minorHAnsi"/>
          <w:i/>
          <w:sz w:val="24"/>
          <w:szCs w:val="24"/>
        </w:rPr>
        <w:t>(Υποστήριξη στο χώρο εργασίας)</w:t>
      </w:r>
    </w:p>
    <w:p w14:paraId="2C4EB0B8" w14:textId="64AF6BCF" w:rsidR="00DD6230" w:rsidRPr="00E30949" w:rsidRDefault="00222929" w:rsidP="00E30949">
      <w:pPr>
        <w:pStyle w:val="a3"/>
        <w:numPr>
          <w:ilvl w:val="0"/>
          <w:numId w:val="42"/>
        </w:numPr>
        <w:spacing w:after="0" w:line="276" w:lineRule="auto"/>
        <w:ind w:left="360"/>
        <w:jc w:val="both"/>
        <w:rPr>
          <w:rStyle w:val="rynqvb"/>
          <w:rFonts w:cstheme="minorHAnsi"/>
          <w:sz w:val="24"/>
          <w:szCs w:val="24"/>
        </w:rPr>
      </w:pPr>
      <w:r>
        <w:rPr>
          <w:rFonts w:eastAsia="Times New Roman" w:cstheme="minorHAnsi"/>
          <w:sz w:val="24"/>
          <w:szCs w:val="24"/>
          <w:lang w:eastAsia="el-GR"/>
        </w:rPr>
        <w:t>Η διαμόρφωση και εφαρμογή σχετικής νομοθεσίας</w:t>
      </w:r>
      <w:r w:rsidR="008442B0" w:rsidRPr="00DD1AE6">
        <w:rPr>
          <w:rFonts w:eastAsia="Times New Roman" w:cstheme="minorHAnsi"/>
          <w:sz w:val="24"/>
          <w:szCs w:val="24"/>
          <w:lang w:eastAsia="el-GR"/>
        </w:rPr>
        <w:t xml:space="preserve"> που υποστηρίζ</w:t>
      </w:r>
      <w:r>
        <w:rPr>
          <w:rFonts w:eastAsia="Times New Roman" w:cstheme="minorHAnsi"/>
          <w:sz w:val="24"/>
          <w:szCs w:val="24"/>
          <w:lang w:eastAsia="el-GR"/>
        </w:rPr>
        <w:t>ει</w:t>
      </w:r>
      <w:r w:rsidR="008442B0" w:rsidRPr="00DD1AE6">
        <w:rPr>
          <w:rFonts w:eastAsia="Times New Roman" w:cstheme="minorHAnsi"/>
          <w:sz w:val="24"/>
          <w:szCs w:val="24"/>
          <w:lang w:eastAsia="el-GR"/>
        </w:rPr>
        <w:t xml:space="preserve"> τον θηλασμό. Αυτ</w:t>
      </w:r>
      <w:r>
        <w:rPr>
          <w:rFonts w:eastAsia="Times New Roman" w:cstheme="minorHAnsi"/>
          <w:sz w:val="24"/>
          <w:szCs w:val="24"/>
          <w:lang w:eastAsia="el-GR"/>
        </w:rPr>
        <w:t>ή</w:t>
      </w:r>
      <w:r w:rsidR="008442B0" w:rsidRPr="00DD1AE6">
        <w:rPr>
          <w:rFonts w:eastAsia="Times New Roman" w:cstheme="minorHAnsi"/>
          <w:sz w:val="24"/>
          <w:szCs w:val="24"/>
          <w:lang w:eastAsia="el-GR"/>
        </w:rPr>
        <w:t xml:space="preserve"> μπορεί να περιλαμβάνει νόμους που προστατεύουν το δικαίωμα της μητέρας να θηλάζει δημόσια, καθώς και πολιτικές που προωθούν χώρους εργασίας φιλικούς προς το θηλασμό. </w:t>
      </w:r>
      <w:r w:rsidR="008442B0" w:rsidRPr="00DD1AE6">
        <w:rPr>
          <w:rStyle w:val="rynqvb"/>
          <w:rFonts w:cstheme="minorHAnsi"/>
          <w:i/>
          <w:sz w:val="24"/>
          <w:szCs w:val="24"/>
        </w:rPr>
        <w:t>(Νομοθεσία</w:t>
      </w:r>
      <w:r w:rsidR="008442B0" w:rsidRPr="00DD1AE6">
        <w:rPr>
          <w:rFonts w:eastAsia="Times New Roman" w:cstheme="minorHAnsi"/>
          <w:sz w:val="24"/>
          <w:szCs w:val="24"/>
          <w:lang w:eastAsia="el-GR"/>
        </w:rPr>
        <w:t xml:space="preserve"> και Συνηγορία</w:t>
      </w:r>
      <w:r w:rsidR="008442B0" w:rsidRPr="00DD1AE6">
        <w:rPr>
          <w:rStyle w:val="rynqvb"/>
          <w:rFonts w:cstheme="minorHAnsi"/>
          <w:i/>
          <w:sz w:val="24"/>
          <w:szCs w:val="24"/>
        </w:rPr>
        <w:t>)</w:t>
      </w:r>
      <w:r w:rsidR="008442B0" w:rsidRPr="00DD1AE6">
        <w:rPr>
          <w:rStyle w:val="rynqvb"/>
          <w:rFonts w:cstheme="minorHAnsi"/>
          <w:sz w:val="24"/>
          <w:szCs w:val="24"/>
        </w:rPr>
        <w:t xml:space="preserve"> </w:t>
      </w:r>
    </w:p>
    <w:p w14:paraId="40F38916" w14:textId="794BF517" w:rsidR="008442B0" w:rsidRPr="00E30949" w:rsidRDefault="00222929" w:rsidP="00E30949">
      <w:pPr>
        <w:pStyle w:val="a3"/>
        <w:numPr>
          <w:ilvl w:val="0"/>
          <w:numId w:val="42"/>
        </w:numPr>
        <w:spacing w:after="0" w:line="276" w:lineRule="auto"/>
        <w:ind w:left="360"/>
        <w:jc w:val="both"/>
        <w:rPr>
          <w:rStyle w:val="rynqvb"/>
          <w:rFonts w:cstheme="minorHAnsi"/>
          <w:sz w:val="24"/>
          <w:szCs w:val="24"/>
        </w:rPr>
      </w:pPr>
      <w:r>
        <w:rPr>
          <w:rStyle w:val="rynqvb"/>
          <w:rFonts w:cstheme="minorHAnsi"/>
          <w:sz w:val="24"/>
          <w:szCs w:val="24"/>
        </w:rPr>
        <w:t xml:space="preserve">Η πρόσβαση σε </w:t>
      </w:r>
      <w:r w:rsidR="00B90EE4">
        <w:rPr>
          <w:rStyle w:val="rynqvb"/>
          <w:rFonts w:cstheme="minorHAnsi"/>
          <w:sz w:val="24"/>
          <w:szCs w:val="24"/>
        </w:rPr>
        <w:t xml:space="preserve">επαγγελματίες υγείας, </w:t>
      </w:r>
      <w:r w:rsidR="008442B0" w:rsidRPr="00DD1AE6">
        <w:rPr>
          <w:rStyle w:val="rynqvb"/>
          <w:rFonts w:cstheme="minorHAnsi"/>
          <w:sz w:val="24"/>
          <w:szCs w:val="24"/>
        </w:rPr>
        <w:t>διαθέσιμ</w:t>
      </w:r>
      <w:r w:rsidR="002A2966">
        <w:rPr>
          <w:rStyle w:val="rynqvb"/>
          <w:rFonts w:cstheme="minorHAnsi"/>
          <w:sz w:val="24"/>
          <w:szCs w:val="24"/>
        </w:rPr>
        <w:t>ους</w:t>
      </w:r>
      <w:r w:rsidR="008442B0" w:rsidRPr="00DD1AE6">
        <w:rPr>
          <w:rStyle w:val="rynqvb"/>
          <w:rFonts w:cstheme="minorHAnsi"/>
          <w:sz w:val="24"/>
          <w:szCs w:val="24"/>
        </w:rPr>
        <w:t xml:space="preserve"> σύμβουλο</w:t>
      </w:r>
      <w:r w:rsidR="002A2966">
        <w:rPr>
          <w:rStyle w:val="rynqvb"/>
          <w:rFonts w:cstheme="minorHAnsi"/>
          <w:sz w:val="24"/>
          <w:szCs w:val="24"/>
        </w:rPr>
        <w:t>υς</w:t>
      </w:r>
      <w:r w:rsidR="008442B0" w:rsidRPr="00DD1AE6">
        <w:rPr>
          <w:rStyle w:val="rynqvb"/>
          <w:rFonts w:cstheme="minorHAnsi"/>
          <w:sz w:val="24"/>
          <w:szCs w:val="24"/>
        </w:rPr>
        <w:t xml:space="preserve"> γαλουχίας, σύμβουλ</w:t>
      </w:r>
      <w:r w:rsidR="002A2966">
        <w:rPr>
          <w:rStyle w:val="rynqvb"/>
          <w:rFonts w:cstheme="minorHAnsi"/>
          <w:sz w:val="24"/>
          <w:szCs w:val="24"/>
        </w:rPr>
        <w:t>ους</w:t>
      </w:r>
      <w:r w:rsidR="008442B0" w:rsidRPr="00DD1AE6">
        <w:rPr>
          <w:rStyle w:val="rynqvb"/>
          <w:rFonts w:cstheme="minorHAnsi"/>
          <w:sz w:val="24"/>
          <w:szCs w:val="24"/>
        </w:rPr>
        <w:t xml:space="preserve"> ομηλίκων ή </w:t>
      </w:r>
      <w:r w:rsidR="002A2966">
        <w:rPr>
          <w:rStyle w:val="rynqvb"/>
          <w:rFonts w:cstheme="minorHAnsi"/>
          <w:sz w:val="24"/>
          <w:szCs w:val="24"/>
        </w:rPr>
        <w:t xml:space="preserve">σε </w:t>
      </w:r>
      <w:r w:rsidR="008442B0" w:rsidRPr="00DD1AE6">
        <w:rPr>
          <w:rStyle w:val="rynqvb"/>
          <w:rFonts w:cstheme="minorHAnsi"/>
          <w:sz w:val="24"/>
          <w:szCs w:val="24"/>
        </w:rPr>
        <w:t>τηλεφωνικές γραμμές στις οποίες μπορούν να έχουν πρόσβαση οι μητέρες για βοήθεια και καθοδήγηση όταν αντιμετωπίζουν προκλήσεις και δυσκολίες στον θηλασμό.</w:t>
      </w:r>
      <w:r w:rsidR="008442B0" w:rsidRPr="00DD1AE6">
        <w:rPr>
          <w:rStyle w:val="rynqvb"/>
          <w:rFonts w:cstheme="minorHAnsi"/>
          <w:i/>
          <w:sz w:val="24"/>
          <w:szCs w:val="24"/>
        </w:rPr>
        <w:t xml:space="preserve"> (Υποστήριξη Γαλουχίας)</w:t>
      </w:r>
    </w:p>
    <w:p w14:paraId="58FA9281" w14:textId="3F84AF85" w:rsidR="008442B0" w:rsidRPr="00E30949" w:rsidRDefault="002A2966" w:rsidP="00E30949">
      <w:pPr>
        <w:pStyle w:val="a3"/>
        <w:numPr>
          <w:ilvl w:val="0"/>
          <w:numId w:val="42"/>
        </w:numPr>
        <w:spacing w:after="0" w:line="276" w:lineRule="auto"/>
        <w:ind w:left="360"/>
        <w:jc w:val="both"/>
        <w:rPr>
          <w:rStyle w:val="rynqvb"/>
          <w:rFonts w:cstheme="minorHAnsi"/>
          <w:sz w:val="24"/>
          <w:szCs w:val="24"/>
        </w:rPr>
      </w:pPr>
      <w:r>
        <w:rPr>
          <w:rStyle w:val="rynqvb"/>
          <w:rFonts w:cstheme="minorHAnsi"/>
          <w:sz w:val="24"/>
          <w:szCs w:val="24"/>
        </w:rPr>
        <w:t>Η π</w:t>
      </w:r>
      <w:r w:rsidR="008442B0" w:rsidRPr="00DD1AE6">
        <w:rPr>
          <w:rStyle w:val="rynqvb"/>
          <w:rFonts w:cstheme="minorHAnsi"/>
          <w:sz w:val="24"/>
          <w:szCs w:val="24"/>
        </w:rPr>
        <w:t xml:space="preserve">ραγματοποίηση εκδηλώσεων και δράσεων προς το ευρύ κοινό, για την προώθηση του ΜΘ και τα οφέλη του τόσο για τις μητέρες όσο και για την κοινωνία στο </w:t>
      </w:r>
      <w:r w:rsidR="008442B0" w:rsidRPr="00BB2FC2">
        <w:rPr>
          <w:rStyle w:val="rynqvb"/>
          <w:rFonts w:cstheme="minorHAnsi"/>
          <w:sz w:val="24"/>
          <w:szCs w:val="24"/>
        </w:rPr>
        <w:t xml:space="preserve">σύνολό της, </w:t>
      </w:r>
      <w:r w:rsidR="00B90EE4">
        <w:rPr>
          <w:rStyle w:val="rynqvb"/>
          <w:rFonts w:cstheme="minorHAnsi"/>
          <w:sz w:val="24"/>
          <w:szCs w:val="24"/>
        </w:rPr>
        <w:t>με θέση υποστηρικτική για όλες τις μητέρες,</w:t>
      </w:r>
      <w:r w:rsidR="00BB2FC2" w:rsidRPr="00BB2FC2">
        <w:rPr>
          <w:rStyle w:val="rynqvb"/>
          <w:rFonts w:cstheme="minorHAnsi"/>
          <w:sz w:val="24"/>
          <w:szCs w:val="24"/>
        </w:rPr>
        <w:t xml:space="preserve"> θηλάζουσες </w:t>
      </w:r>
      <w:r w:rsidR="00B90EE4">
        <w:rPr>
          <w:rStyle w:val="rynqvb"/>
          <w:rFonts w:cstheme="minorHAnsi"/>
          <w:sz w:val="24"/>
          <w:szCs w:val="24"/>
        </w:rPr>
        <w:t xml:space="preserve">ή </w:t>
      </w:r>
      <w:r w:rsidR="00BB2FC2" w:rsidRPr="00BB2FC2">
        <w:rPr>
          <w:rStyle w:val="rynqvb"/>
          <w:rFonts w:cstheme="minorHAnsi"/>
          <w:sz w:val="24"/>
          <w:szCs w:val="24"/>
        </w:rPr>
        <w:t>μη θηλάζουσες.</w:t>
      </w:r>
      <w:r w:rsidR="008442B0" w:rsidRPr="00BB2FC2">
        <w:rPr>
          <w:rStyle w:val="rynqvb"/>
          <w:rFonts w:cstheme="minorHAnsi"/>
          <w:sz w:val="24"/>
          <w:szCs w:val="24"/>
        </w:rPr>
        <w:t xml:space="preserve"> Επιπλέον</w:t>
      </w:r>
      <w:r w:rsidR="008442B0" w:rsidRPr="00DD1AE6">
        <w:rPr>
          <w:rStyle w:val="rynqvb"/>
          <w:rFonts w:cstheme="minorHAnsi"/>
          <w:sz w:val="24"/>
          <w:szCs w:val="24"/>
        </w:rPr>
        <w:t>, τοπικές πρωτοβουλίες, όπως ομάδες υποστήριξης θηλασμού, καταστήματα εστίασης (</w:t>
      </w:r>
      <w:r w:rsidRPr="00DD1AE6">
        <w:rPr>
          <w:rStyle w:val="rynqvb"/>
          <w:rFonts w:cstheme="minorHAnsi"/>
          <w:sz w:val="24"/>
          <w:szCs w:val="24"/>
        </w:rPr>
        <w:t>καφέ</w:t>
      </w:r>
      <w:r w:rsidR="008442B0" w:rsidRPr="00DD1AE6">
        <w:rPr>
          <w:rStyle w:val="rynqvb"/>
          <w:rFonts w:cstheme="minorHAnsi"/>
          <w:sz w:val="24"/>
          <w:szCs w:val="24"/>
        </w:rPr>
        <w:t>/ταβέρνες/εστιατόρια) φιλικά προς τα βρέφη και τον ΜΘ ή πιστοποιήσεις εργασιακ</w:t>
      </w:r>
      <w:r>
        <w:rPr>
          <w:rStyle w:val="rynqvb"/>
          <w:rFonts w:cstheme="minorHAnsi"/>
          <w:sz w:val="24"/>
          <w:szCs w:val="24"/>
        </w:rPr>
        <w:t>ών</w:t>
      </w:r>
      <w:r w:rsidR="008442B0" w:rsidRPr="00DD1AE6">
        <w:rPr>
          <w:rStyle w:val="rynqvb"/>
          <w:rFonts w:cstheme="minorHAnsi"/>
          <w:sz w:val="24"/>
          <w:szCs w:val="24"/>
        </w:rPr>
        <w:t xml:space="preserve"> χώρ</w:t>
      </w:r>
      <w:r>
        <w:rPr>
          <w:rStyle w:val="rynqvb"/>
          <w:rFonts w:cstheme="minorHAnsi"/>
          <w:sz w:val="24"/>
          <w:szCs w:val="24"/>
        </w:rPr>
        <w:t>ων</w:t>
      </w:r>
      <w:r w:rsidR="008442B0" w:rsidRPr="00DD1AE6">
        <w:rPr>
          <w:rStyle w:val="rynqvb"/>
          <w:rFonts w:cstheme="minorHAnsi"/>
          <w:sz w:val="24"/>
          <w:szCs w:val="24"/>
        </w:rPr>
        <w:t xml:space="preserve"> </w:t>
      </w:r>
      <w:r>
        <w:rPr>
          <w:rStyle w:val="rynqvb"/>
          <w:rFonts w:cstheme="minorHAnsi"/>
          <w:sz w:val="24"/>
          <w:szCs w:val="24"/>
        </w:rPr>
        <w:t xml:space="preserve">ως </w:t>
      </w:r>
      <w:r w:rsidR="008442B0" w:rsidRPr="00DD1AE6">
        <w:rPr>
          <w:rStyle w:val="rynqvb"/>
          <w:rFonts w:cstheme="minorHAnsi"/>
          <w:sz w:val="24"/>
          <w:szCs w:val="24"/>
        </w:rPr>
        <w:t>φιλικ</w:t>
      </w:r>
      <w:r>
        <w:rPr>
          <w:rStyle w:val="rynqvb"/>
          <w:rFonts w:cstheme="minorHAnsi"/>
          <w:sz w:val="24"/>
          <w:szCs w:val="24"/>
        </w:rPr>
        <w:t>ών</w:t>
      </w:r>
      <w:r w:rsidR="008442B0" w:rsidRPr="00DD1AE6">
        <w:rPr>
          <w:rStyle w:val="rynqvb"/>
          <w:rFonts w:cstheme="minorHAnsi"/>
          <w:sz w:val="24"/>
          <w:szCs w:val="24"/>
        </w:rPr>
        <w:t xml:space="preserve"> προς το</w:t>
      </w:r>
      <w:r>
        <w:rPr>
          <w:rStyle w:val="rynqvb"/>
          <w:rFonts w:cstheme="minorHAnsi"/>
          <w:sz w:val="24"/>
          <w:szCs w:val="24"/>
        </w:rPr>
        <w:t>ν</w:t>
      </w:r>
      <w:r w:rsidR="008442B0" w:rsidRPr="00DD1AE6">
        <w:rPr>
          <w:rStyle w:val="rynqvb"/>
          <w:rFonts w:cstheme="minorHAnsi"/>
          <w:sz w:val="24"/>
          <w:szCs w:val="24"/>
        </w:rPr>
        <w:t xml:space="preserve"> θηλασμό συμβάλλουν στο συνολικό σύστημα υποστήριξης.</w:t>
      </w:r>
      <w:r w:rsidR="008442B0" w:rsidRPr="00DD1AE6">
        <w:rPr>
          <w:rStyle w:val="rynqvb"/>
          <w:rFonts w:cstheme="minorHAnsi"/>
          <w:i/>
          <w:sz w:val="24"/>
          <w:szCs w:val="24"/>
        </w:rPr>
        <w:t xml:space="preserve"> (Εκδηλώσεις και πρωτοβουλίες ευαισθητοποίησης και προώθησης του μητρικού θηλασμού)</w:t>
      </w:r>
    </w:p>
    <w:p w14:paraId="08779D6F" w14:textId="15AAFC6B" w:rsidR="008442B0" w:rsidRPr="00E30949" w:rsidRDefault="002A2966" w:rsidP="00E30949">
      <w:pPr>
        <w:pStyle w:val="a3"/>
        <w:numPr>
          <w:ilvl w:val="0"/>
          <w:numId w:val="42"/>
        </w:numPr>
        <w:spacing w:after="0" w:line="276" w:lineRule="auto"/>
        <w:ind w:left="360"/>
        <w:jc w:val="both"/>
        <w:rPr>
          <w:rStyle w:val="rynqvb"/>
          <w:rFonts w:cstheme="minorHAnsi"/>
          <w:sz w:val="24"/>
          <w:szCs w:val="24"/>
        </w:rPr>
      </w:pPr>
      <w:r>
        <w:rPr>
          <w:rStyle w:val="rynqvb"/>
          <w:rFonts w:cstheme="minorHAnsi"/>
          <w:sz w:val="24"/>
          <w:szCs w:val="24"/>
        </w:rPr>
        <w:t>Ο σεβασμός των πολιτισμικών διαφορών</w:t>
      </w:r>
      <w:r w:rsidR="008442B0" w:rsidRPr="00DD1AE6">
        <w:rPr>
          <w:rStyle w:val="rynqvb"/>
          <w:rFonts w:cstheme="minorHAnsi"/>
          <w:sz w:val="24"/>
          <w:szCs w:val="24"/>
        </w:rPr>
        <w:t>, τ</w:t>
      </w:r>
      <w:r>
        <w:rPr>
          <w:rStyle w:val="rynqvb"/>
          <w:rFonts w:cstheme="minorHAnsi"/>
          <w:sz w:val="24"/>
          <w:szCs w:val="24"/>
        </w:rPr>
        <w:t>ων</w:t>
      </w:r>
      <w:r w:rsidR="008442B0" w:rsidRPr="00DD1AE6">
        <w:rPr>
          <w:rStyle w:val="rynqvb"/>
          <w:rFonts w:cstheme="minorHAnsi"/>
          <w:sz w:val="24"/>
          <w:szCs w:val="24"/>
        </w:rPr>
        <w:t xml:space="preserve"> διαφορετικ</w:t>
      </w:r>
      <w:r>
        <w:rPr>
          <w:rStyle w:val="rynqvb"/>
          <w:rFonts w:cstheme="minorHAnsi"/>
          <w:sz w:val="24"/>
          <w:szCs w:val="24"/>
        </w:rPr>
        <w:t>ών</w:t>
      </w:r>
      <w:r w:rsidR="008442B0" w:rsidRPr="00DD1AE6">
        <w:rPr>
          <w:rStyle w:val="rynqvb"/>
          <w:rFonts w:cstheme="minorHAnsi"/>
          <w:sz w:val="24"/>
          <w:szCs w:val="24"/>
        </w:rPr>
        <w:t xml:space="preserve"> οικογενειακ</w:t>
      </w:r>
      <w:r>
        <w:rPr>
          <w:rStyle w:val="rynqvb"/>
          <w:rFonts w:cstheme="minorHAnsi"/>
          <w:sz w:val="24"/>
          <w:szCs w:val="24"/>
        </w:rPr>
        <w:t>ών</w:t>
      </w:r>
      <w:r w:rsidR="008442B0" w:rsidRPr="00DD1AE6">
        <w:rPr>
          <w:rStyle w:val="rynqvb"/>
          <w:rFonts w:cstheme="minorHAnsi"/>
          <w:sz w:val="24"/>
          <w:szCs w:val="24"/>
        </w:rPr>
        <w:t xml:space="preserve"> δομ</w:t>
      </w:r>
      <w:r>
        <w:rPr>
          <w:rStyle w:val="rynqvb"/>
          <w:rFonts w:cstheme="minorHAnsi"/>
          <w:sz w:val="24"/>
          <w:szCs w:val="24"/>
        </w:rPr>
        <w:t>ών</w:t>
      </w:r>
      <w:r w:rsidR="008442B0" w:rsidRPr="00DD1AE6">
        <w:rPr>
          <w:rStyle w:val="rynqvb"/>
          <w:rFonts w:cstheme="minorHAnsi"/>
          <w:sz w:val="24"/>
          <w:szCs w:val="24"/>
        </w:rPr>
        <w:t>,</w:t>
      </w:r>
      <w:r w:rsidR="00BB2FC2">
        <w:rPr>
          <w:rStyle w:val="rynqvb"/>
          <w:rFonts w:cstheme="minorHAnsi"/>
          <w:sz w:val="24"/>
          <w:szCs w:val="24"/>
        </w:rPr>
        <w:t xml:space="preserve"> </w:t>
      </w:r>
      <w:r>
        <w:rPr>
          <w:rStyle w:val="rynqvb"/>
          <w:rFonts w:cstheme="minorHAnsi"/>
          <w:sz w:val="24"/>
          <w:szCs w:val="24"/>
        </w:rPr>
        <w:t xml:space="preserve">αλλά και η σαφής αναγνώριση του γεγονότος </w:t>
      </w:r>
      <w:r w:rsidR="008442B0" w:rsidRPr="00DD1AE6">
        <w:rPr>
          <w:rStyle w:val="rynqvb"/>
          <w:rFonts w:cstheme="minorHAnsi"/>
          <w:sz w:val="24"/>
          <w:szCs w:val="24"/>
        </w:rPr>
        <w:t xml:space="preserve">ότι δεν θηλάζουν όλες οι μητέρες και ότι οι επιλογές σίτισης μπορεί να ποικίλλουν ανάλογα με τις παραδόσεις. (Πολιτισμική ευαισθησία και </w:t>
      </w:r>
      <w:r w:rsidR="008442B0" w:rsidRPr="00DD1AE6">
        <w:rPr>
          <w:rStyle w:val="rynqvb"/>
          <w:rFonts w:cstheme="minorHAnsi"/>
          <w:i/>
          <w:sz w:val="24"/>
          <w:szCs w:val="24"/>
        </w:rPr>
        <w:t xml:space="preserve">Περιληπτικότητα) </w:t>
      </w:r>
    </w:p>
    <w:p w14:paraId="6FDF5462" w14:textId="167049DE" w:rsidR="008442B0" w:rsidRPr="00DD1AE6" w:rsidRDefault="008442B0" w:rsidP="001823DA">
      <w:pPr>
        <w:pStyle w:val="a3"/>
        <w:numPr>
          <w:ilvl w:val="0"/>
          <w:numId w:val="42"/>
        </w:numPr>
        <w:spacing w:after="0" w:line="276" w:lineRule="auto"/>
        <w:ind w:left="360"/>
        <w:jc w:val="both"/>
        <w:rPr>
          <w:rStyle w:val="rynqvb"/>
          <w:rFonts w:cstheme="minorHAnsi"/>
          <w:sz w:val="24"/>
          <w:szCs w:val="24"/>
        </w:rPr>
      </w:pPr>
      <w:r w:rsidRPr="00DD1AE6">
        <w:rPr>
          <w:rStyle w:val="rynqvb"/>
          <w:rFonts w:cstheme="minorHAnsi"/>
          <w:sz w:val="24"/>
          <w:szCs w:val="24"/>
        </w:rPr>
        <w:t>Η συνεργασία μεταξύ κοινοτικών οργανώσεων, παρόχων υγειονομικής περίθαλψης, φορέων του Δήμου ή άλλων θεσμικών/κυβερνητικών φορέων και ομάδων υποστήριξης συμβάλλει στη διασφάλιση μιας συντονισμένης προσέγγισης για την υποστήριξη των μητέρων που θηλάζουν. (</w:t>
      </w:r>
      <w:r w:rsidRPr="00DD1AE6">
        <w:rPr>
          <w:rStyle w:val="rynqvb"/>
          <w:rFonts w:cstheme="minorHAnsi"/>
          <w:i/>
          <w:sz w:val="24"/>
          <w:szCs w:val="24"/>
        </w:rPr>
        <w:t>Συνεργασίες)</w:t>
      </w:r>
    </w:p>
    <w:p w14:paraId="65B5221E" w14:textId="77777777" w:rsidR="008442B0" w:rsidRPr="00DD1AE6" w:rsidRDefault="008442B0" w:rsidP="002A2966">
      <w:pPr>
        <w:autoSpaceDE w:val="0"/>
        <w:autoSpaceDN w:val="0"/>
        <w:adjustRightInd w:val="0"/>
        <w:spacing w:after="0" w:line="276" w:lineRule="auto"/>
        <w:ind w:left="360" w:hanging="360"/>
        <w:jc w:val="both"/>
        <w:rPr>
          <w:rStyle w:val="rynqvb"/>
          <w:rFonts w:cstheme="minorHAnsi"/>
          <w:b/>
          <w:sz w:val="24"/>
          <w:szCs w:val="24"/>
        </w:rPr>
      </w:pPr>
    </w:p>
    <w:p w14:paraId="70EAD61A" w14:textId="22AD086D" w:rsidR="008442B0" w:rsidRPr="00DD1AE6" w:rsidRDefault="008442B0" w:rsidP="00F93B41">
      <w:pPr>
        <w:spacing w:line="276" w:lineRule="auto"/>
        <w:jc w:val="both"/>
        <w:rPr>
          <w:rFonts w:eastAsia="Times New Roman" w:cstheme="minorHAnsi"/>
          <w:sz w:val="24"/>
          <w:szCs w:val="24"/>
          <w:lang w:eastAsia="el-GR"/>
        </w:rPr>
      </w:pPr>
      <w:r w:rsidRPr="00DD1AE6">
        <w:rPr>
          <w:rFonts w:eastAsia="Times New Roman" w:cstheme="minorHAnsi"/>
          <w:sz w:val="24"/>
          <w:szCs w:val="24"/>
          <w:lang w:eastAsia="el-GR"/>
        </w:rPr>
        <w:t xml:space="preserve">Οι </w:t>
      </w:r>
      <w:r w:rsidR="00BB2FC2" w:rsidRPr="00BB2FC2">
        <w:rPr>
          <w:rFonts w:eastAsia="Times New Roman" w:cstheme="minorHAnsi"/>
          <w:b/>
          <w:bCs/>
          <w:sz w:val="24"/>
          <w:szCs w:val="24"/>
          <w:lang w:eastAsia="el-GR"/>
        </w:rPr>
        <w:t>Φ</w:t>
      </w:r>
      <w:r w:rsidRPr="00BB2FC2">
        <w:rPr>
          <w:rFonts w:eastAsia="Times New Roman" w:cstheme="minorHAnsi"/>
          <w:b/>
          <w:bCs/>
          <w:sz w:val="24"/>
          <w:szCs w:val="24"/>
          <w:lang w:eastAsia="el-GR"/>
        </w:rPr>
        <w:t xml:space="preserve">ιλικές </w:t>
      </w:r>
      <w:r w:rsidR="00BB2FC2" w:rsidRPr="00BB2FC2">
        <w:rPr>
          <w:rFonts w:eastAsia="Times New Roman" w:cstheme="minorHAnsi"/>
          <w:b/>
          <w:bCs/>
          <w:sz w:val="24"/>
          <w:szCs w:val="24"/>
          <w:lang w:eastAsia="el-GR"/>
        </w:rPr>
        <w:t>Κοινότητες</w:t>
      </w:r>
      <w:r w:rsidR="00BB2FC2" w:rsidRPr="00DD1AE6">
        <w:rPr>
          <w:rFonts w:eastAsia="Times New Roman" w:cstheme="minorHAnsi"/>
          <w:sz w:val="24"/>
          <w:szCs w:val="24"/>
          <w:lang w:eastAsia="el-GR"/>
        </w:rPr>
        <w:t xml:space="preserve"> </w:t>
      </w:r>
      <w:r w:rsidRPr="00DD1AE6">
        <w:rPr>
          <w:rFonts w:eastAsia="Times New Roman" w:cstheme="minorHAnsi"/>
          <w:sz w:val="24"/>
          <w:szCs w:val="24"/>
          <w:lang w:eastAsia="el-GR"/>
        </w:rPr>
        <w:t xml:space="preserve">προς το θηλασμό διαδραματίζουν κρίσιμο ρόλο στην </w:t>
      </w:r>
      <w:r w:rsidRPr="00AB1A6F">
        <w:rPr>
          <w:rFonts w:eastAsia="Times New Roman" w:cstheme="minorHAnsi"/>
          <w:b/>
          <w:sz w:val="24"/>
          <w:szCs w:val="24"/>
          <w:lang w:eastAsia="el-GR"/>
        </w:rPr>
        <w:t>προαγωγή του ΜΘ</w:t>
      </w:r>
      <w:r w:rsidRPr="00AB1A6F">
        <w:rPr>
          <w:rFonts w:eastAsia="Times New Roman" w:cstheme="minorHAnsi"/>
          <w:sz w:val="24"/>
          <w:szCs w:val="24"/>
          <w:lang w:eastAsia="el-GR"/>
        </w:rPr>
        <w:t>. Μέσω της πολύπλευρης προσέγγισης του θέματος,  που περιλαμβάνει την ευαισθητοποίηση</w:t>
      </w:r>
      <w:r w:rsidRPr="00DD1AE6">
        <w:rPr>
          <w:rFonts w:eastAsia="Times New Roman" w:cstheme="minorHAnsi"/>
          <w:sz w:val="24"/>
          <w:szCs w:val="24"/>
          <w:lang w:eastAsia="el-GR"/>
        </w:rPr>
        <w:t xml:space="preserve"> και εκπαίδευση, τα δίκτυα υποστήριξης, τη συνηγορία και την πολιτισμική ευαισθησία δημιουργούνται περιβάλλοντα που υποστηρίζουν και προάγουν τον ΜΘ</w:t>
      </w:r>
      <w:r w:rsidR="00BB2FC2">
        <w:rPr>
          <w:rFonts w:eastAsia="Times New Roman" w:cstheme="minorHAnsi"/>
          <w:sz w:val="24"/>
          <w:szCs w:val="24"/>
          <w:lang w:eastAsia="el-GR"/>
        </w:rPr>
        <w:t>, με αποτέλεσμα την επιθυμητή αύξηση των ποσοστών του</w:t>
      </w:r>
      <w:r w:rsidRPr="00DD1AE6">
        <w:rPr>
          <w:rFonts w:eastAsia="Times New Roman" w:cstheme="minorHAnsi"/>
          <w:sz w:val="24"/>
          <w:szCs w:val="24"/>
          <w:lang w:eastAsia="el-GR"/>
        </w:rPr>
        <w:t xml:space="preserve">. </w:t>
      </w:r>
    </w:p>
    <w:p w14:paraId="7C249149" w14:textId="54A7E51A" w:rsidR="008442B0" w:rsidRPr="00DD1AE6" w:rsidRDefault="00BB2FC2"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heme="minorHAnsi"/>
          <w:b/>
          <w:sz w:val="24"/>
          <w:szCs w:val="24"/>
          <w:lang w:eastAsia="el-GR"/>
        </w:rPr>
      </w:pPr>
      <w:r w:rsidRPr="00811E80">
        <w:rPr>
          <w:rFonts w:eastAsia="Times New Roman" w:cstheme="minorHAnsi"/>
          <w:b/>
          <w:sz w:val="24"/>
          <w:szCs w:val="24"/>
          <w:lang w:eastAsia="el-GR"/>
        </w:rPr>
        <w:t>Γιατί</w:t>
      </w:r>
      <w:r w:rsidR="008442B0" w:rsidRPr="00811E80">
        <w:rPr>
          <w:rFonts w:eastAsia="Times New Roman" w:cstheme="minorHAnsi"/>
          <w:b/>
          <w:sz w:val="24"/>
          <w:szCs w:val="24"/>
          <w:lang w:eastAsia="el-GR"/>
        </w:rPr>
        <w:t xml:space="preserve"> πρέπει </w:t>
      </w:r>
      <w:r w:rsidR="005F6D52" w:rsidRPr="00811E80">
        <w:rPr>
          <w:rFonts w:eastAsia="Times New Roman" w:cstheme="minorHAnsi"/>
          <w:b/>
          <w:sz w:val="24"/>
          <w:szCs w:val="24"/>
          <w:lang w:eastAsia="el-GR"/>
        </w:rPr>
        <w:t xml:space="preserve">μια κοινότητα </w:t>
      </w:r>
      <w:r w:rsidR="008442B0" w:rsidRPr="00811E80">
        <w:rPr>
          <w:rFonts w:eastAsia="Times New Roman" w:cstheme="minorHAnsi"/>
          <w:b/>
          <w:sz w:val="24"/>
          <w:szCs w:val="24"/>
          <w:lang w:eastAsia="el-GR"/>
        </w:rPr>
        <w:t xml:space="preserve">να </w:t>
      </w:r>
      <w:r w:rsidRPr="00811E80">
        <w:rPr>
          <w:rFonts w:eastAsia="Times New Roman" w:cstheme="minorHAnsi"/>
          <w:b/>
          <w:sz w:val="24"/>
          <w:szCs w:val="24"/>
          <w:lang w:eastAsia="el-GR"/>
        </w:rPr>
        <w:t>προσδι</w:t>
      </w:r>
      <w:r w:rsidR="008442B0" w:rsidRPr="00811E80">
        <w:rPr>
          <w:rFonts w:eastAsia="Times New Roman" w:cstheme="minorHAnsi"/>
          <w:b/>
          <w:sz w:val="24"/>
          <w:szCs w:val="24"/>
          <w:lang w:eastAsia="el-GR"/>
        </w:rPr>
        <w:t xml:space="preserve">οριστεί </w:t>
      </w:r>
      <w:r w:rsidRPr="00811E80">
        <w:rPr>
          <w:rFonts w:eastAsia="Times New Roman" w:cstheme="minorHAnsi"/>
          <w:b/>
          <w:sz w:val="24"/>
          <w:szCs w:val="24"/>
          <w:lang w:eastAsia="el-GR"/>
        </w:rPr>
        <w:t>ως Φ</w:t>
      </w:r>
      <w:r w:rsidR="00F75FAA" w:rsidRPr="00811E80">
        <w:rPr>
          <w:rFonts w:eastAsia="Times New Roman" w:cstheme="minorHAnsi"/>
          <w:b/>
          <w:sz w:val="24"/>
          <w:szCs w:val="24"/>
          <w:lang w:eastAsia="el-GR"/>
        </w:rPr>
        <w:t>ΚΜΘ</w:t>
      </w:r>
      <w:r w:rsidR="008442B0" w:rsidRPr="00811E80">
        <w:rPr>
          <w:rFonts w:eastAsia="Times New Roman" w:cstheme="minorHAnsi"/>
          <w:b/>
          <w:sz w:val="24"/>
          <w:szCs w:val="24"/>
          <w:lang w:eastAsia="el-GR"/>
        </w:rPr>
        <w:t>;</w:t>
      </w:r>
    </w:p>
    <w:p w14:paraId="21E6A8D0" w14:textId="7BAFAE00" w:rsidR="008442B0" w:rsidRPr="00DD1AE6" w:rsidRDefault="004C1871" w:rsidP="00F93B41">
      <w:pPr>
        <w:spacing w:line="276" w:lineRule="auto"/>
        <w:jc w:val="both"/>
        <w:rPr>
          <w:rFonts w:eastAsia="Times New Roman" w:cstheme="minorHAnsi"/>
          <w:sz w:val="24"/>
          <w:szCs w:val="24"/>
          <w:lang w:eastAsia="el-GR"/>
        </w:rPr>
      </w:pPr>
      <w:r>
        <w:rPr>
          <w:rFonts w:eastAsia="Times New Roman" w:cstheme="minorHAnsi"/>
          <w:sz w:val="24"/>
          <w:szCs w:val="24"/>
          <w:lang w:eastAsia="el-GR"/>
        </w:rPr>
        <w:t xml:space="preserve">Ένας Δήμος ο οποίος έχει προσδιοριστεί ως </w:t>
      </w:r>
      <w:r w:rsidRPr="00DD1AE6">
        <w:rPr>
          <w:rFonts w:eastAsia="Times New Roman" w:cstheme="minorHAnsi"/>
          <w:sz w:val="24"/>
          <w:szCs w:val="24"/>
          <w:lang w:eastAsia="el-GR"/>
        </w:rPr>
        <w:t xml:space="preserve">Φιλική Κοινότητα προς τον ΜΘ </w:t>
      </w:r>
      <w:r w:rsidR="003F7861">
        <w:rPr>
          <w:rFonts w:eastAsia="Times New Roman" w:cstheme="minorHAnsi"/>
          <w:sz w:val="24"/>
          <w:szCs w:val="24"/>
          <w:lang w:eastAsia="el-GR"/>
        </w:rPr>
        <w:t xml:space="preserve">δηλώνει ότι </w:t>
      </w:r>
      <w:r>
        <w:rPr>
          <w:rFonts w:eastAsia="Times New Roman" w:cstheme="minorHAnsi"/>
          <w:sz w:val="24"/>
          <w:szCs w:val="24"/>
          <w:lang w:eastAsia="el-GR"/>
        </w:rPr>
        <w:t>αναγνωρίζει την ανάγκη υποστήριξης των μητέρων που επιθυμούν να θηλάσουν</w:t>
      </w:r>
      <w:r w:rsidR="003F7861">
        <w:rPr>
          <w:rFonts w:eastAsia="Times New Roman" w:cstheme="minorHAnsi"/>
          <w:sz w:val="24"/>
          <w:szCs w:val="24"/>
          <w:lang w:eastAsia="el-GR"/>
        </w:rPr>
        <w:t>.</w:t>
      </w:r>
    </w:p>
    <w:p w14:paraId="28E700D1" w14:textId="3701FA28" w:rsidR="008442B0" w:rsidRPr="00DD1AE6" w:rsidRDefault="008442B0"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Style w:val="rynqvb"/>
          <w:rFonts w:cstheme="minorHAnsi"/>
          <w:sz w:val="24"/>
          <w:szCs w:val="24"/>
        </w:rPr>
      </w:pPr>
      <w:r w:rsidRPr="00DD1AE6">
        <w:rPr>
          <w:rFonts w:eastAsia="Times New Roman" w:cstheme="minorHAnsi"/>
          <w:sz w:val="24"/>
          <w:szCs w:val="24"/>
          <w:lang w:eastAsia="el-GR"/>
        </w:rPr>
        <w:lastRenderedPageBreak/>
        <w:t>Δεδομένου ότι η πλειο</w:t>
      </w:r>
      <w:r w:rsidR="005F6D52">
        <w:rPr>
          <w:rFonts w:eastAsia="Times New Roman" w:cstheme="minorHAnsi"/>
          <w:sz w:val="24"/>
          <w:szCs w:val="24"/>
          <w:lang w:eastAsia="el-GR"/>
        </w:rPr>
        <w:t>νότητα</w:t>
      </w:r>
      <w:r w:rsidRPr="00DD1AE6">
        <w:rPr>
          <w:rFonts w:eastAsia="Times New Roman" w:cstheme="minorHAnsi"/>
          <w:sz w:val="24"/>
          <w:szCs w:val="24"/>
          <w:lang w:eastAsia="el-GR"/>
        </w:rPr>
        <w:t xml:space="preserve"> των μητέρων και κατ’ επέκταση των οικογενειών στην Ελλάδα, όπως και παγκοσμίως, επιθυμούν να θηλάσουν, ο ορισμός αυτός δίνει το μήνυμα ότι η κοινότητα σέβεται τις επιθυμίες τους και εκτιμά τα οφέλη του μητρικού γάλακτος και του ΜΘ για την υγεία του παιδιού, της οικογένειας και της κοινότητας.</w:t>
      </w:r>
      <w:r w:rsidRPr="00DD1AE6">
        <w:rPr>
          <w:rStyle w:val="rynqvb"/>
          <w:rFonts w:cstheme="minorHAnsi"/>
          <w:sz w:val="24"/>
          <w:szCs w:val="24"/>
        </w:rPr>
        <w:t xml:space="preserve">  Συγκεκριμένα στην Ελλάδα, τα ποσοστά </w:t>
      </w:r>
      <w:r w:rsidR="005F6D52">
        <w:rPr>
          <w:rStyle w:val="rynqvb"/>
          <w:rFonts w:cstheme="minorHAnsi"/>
          <w:sz w:val="24"/>
          <w:szCs w:val="24"/>
        </w:rPr>
        <w:t xml:space="preserve">θηλασμού </w:t>
      </w:r>
      <w:r w:rsidRPr="00DD1AE6">
        <w:rPr>
          <w:rStyle w:val="rynqvb"/>
          <w:rFonts w:cstheme="minorHAnsi"/>
          <w:sz w:val="24"/>
          <w:szCs w:val="24"/>
        </w:rPr>
        <w:t>δείχνουν ότι το 94% των μωρών ξεκινούν να θηλάζουν (την 1</w:t>
      </w:r>
      <w:r w:rsidRPr="00DD1AE6">
        <w:rPr>
          <w:rStyle w:val="rynqvb"/>
          <w:rFonts w:cstheme="minorHAnsi"/>
          <w:sz w:val="24"/>
          <w:szCs w:val="24"/>
          <w:vertAlign w:val="superscript"/>
        </w:rPr>
        <w:t>η</w:t>
      </w:r>
      <w:r w:rsidRPr="00DD1AE6">
        <w:rPr>
          <w:rStyle w:val="rynqvb"/>
          <w:rFonts w:cstheme="minorHAnsi"/>
          <w:sz w:val="24"/>
          <w:szCs w:val="24"/>
        </w:rPr>
        <w:t xml:space="preserve"> μέρα ζωής), στη συνέχεια όμως τα ποσοστά μειώνονται ραγδαία.</w:t>
      </w:r>
      <w:r w:rsidRPr="00DD1AE6">
        <w:rPr>
          <w:rStyle w:val="hwtze"/>
          <w:rFonts w:cstheme="minorHAnsi"/>
          <w:sz w:val="24"/>
          <w:szCs w:val="24"/>
        </w:rPr>
        <w:t xml:space="preserve"> </w:t>
      </w:r>
      <w:r w:rsidRPr="00DD1AE6">
        <w:rPr>
          <w:rStyle w:val="rynqvb"/>
          <w:rFonts w:cstheme="minorHAnsi"/>
          <w:sz w:val="24"/>
          <w:szCs w:val="24"/>
        </w:rPr>
        <w:t xml:space="preserve">Μόνο το 25% </w:t>
      </w:r>
      <w:r w:rsidR="00AB1A6F" w:rsidRPr="00DD1AE6">
        <w:rPr>
          <w:rStyle w:val="rynqvb"/>
          <w:rFonts w:cstheme="minorHAnsi"/>
          <w:sz w:val="24"/>
          <w:szCs w:val="24"/>
        </w:rPr>
        <w:t>θηλάζει</w:t>
      </w:r>
      <w:r w:rsidRPr="00DD1AE6">
        <w:rPr>
          <w:rStyle w:val="rynqvb"/>
          <w:rFonts w:cstheme="minorHAnsi"/>
          <w:sz w:val="24"/>
          <w:szCs w:val="24"/>
        </w:rPr>
        <w:t xml:space="preserve"> αποκλειστικά στο τέλος του 4</w:t>
      </w:r>
      <w:r w:rsidRPr="00DD1AE6">
        <w:rPr>
          <w:rStyle w:val="rynqvb"/>
          <w:rFonts w:cstheme="minorHAnsi"/>
          <w:sz w:val="24"/>
          <w:szCs w:val="24"/>
          <w:vertAlign w:val="superscript"/>
        </w:rPr>
        <w:t>ου</w:t>
      </w:r>
      <w:r w:rsidRPr="00DD1AE6">
        <w:rPr>
          <w:rStyle w:val="rynqvb"/>
          <w:rFonts w:cstheme="minorHAnsi"/>
          <w:sz w:val="24"/>
          <w:szCs w:val="24"/>
        </w:rPr>
        <w:t xml:space="preserve"> μήνα, καταλήγοντας σε σχεδόν μηδενικά ποσοστά (0,8%) στο τέλος του 6</w:t>
      </w:r>
      <w:r w:rsidRPr="00DD1AE6">
        <w:rPr>
          <w:rStyle w:val="rynqvb"/>
          <w:rFonts w:cstheme="minorHAnsi"/>
          <w:sz w:val="24"/>
          <w:szCs w:val="24"/>
          <w:vertAlign w:val="superscript"/>
        </w:rPr>
        <w:t>ου</w:t>
      </w:r>
      <w:r w:rsidRPr="00DD1AE6">
        <w:rPr>
          <w:rStyle w:val="rynqvb"/>
          <w:rFonts w:cstheme="minorHAnsi"/>
          <w:sz w:val="24"/>
          <w:szCs w:val="24"/>
        </w:rPr>
        <w:t xml:space="preserve"> μήνα.</w:t>
      </w:r>
    </w:p>
    <w:p w14:paraId="41170FD1" w14:textId="635225CB" w:rsidR="008442B0" w:rsidRPr="00DD1AE6" w:rsidRDefault="008442B0"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rynqvb"/>
          <w:rFonts w:cstheme="minorHAnsi"/>
          <w:sz w:val="24"/>
          <w:szCs w:val="24"/>
        </w:rPr>
      </w:pPr>
      <w:r w:rsidRPr="00DD1AE6">
        <w:rPr>
          <w:rStyle w:val="rynqvb"/>
          <w:rFonts w:cstheme="minorHAnsi"/>
          <w:sz w:val="24"/>
          <w:szCs w:val="24"/>
        </w:rPr>
        <w:t xml:space="preserve">Εάν θέλουμε να διασφαλίσουμε ότι τα οφέλη του θηλασμού διαδίδονται όσο το δυνατόν ευρύτερα, πρέπει να εξετάσουμε τι οδηγεί </w:t>
      </w:r>
      <w:r w:rsidR="005F6D52">
        <w:rPr>
          <w:rStyle w:val="rynqvb"/>
          <w:rFonts w:cstheme="minorHAnsi"/>
          <w:sz w:val="24"/>
          <w:szCs w:val="24"/>
        </w:rPr>
        <w:t xml:space="preserve">τις μητέρες σε πρόωρη διακοπή του </w:t>
      </w:r>
      <w:r w:rsidRPr="00DD1AE6">
        <w:rPr>
          <w:rStyle w:val="rynqvb"/>
          <w:rFonts w:cstheme="minorHAnsi"/>
          <w:sz w:val="24"/>
          <w:szCs w:val="24"/>
        </w:rPr>
        <w:t>θηλασμ</w:t>
      </w:r>
      <w:r w:rsidR="005F6D52">
        <w:rPr>
          <w:rStyle w:val="rynqvb"/>
          <w:rFonts w:cstheme="minorHAnsi"/>
          <w:sz w:val="24"/>
          <w:szCs w:val="24"/>
        </w:rPr>
        <w:t>ού</w:t>
      </w:r>
      <w:r w:rsidRPr="00DD1AE6">
        <w:rPr>
          <w:rStyle w:val="rynqvb"/>
          <w:rFonts w:cstheme="minorHAnsi"/>
          <w:sz w:val="24"/>
          <w:szCs w:val="24"/>
        </w:rPr>
        <w:t xml:space="preserve"> και </w:t>
      </w:r>
      <w:r w:rsidR="005F6D52">
        <w:rPr>
          <w:rStyle w:val="rynqvb"/>
          <w:rFonts w:cstheme="minorHAnsi"/>
          <w:sz w:val="24"/>
          <w:szCs w:val="24"/>
        </w:rPr>
        <w:t xml:space="preserve">πως </w:t>
      </w:r>
      <w:r w:rsidRPr="00DD1AE6">
        <w:rPr>
          <w:rStyle w:val="rynqvb"/>
          <w:rFonts w:cstheme="minorHAnsi"/>
          <w:sz w:val="24"/>
          <w:szCs w:val="24"/>
        </w:rPr>
        <w:t xml:space="preserve">μπορούμε να </w:t>
      </w:r>
      <w:r w:rsidR="005F6D52">
        <w:rPr>
          <w:rStyle w:val="rynqvb"/>
          <w:rFonts w:cstheme="minorHAnsi"/>
          <w:sz w:val="24"/>
          <w:szCs w:val="24"/>
        </w:rPr>
        <w:t>το αποτρέψουμε</w:t>
      </w:r>
      <w:r w:rsidRPr="00DD1AE6">
        <w:rPr>
          <w:rStyle w:val="rynqvb"/>
          <w:rFonts w:cstheme="minorHAnsi"/>
          <w:sz w:val="24"/>
          <w:szCs w:val="24"/>
        </w:rPr>
        <w:t>.</w:t>
      </w:r>
    </w:p>
    <w:p w14:paraId="2CC6A01D" w14:textId="5409FD36" w:rsidR="008442B0" w:rsidRPr="005F6D52" w:rsidRDefault="008442B0" w:rsidP="00F93B41">
      <w:pPr>
        <w:spacing w:after="0" w:line="276" w:lineRule="auto"/>
        <w:jc w:val="both"/>
        <w:rPr>
          <w:rFonts w:eastAsia="Times New Roman" w:cstheme="minorHAnsi"/>
          <w:sz w:val="24"/>
          <w:szCs w:val="24"/>
          <w:lang w:eastAsia="el-GR"/>
        </w:rPr>
      </w:pPr>
      <w:r w:rsidRPr="00DD1AE6">
        <w:rPr>
          <w:rFonts w:eastAsia="Times New Roman" w:cstheme="minorHAnsi"/>
          <w:sz w:val="24"/>
          <w:szCs w:val="24"/>
          <w:lang w:eastAsia="el-GR"/>
        </w:rPr>
        <w:t>Οι αλλαγές, βέβαια, απαιτούν χρόνο και συνεχή προσπάθεια. Χρειάζεται αλλαγή της  κουλτούρας προς τον ΜΘ. Ωστόσο, αυτή η διαδικασία μπορεί να μεταμορφώσ</w:t>
      </w:r>
      <w:r w:rsidR="003D32DB">
        <w:rPr>
          <w:rFonts w:eastAsia="Times New Roman" w:cstheme="minorHAnsi"/>
          <w:sz w:val="24"/>
          <w:szCs w:val="24"/>
          <w:lang w:eastAsia="el-GR"/>
        </w:rPr>
        <w:t>ει/αλλάξει τις κοινότητες</w:t>
      </w:r>
      <w:r w:rsidRPr="00DD1AE6">
        <w:rPr>
          <w:rFonts w:eastAsia="Times New Roman" w:cstheme="minorHAnsi"/>
          <w:sz w:val="24"/>
          <w:szCs w:val="24"/>
          <w:lang w:eastAsia="el-GR"/>
        </w:rPr>
        <w:t xml:space="preserve"> και να οικοδομήσει την ισότητα υγ</w:t>
      </w:r>
      <w:r w:rsidR="003D32DB">
        <w:rPr>
          <w:rFonts w:eastAsia="Times New Roman" w:cstheme="minorHAnsi"/>
          <w:sz w:val="24"/>
          <w:szCs w:val="24"/>
          <w:lang w:eastAsia="el-GR"/>
        </w:rPr>
        <w:t>είας σε όλη την κοινότητα. Αποτελεί</w:t>
      </w:r>
      <w:r w:rsidRPr="00DD1AE6">
        <w:rPr>
          <w:rFonts w:eastAsia="Times New Roman" w:cstheme="minorHAnsi"/>
          <w:sz w:val="24"/>
          <w:szCs w:val="24"/>
          <w:lang w:eastAsia="el-GR"/>
        </w:rPr>
        <w:t xml:space="preserve"> μια σημαντική αλλαγή και πρέπει να ξεκινήσει, έστω </w:t>
      </w:r>
      <w:r w:rsidR="003F7861">
        <w:rPr>
          <w:rFonts w:eastAsia="Times New Roman" w:cstheme="minorHAnsi"/>
          <w:sz w:val="24"/>
          <w:szCs w:val="24"/>
          <w:lang w:eastAsia="el-GR"/>
        </w:rPr>
        <w:t>με</w:t>
      </w:r>
      <w:r w:rsidRPr="00DD1AE6">
        <w:rPr>
          <w:rFonts w:eastAsia="Times New Roman" w:cstheme="minorHAnsi"/>
          <w:sz w:val="24"/>
          <w:szCs w:val="24"/>
          <w:lang w:eastAsia="el-GR"/>
        </w:rPr>
        <w:t xml:space="preserve"> ένα βήμα τη φορά. </w:t>
      </w:r>
    </w:p>
    <w:p w14:paraId="2A2D5ACC" w14:textId="77777777" w:rsidR="008442B0" w:rsidRPr="00DD1AE6" w:rsidRDefault="008442B0" w:rsidP="00F93B41">
      <w:pPr>
        <w:autoSpaceDE w:val="0"/>
        <w:autoSpaceDN w:val="0"/>
        <w:adjustRightInd w:val="0"/>
        <w:spacing w:after="0" w:line="276" w:lineRule="auto"/>
        <w:jc w:val="both"/>
        <w:rPr>
          <w:rStyle w:val="rynqvb"/>
          <w:rFonts w:cstheme="minorHAnsi"/>
          <w:b/>
          <w:sz w:val="24"/>
          <w:szCs w:val="24"/>
        </w:rPr>
      </w:pPr>
    </w:p>
    <w:p w14:paraId="29011914" w14:textId="3DBE420A" w:rsidR="008442B0" w:rsidRPr="00DD1AE6" w:rsidRDefault="006608A9" w:rsidP="00F93B41">
      <w:pPr>
        <w:spacing w:after="0" w:line="276" w:lineRule="auto"/>
        <w:rPr>
          <w:rStyle w:val="rynqvb"/>
          <w:rFonts w:cstheme="minorHAnsi"/>
          <w:b/>
          <w:sz w:val="24"/>
          <w:szCs w:val="24"/>
        </w:rPr>
      </w:pPr>
      <w:r>
        <w:rPr>
          <w:rStyle w:val="rynqvb"/>
          <w:rFonts w:cstheme="minorHAnsi"/>
          <w:b/>
          <w:sz w:val="24"/>
          <w:szCs w:val="24"/>
        </w:rPr>
        <w:t xml:space="preserve">1.2.1 </w:t>
      </w:r>
      <w:r w:rsidR="008442B0" w:rsidRPr="00DD1AE6">
        <w:rPr>
          <w:rStyle w:val="rynqvb"/>
          <w:rFonts w:cstheme="minorHAnsi"/>
          <w:b/>
          <w:sz w:val="24"/>
          <w:szCs w:val="24"/>
        </w:rPr>
        <w:t xml:space="preserve">Οφέλη για τους </w:t>
      </w:r>
      <w:r w:rsidR="00DD7EF5" w:rsidRPr="00DD1AE6">
        <w:rPr>
          <w:rStyle w:val="rynqvb"/>
          <w:rFonts w:cstheme="minorHAnsi"/>
          <w:b/>
          <w:sz w:val="24"/>
          <w:szCs w:val="24"/>
        </w:rPr>
        <w:t>Ο</w:t>
      </w:r>
      <w:r w:rsidR="00DD7EF5">
        <w:rPr>
          <w:rStyle w:val="rynqvb"/>
          <w:rFonts w:cstheme="minorHAnsi"/>
          <w:b/>
          <w:sz w:val="24"/>
          <w:szCs w:val="24"/>
        </w:rPr>
        <w:t xml:space="preserve">ργανισμούς </w:t>
      </w:r>
      <w:r w:rsidR="008442B0" w:rsidRPr="00DD1AE6">
        <w:rPr>
          <w:rStyle w:val="rynqvb"/>
          <w:rFonts w:cstheme="minorHAnsi"/>
          <w:b/>
          <w:sz w:val="24"/>
          <w:szCs w:val="24"/>
        </w:rPr>
        <w:t>Τ</w:t>
      </w:r>
      <w:r w:rsidR="00DD7EF5">
        <w:rPr>
          <w:rStyle w:val="rynqvb"/>
          <w:rFonts w:cstheme="minorHAnsi"/>
          <w:b/>
          <w:sz w:val="24"/>
          <w:szCs w:val="24"/>
        </w:rPr>
        <w:t xml:space="preserve">οπικής </w:t>
      </w:r>
      <w:r w:rsidR="008442B0" w:rsidRPr="00DD1AE6">
        <w:rPr>
          <w:rStyle w:val="rynqvb"/>
          <w:rFonts w:cstheme="minorHAnsi"/>
          <w:b/>
          <w:sz w:val="24"/>
          <w:szCs w:val="24"/>
        </w:rPr>
        <w:t>Α</w:t>
      </w:r>
      <w:r w:rsidR="00DD7EF5">
        <w:rPr>
          <w:rStyle w:val="rynqvb"/>
          <w:rFonts w:cstheme="minorHAnsi"/>
          <w:b/>
          <w:sz w:val="24"/>
          <w:szCs w:val="24"/>
        </w:rPr>
        <w:t>υτοδιοίκησης (ΟΤΑ)</w:t>
      </w:r>
    </w:p>
    <w:p w14:paraId="2A2BED5B" w14:textId="20A225E3" w:rsidR="008442B0" w:rsidRPr="00DD1AE6" w:rsidRDefault="008442B0" w:rsidP="00F93B41">
      <w:pPr>
        <w:spacing w:line="276" w:lineRule="auto"/>
        <w:rPr>
          <w:rStyle w:val="rynqvb"/>
          <w:rFonts w:cstheme="minorHAnsi"/>
          <w:b/>
          <w:i/>
          <w:iCs/>
          <w:sz w:val="24"/>
          <w:szCs w:val="24"/>
        </w:rPr>
      </w:pPr>
      <w:r w:rsidRPr="00DD1AE6">
        <w:rPr>
          <w:rStyle w:val="rynqvb"/>
          <w:rFonts w:cstheme="minorHAnsi"/>
          <w:b/>
          <w:i/>
          <w:iCs/>
          <w:sz w:val="24"/>
          <w:szCs w:val="24"/>
        </w:rPr>
        <w:t>(</w:t>
      </w:r>
      <w:r w:rsidR="00DD7EF5">
        <w:rPr>
          <w:rStyle w:val="rynqvb"/>
          <w:rFonts w:cstheme="minorHAnsi"/>
          <w:b/>
          <w:i/>
          <w:iCs/>
          <w:sz w:val="24"/>
          <w:szCs w:val="24"/>
        </w:rPr>
        <w:t>Πως επωφελείται ο ΟΤΑ από τη συμμετοχή του στο πιλοτικό πρόγραμμα Αμάλθεια</w:t>
      </w:r>
      <w:r w:rsidRPr="00DD1AE6">
        <w:rPr>
          <w:rStyle w:val="rynqvb"/>
          <w:rFonts w:cstheme="minorHAnsi"/>
          <w:b/>
          <w:i/>
          <w:iCs/>
          <w:sz w:val="24"/>
          <w:szCs w:val="24"/>
        </w:rPr>
        <w:t>)</w:t>
      </w:r>
    </w:p>
    <w:p w14:paraId="723D94C5" w14:textId="77777777" w:rsidR="008442B0" w:rsidRPr="00DD1AE6" w:rsidRDefault="008442B0" w:rsidP="00F93B41">
      <w:pPr>
        <w:spacing w:line="276" w:lineRule="auto"/>
        <w:jc w:val="both"/>
        <w:rPr>
          <w:rStyle w:val="rynqvb"/>
          <w:rFonts w:cstheme="minorHAnsi"/>
          <w:sz w:val="24"/>
          <w:szCs w:val="24"/>
        </w:rPr>
      </w:pPr>
      <w:r w:rsidRPr="00DD1AE6">
        <w:rPr>
          <w:rStyle w:val="rynqvb"/>
          <w:rFonts w:cstheme="minorHAnsi"/>
          <w:sz w:val="24"/>
          <w:szCs w:val="24"/>
        </w:rPr>
        <w:t>Οι φιλικές κοινότητες μπορούν να διαδραματίσουν κρίσιμο ρόλο στη βελτίωση της υγείας και της ευημερίας μητέρων και βρεφών, καθώς και να συμβάλουν στη συνολική ανάπτυξη και βιωσιμότητα των πόλεων.</w:t>
      </w:r>
      <w:r w:rsidRPr="00DD1AE6">
        <w:rPr>
          <w:rStyle w:val="hwtze"/>
          <w:rFonts w:cstheme="minorHAnsi"/>
          <w:sz w:val="24"/>
          <w:szCs w:val="24"/>
        </w:rPr>
        <w:t xml:space="preserve"> </w:t>
      </w:r>
      <w:r w:rsidRPr="00DD1AE6">
        <w:rPr>
          <w:rStyle w:val="rynqvb"/>
          <w:rFonts w:cstheme="minorHAnsi"/>
          <w:sz w:val="24"/>
          <w:szCs w:val="24"/>
        </w:rPr>
        <w:t xml:space="preserve">Δυνητικά οφέλη μπορεί να είναι: </w:t>
      </w:r>
    </w:p>
    <w:p w14:paraId="3F814C2B" w14:textId="3A73EEF4" w:rsidR="008442B0" w:rsidRPr="00DD1AE6" w:rsidRDefault="00DD7EF5" w:rsidP="00882115">
      <w:pPr>
        <w:pStyle w:val="a3"/>
        <w:numPr>
          <w:ilvl w:val="1"/>
          <w:numId w:val="3"/>
        </w:numPr>
        <w:spacing w:line="276" w:lineRule="auto"/>
        <w:ind w:left="284" w:hanging="284"/>
        <w:jc w:val="both"/>
        <w:rPr>
          <w:rStyle w:val="rynqvb"/>
          <w:rFonts w:cstheme="minorHAnsi"/>
          <w:sz w:val="24"/>
          <w:szCs w:val="24"/>
        </w:rPr>
      </w:pPr>
      <w:r>
        <w:rPr>
          <w:rStyle w:val="rynqvb"/>
          <w:rFonts w:cstheme="minorHAnsi"/>
          <w:sz w:val="24"/>
          <w:szCs w:val="24"/>
        </w:rPr>
        <w:t xml:space="preserve">Η βελτίωση δεδομένων </w:t>
      </w:r>
      <w:r w:rsidR="008442B0" w:rsidRPr="00DD7EF5">
        <w:rPr>
          <w:rStyle w:val="rynqvb"/>
          <w:rFonts w:cstheme="minorHAnsi"/>
          <w:sz w:val="24"/>
          <w:szCs w:val="24"/>
        </w:rPr>
        <w:t>Δημόσια</w:t>
      </w:r>
      <w:r w:rsidRPr="00DD7EF5">
        <w:rPr>
          <w:rStyle w:val="rynqvb"/>
          <w:rFonts w:cstheme="minorHAnsi"/>
          <w:sz w:val="24"/>
          <w:szCs w:val="24"/>
        </w:rPr>
        <w:t>ς</w:t>
      </w:r>
      <w:r w:rsidR="008442B0" w:rsidRPr="00DD7EF5">
        <w:rPr>
          <w:rStyle w:val="rynqvb"/>
          <w:rFonts w:cstheme="minorHAnsi"/>
          <w:sz w:val="24"/>
          <w:szCs w:val="24"/>
        </w:rPr>
        <w:t xml:space="preserve"> Υγεία</w:t>
      </w:r>
      <w:r w:rsidRPr="00DD7EF5">
        <w:rPr>
          <w:rStyle w:val="rynqvb"/>
          <w:rFonts w:cstheme="minorHAnsi"/>
          <w:sz w:val="24"/>
          <w:szCs w:val="24"/>
        </w:rPr>
        <w:t>ς</w:t>
      </w:r>
      <w:r>
        <w:rPr>
          <w:rStyle w:val="rynqvb"/>
          <w:rFonts w:cstheme="minorHAnsi"/>
          <w:sz w:val="24"/>
          <w:szCs w:val="24"/>
        </w:rPr>
        <w:t>. Ε</w:t>
      </w:r>
      <w:r w:rsidR="008442B0" w:rsidRPr="00DD1AE6">
        <w:rPr>
          <w:rStyle w:val="rynqvb"/>
          <w:rFonts w:cstheme="minorHAnsi"/>
          <w:sz w:val="24"/>
          <w:szCs w:val="24"/>
        </w:rPr>
        <w:t>ίναι γνωστό ότι ο θηλασμός έχει πολλά οφέλη για την υγεία τόσο της μητέρας όσο και του παιδιού, συμπεριλαμβανομένου του χαμηλότερου κινδύνου λοιμώξεων και χρόνιων ασθενειών.</w:t>
      </w:r>
      <w:r w:rsidR="008442B0" w:rsidRPr="00DD1AE6">
        <w:rPr>
          <w:rStyle w:val="hwtze"/>
          <w:rFonts w:cstheme="minorHAnsi"/>
          <w:sz w:val="24"/>
          <w:szCs w:val="24"/>
        </w:rPr>
        <w:t xml:space="preserve"> Επιπρόσθετα,</w:t>
      </w:r>
      <w:r w:rsidR="008442B0" w:rsidRPr="00DD1AE6">
        <w:rPr>
          <w:rStyle w:val="rynqvb"/>
          <w:rFonts w:cstheme="minorHAnsi"/>
          <w:sz w:val="24"/>
          <w:szCs w:val="24"/>
        </w:rPr>
        <w:t xml:space="preserve"> </w:t>
      </w:r>
      <w:r>
        <w:rPr>
          <w:rStyle w:val="rynqvb"/>
          <w:rFonts w:cstheme="minorHAnsi"/>
          <w:sz w:val="24"/>
          <w:szCs w:val="24"/>
        </w:rPr>
        <w:t xml:space="preserve">ο θηλασμός </w:t>
      </w:r>
      <w:r w:rsidR="008442B0" w:rsidRPr="00DD1AE6">
        <w:rPr>
          <w:rStyle w:val="rynqvb"/>
          <w:rFonts w:cstheme="minorHAnsi"/>
          <w:sz w:val="24"/>
          <w:szCs w:val="24"/>
        </w:rPr>
        <w:t xml:space="preserve">σχετίζεται με χαμηλότερα ποσοστά βρεφικής θνησιμότητας και μειωμένο κίνδυνο παιδικής παχυσαρκίας και συναφών προβλημάτων υγείας. </w:t>
      </w:r>
      <w:r>
        <w:rPr>
          <w:rStyle w:val="rynqvb"/>
          <w:rFonts w:cstheme="minorHAnsi"/>
          <w:sz w:val="24"/>
          <w:szCs w:val="24"/>
        </w:rPr>
        <w:t>Τα παραπάνω</w:t>
      </w:r>
      <w:r w:rsidR="008442B0" w:rsidRPr="00DD1AE6">
        <w:rPr>
          <w:rStyle w:val="rynqvb"/>
          <w:rFonts w:cstheme="minorHAnsi"/>
          <w:sz w:val="24"/>
          <w:szCs w:val="24"/>
        </w:rPr>
        <w:t xml:space="preserve"> μπορ</w:t>
      </w:r>
      <w:r>
        <w:rPr>
          <w:rStyle w:val="rynqvb"/>
          <w:rFonts w:cstheme="minorHAnsi"/>
          <w:sz w:val="24"/>
          <w:szCs w:val="24"/>
        </w:rPr>
        <w:t>ούν</w:t>
      </w:r>
      <w:r w:rsidR="008442B0" w:rsidRPr="00DD1AE6">
        <w:rPr>
          <w:rStyle w:val="rynqvb"/>
          <w:rFonts w:cstheme="minorHAnsi"/>
          <w:sz w:val="24"/>
          <w:szCs w:val="24"/>
        </w:rPr>
        <w:t xml:space="preserve"> να οδηγήσ</w:t>
      </w:r>
      <w:r>
        <w:rPr>
          <w:rStyle w:val="rynqvb"/>
          <w:rFonts w:cstheme="minorHAnsi"/>
          <w:sz w:val="24"/>
          <w:szCs w:val="24"/>
        </w:rPr>
        <w:t>ουν</w:t>
      </w:r>
      <w:r w:rsidR="008442B0" w:rsidRPr="00DD1AE6">
        <w:rPr>
          <w:rStyle w:val="rynqvb"/>
          <w:rFonts w:cstheme="minorHAnsi"/>
          <w:sz w:val="24"/>
          <w:szCs w:val="24"/>
        </w:rPr>
        <w:t xml:space="preserve"> σε μείωση των δαπανών υγειονομικής περίθαλψης για την πόλη και τους κατοίκους της και </w:t>
      </w:r>
      <w:r w:rsidRPr="00DD1AE6">
        <w:rPr>
          <w:rStyle w:val="rynqvb"/>
          <w:rFonts w:cstheme="minorHAnsi"/>
          <w:sz w:val="24"/>
          <w:szCs w:val="24"/>
        </w:rPr>
        <w:t xml:space="preserve">μακροπρόθεσμα </w:t>
      </w:r>
      <w:r w:rsidR="003F7861">
        <w:rPr>
          <w:rStyle w:val="rynqvb"/>
          <w:rFonts w:cstheme="minorHAnsi"/>
          <w:sz w:val="24"/>
          <w:szCs w:val="24"/>
        </w:rPr>
        <w:t xml:space="preserve">σε </w:t>
      </w:r>
      <w:r w:rsidR="008442B0" w:rsidRPr="00DD1AE6">
        <w:rPr>
          <w:rStyle w:val="rynqvb"/>
          <w:rFonts w:cstheme="minorHAnsi"/>
          <w:sz w:val="24"/>
          <w:szCs w:val="24"/>
        </w:rPr>
        <w:t xml:space="preserve">έναν υγιέστερο πληθυσμό.                                    </w:t>
      </w:r>
    </w:p>
    <w:p w14:paraId="5E53D82C" w14:textId="79B79AC6" w:rsidR="008442B0" w:rsidRPr="00DD1AE6" w:rsidRDefault="00DD7EF5" w:rsidP="00882115">
      <w:pPr>
        <w:pStyle w:val="a3"/>
        <w:numPr>
          <w:ilvl w:val="1"/>
          <w:numId w:val="3"/>
        </w:numPr>
        <w:spacing w:line="276" w:lineRule="auto"/>
        <w:ind w:left="284" w:hanging="284"/>
        <w:jc w:val="both"/>
        <w:rPr>
          <w:rStyle w:val="rynqvb"/>
          <w:rFonts w:cstheme="minorHAnsi"/>
          <w:sz w:val="24"/>
          <w:szCs w:val="24"/>
        </w:rPr>
      </w:pPr>
      <w:r>
        <w:rPr>
          <w:rStyle w:val="rynqvb"/>
          <w:rFonts w:cstheme="minorHAnsi"/>
          <w:sz w:val="24"/>
          <w:szCs w:val="24"/>
        </w:rPr>
        <w:t xml:space="preserve">Η </w:t>
      </w:r>
      <w:r w:rsidR="00884A62">
        <w:rPr>
          <w:rStyle w:val="rynqvb"/>
          <w:rFonts w:cstheme="minorHAnsi"/>
          <w:sz w:val="24"/>
          <w:szCs w:val="24"/>
        </w:rPr>
        <w:t>διατήρηση</w:t>
      </w:r>
      <w:r>
        <w:rPr>
          <w:rStyle w:val="rynqvb"/>
          <w:rFonts w:cstheme="minorHAnsi"/>
          <w:sz w:val="24"/>
          <w:szCs w:val="24"/>
        </w:rPr>
        <w:t xml:space="preserve"> του μητρικού θηλασμού</w:t>
      </w:r>
      <w:r w:rsidR="00884A62">
        <w:rPr>
          <w:rStyle w:val="rynqvb"/>
          <w:rFonts w:cstheme="minorHAnsi"/>
          <w:sz w:val="24"/>
          <w:szCs w:val="24"/>
        </w:rPr>
        <w:t xml:space="preserve"> μετά την επιστροφή στην εργασία. </w:t>
      </w:r>
      <w:r w:rsidR="008442B0" w:rsidRPr="00DD1AE6">
        <w:rPr>
          <w:rStyle w:val="rynqvb"/>
          <w:rFonts w:cstheme="minorHAnsi"/>
          <w:sz w:val="24"/>
          <w:szCs w:val="24"/>
        </w:rPr>
        <w:t>Όταν οι χώροι εργασίας</w:t>
      </w:r>
      <w:r w:rsidR="002921F5" w:rsidRPr="002921F5">
        <w:rPr>
          <w:rStyle w:val="rynqvb"/>
          <w:rFonts w:cstheme="minorHAnsi"/>
          <w:sz w:val="24"/>
          <w:szCs w:val="24"/>
        </w:rPr>
        <w:t xml:space="preserve"> </w:t>
      </w:r>
      <w:r w:rsidR="008442B0" w:rsidRPr="00DD1AE6">
        <w:rPr>
          <w:rStyle w:val="rynqvb"/>
          <w:rFonts w:cstheme="minorHAnsi"/>
          <w:sz w:val="24"/>
          <w:szCs w:val="24"/>
        </w:rPr>
        <w:t>είναι φιλικοί προς τον θηλασμό οι μητέρες διευκολύνονται να συνεχίσουν να θηλάζουν μετά την επιστροφή στην εργασία τους.</w:t>
      </w:r>
      <w:r w:rsidR="008442B0" w:rsidRPr="00DD1AE6">
        <w:rPr>
          <w:rStyle w:val="hwtze"/>
          <w:rFonts w:cstheme="minorHAnsi"/>
          <w:sz w:val="24"/>
          <w:szCs w:val="24"/>
        </w:rPr>
        <w:t xml:space="preserve"> </w:t>
      </w:r>
      <w:r w:rsidR="008442B0" w:rsidRPr="00DD1AE6">
        <w:rPr>
          <w:rStyle w:val="rynqvb"/>
          <w:rFonts w:cstheme="minorHAnsi"/>
          <w:sz w:val="24"/>
          <w:szCs w:val="24"/>
        </w:rPr>
        <w:t xml:space="preserve">Αυτό δυνητικά μπορεί να οδηγήσει σε αυξημένη </w:t>
      </w:r>
      <w:r w:rsidR="008442B0" w:rsidRPr="00DD1AE6">
        <w:rPr>
          <w:rStyle w:val="rynqvb"/>
          <w:rFonts w:cstheme="minorHAnsi"/>
          <w:b/>
          <w:sz w:val="24"/>
          <w:szCs w:val="24"/>
        </w:rPr>
        <w:t xml:space="preserve">παραγωγικότητα </w:t>
      </w:r>
      <w:r w:rsidR="008442B0" w:rsidRPr="00DD1AE6">
        <w:rPr>
          <w:rStyle w:val="rynqvb"/>
          <w:rFonts w:cstheme="minorHAnsi"/>
          <w:sz w:val="24"/>
          <w:szCs w:val="24"/>
        </w:rPr>
        <w:t xml:space="preserve">των εργαζομένων, προς όφελος των επιχειρήσεων και της τοπικής οικονομίας. Όταν οι εργαζόμενοι αισθάνονται καλά στον χώρο εργασίας μπορούν να αποδώσουν καλύτερα.  </w:t>
      </w:r>
    </w:p>
    <w:p w14:paraId="519905EC" w14:textId="4799ACD7" w:rsidR="008442B0" w:rsidRPr="00DD1AE6" w:rsidRDefault="008442B0" w:rsidP="00882115">
      <w:pPr>
        <w:pStyle w:val="a3"/>
        <w:numPr>
          <w:ilvl w:val="1"/>
          <w:numId w:val="3"/>
        </w:numPr>
        <w:spacing w:line="276" w:lineRule="auto"/>
        <w:ind w:left="284" w:hanging="284"/>
        <w:jc w:val="both"/>
        <w:rPr>
          <w:rStyle w:val="rynqvb"/>
          <w:rFonts w:cstheme="minorHAnsi"/>
          <w:sz w:val="24"/>
          <w:szCs w:val="24"/>
        </w:rPr>
      </w:pPr>
      <w:r w:rsidRPr="002921F5">
        <w:rPr>
          <w:rStyle w:val="rynqvb"/>
          <w:rFonts w:cstheme="minorHAnsi"/>
          <w:bCs/>
          <w:sz w:val="24"/>
          <w:szCs w:val="24"/>
        </w:rPr>
        <w:t>Περιβαλλοντικά Οφέλη.</w:t>
      </w:r>
      <w:r w:rsidRPr="00DD1AE6">
        <w:rPr>
          <w:rStyle w:val="rynqvb"/>
          <w:rFonts w:cstheme="minorHAnsi"/>
          <w:b/>
          <w:sz w:val="24"/>
          <w:szCs w:val="24"/>
        </w:rPr>
        <w:t xml:space="preserve"> </w:t>
      </w:r>
      <w:r w:rsidRPr="00DD1AE6">
        <w:rPr>
          <w:rStyle w:val="rynqvb"/>
          <w:rFonts w:cstheme="minorHAnsi"/>
          <w:sz w:val="24"/>
          <w:szCs w:val="24"/>
        </w:rPr>
        <w:t>Ο θηλασμός δεν δημιουργεί απορρίμματα συσκευασίας, σε αντίθεση με τη διατροφή με φόρμουλα, η οποία βασίζεται σε συσκευασίες μιας χρήσης και</w:t>
      </w:r>
      <w:r w:rsidRPr="00DD1AE6">
        <w:rPr>
          <w:rStyle w:val="hwtze"/>
          <w:rFonts w:cstheme="minorHAnsi"/>
          <w:sz w:val="24"/>
          <w:szCs w:val="24"/>
        </w:rPr>
        <w:t xml:space="preserve"> </w:t>
      </w:r>
      <w:r w:rsidRPr="00DD1AE6">
        <w:rPr>
          <w:rStyle w:val="rynqvb"/>
          <w:rFonts w:cstheme="minorHAnsi"/>
          <w:sz w:val="24"/>
          <w:szCs w:val="24"/>
        </w:rPr>
        <w:t xml:space="preserve">μπουκάλια. Η προώθηση του μητρικού θηλασμού μπορεί να συμβάλει </w:t>
      </w:r>
      <w:r w:rsidRPr="00DD1AE6">
        <w:rPr>
          <w:rStyle w:val="rynqvb"/>
          <w:rFonts w:cstheme="minorHAnsi"/>
          <w:sz w:val="24"/>
          <w:szCs w:val="24"/>
        </w:rPr>
        <w:lastRenderedPageBreak/>
        <w:t>στη μείωση της παραγωγής απορριμμάτων της πόλης και της χρήσης των χωματερών.</w:t>
      </w:r>
    </w:p>
    <w:p w14:paraId="768504D3" w14:textId="18FC57A1" w:rsidR="008442B0" w:rsidRPr="00DD1AE6" w:rsidRDefault="002921F5" w:rsidP="00882115">
      <w:pPr>
        <w:pStyle w:val="a3"/>
        <w:numPr>
          <w:ilvl w:val="1"/>
          <w:numId w:val="3"/>
        </w:numPr>
        <w:spacing w:line="276" w:lineRule="auto"/>
        <w:ind w:left="284" w:hanging="284"/>
        <w:jc w:val="both"/>
        <w:rPr>
          <w:rStyle w:val="rynqvb"/>
          <w:rFonts w:cstheme="minorHAnsi"/>
          <w:sz w:val="24"/>
          <w:szCs w:val="24"/>
        </w:rPr>
      </w:pPr>
      <w:r>
        <w:rPr>
          <w:rStyle w:val="rynqvb"/>
          <w:rFonts w:cstheme="minorHAnsi"/>
          <w:sz w:val="24"/>
          <w:szCs w:val="24"/>
          <w:lang w:val="en-US"/>
        </w:rPr>
        <w:t>H</w:t>
      </w:r>
      <w:r w:rsidRPr="002921F5">
        <w:rPr>
          <w:rStyle w:val="rynqvb"/>
          <w:rFonts w:cstheme="minorHAnsi"/>
          <w:sz w:val="24"/>
          <w:szCs w:val="24"/>
        </w:rPr>
        <w:t xml:space="preserve"> </w:t>
      </w:r>
      <w:r>
        <w:rPr>
          <w:rStyle w:val="rynqvb"/>
          <w:rFonts w:cstheme="minorHAnsi"/>
          <w:sz w:val="24"/>
          <w:szCs w:val="24"/>
        </w:rPr>
        <w:t>δημιουργία δικτύων υποστήριξης</w:t>
      </w:r>
      <w:r w:rsidR="008442B0" w:rsidRPr="00DD1AE6">
        <w:rPr>
          <w:rStyle w:val="rynqvb"/>
          <w:rFonts w:cstheme="minorHAnsi"/>
          <w:sz w:val="24"/>
          <w:szCs w:val="24"/>
        </w:rPr>
        <w:t xml:space="preserve"> όπου οι μητέρες μπορούν να μοιραστούν εμπειρίες και συμβουλές.</w:t>
      </w:r>
      <w:r w:rsidR="008442B0" w:rsidRPr="00DD1AE6">
        <w:rPr>
          <w:rStyle w:val="hwtze"/>
          <w:rFonts w:cstheme="minorHAnsi"/>
          <w:sz w:val="24"/>
          <w:szCs w:val="24"/>
        </w:rPr>
        <w:t xml:space="preserve"> Με τον τρόπο α</w:t>
      </w:r>
      <w:r w:rsidR="008442B0" w:rsidRPr="00DD1AE6">
        <w:rPr>
          <w:rStyle w:val="rynqvb"/>
          <w:rFonts w:cstheme="minorHAnsi"/>
          <w:sz w:val="24"/>
          <w:szCs w:val="24"/>
        </w:rPr>
        <w:t xml:space="preserve">υτό </w:t>
      </w:r>
      <w:r w:rsidR="008442B0" w:rsidRPr="00DD1AE6">
        <w:rPr>
          <w:rStyle w:val="rynqvb"/>
          <w:rFonts w:cstheme="minorHAnsi"/>
          <w:b/>
          <w:sz w:val="24"/>
          <w:szCs w:val="24"/>
        </w:rPr>
        <w:t>ενισχύονται οι κοινωνικοί δεσμοί και η κοινοτική συνοχή</w:t>
      </w:r>
      <w:r w:rsidR="008442B0" w:rsidRPr="00DD1AE6">
        <w:rPr>
          <w:rStyle w:val="rynqvb"/>
          <w:rFonts w:cstheme="minorHAnsi"/>
          <w:sz w:val="24"/>
          <w:szCs w:val="24"/>
        </w:rPr>
        <w:t xml:space="preserve">. Επιπρόσθετα, οι κοινοτικοί φορείς που υποστηρίζουν τον μητρικό θηλασμό μπορούν να παρέχουν ευκαιρίες εθελοντισμού, ενισχύοντας τη συμμετοχή της κοινότητας και με τον τρόπο αυτό, το </w:t>
      </w:r>
      <w:r w:rsidR="008442B0" w:rsidRPr="00DD1AE6">
        <w:rPr>
          <w:rStyle w:val="rynqvb"/>
          <w:rFonts w:cstheme="minorHAnsi"/>
          <w:b/>
          <w:sz w:val="24"/>
          <w:szCs w:val="24"/>
        </w:rPr>
        <w:t>κοινωνικό κεφάλαιο</w:t>
      </w:r>
      <w:r w:rsidR="008442B0" w:rsidRPr="00DD1AE6">
        <w:rPr>
          <w:rStyle w:val="rynqvb"/>
          <w:rFonts w:cstheme="minorHAnsi"/>
          <w:sz w:val="24"/>
          <w:szCs w:val="24"/>
        </w:rPr>
        <w:t>.</w:t>
      </w:r>
    </w:p>
    <w:p w14:paraId="6817078A" w14:textId="3044F3AD" w:rsidR="008442B0" w:rsidRPr="00DD1AE6" w:rsidRDefault="00A92266" w:rsidP="00882115">
      <w:pPr>
        <w:pStyle w:val="a3"/>
        <w:numPr>
          <w:ilvl w:val="1"/>
          <w:numId w:val="4"/>
        </w:numPr>
        <w:spacing w:line="276" w:lineRule="auto"/>
        <w:ind w:left="284" w:hanging="284"/>
        <w:jc w:val="both"/>
        <w:rPr>
          <w:rStyle w:val="rynqvb"/>
          <w:rFonts w:cstheme="minorHAnsi"/>
          <w:sz w:val="24"/>
          <w:szCs w:val="24"/>
        </w:rPr>
      </w:pPr>
      <w:r>
        <w:rPr>
          <w:rStyle w:val="rynqvb"/>
          <w:rFonts w:cstheme="minorHAnsi"/>
          <w:sz w:val="24"/>
          <w:szCs w:val="24"/>
        </w:rPr>
        <w:t>Η μεγαλύτερη προσέλευση επισκεπτών επειδή ο</w:t>
      </w:r>
      <w:r w:rsidR="008442B0" w:rsidRPr="00DD1AE6">
        <w:rPr>
          <w:rStyle w:val="rynqvb"/>
          <w:rFonts w:cstheme="minorHAnsi"/>
          <w:sz w:val="24"/>
          <w:szCs w:val="24"/>
        </w:rPr>
        <w:t>ι πόλεις που προωθούν τον θηλασμό θεωρούνται συχνά ως προορισμοί φιλικοί προς την οικογένεια.</w:t>
      </w:r>
      <w:r w:rsidR="008442B0" w:rsidRPr="00DD1AE6">
        <w:rPr>
          <w:rStyle w:val="hwtze"/>
          <w:rFonts w:cstheme="minorHAnsi"/>
          <w:sz w:val="24"/>
          <w:szCs w:val="24"/>
        </w:rPr>
        <w:t xml:space="preserve"> </w:t>
      </w:r>
      <w:r w:rsidR="008442B0" w:rsidRPr="00DD1AE6">
        <w:rPr>
          <w:rStyle w:val="rynqvb"/>
          <w:rFonts w:cstheme="minorHAnsi"/>
          <w:sz w:val="24"/>
          <w:szCs w:val="24"/>
        </w:rPr>
        <w:t xml:space="preserve">Αυτή η φήμη μπορεί να προσελκύσει τουρίστες, επιχειρήσεις και οικογένειες στην πόλη, δυναμώνοντας, ενδεχομένως, την </w:t>
      </w:r>
      <w:r w:rsidR="008442B0" w:rsidRPr="00DD1AE6">
        <w:rPr>
          <w:rStyle w:val="rynqvb"/>
          <w:rFonts w:cstheme="minorHAnsi"/>
          <w:b/>
          <w:sz w:val="24"/>
          <w:szCs w:val="24"/>
        </w:rPr>
        <w:t>τοπική οικονομία</w:t>
      </w:r>
      <w:r w:rsidR="008442B0" w:rsidRPr="00DD1AE6">
        <w:rPr>
          <w:rStyle w:val="rynqvb"/>
          <w:rFonts w:cstheme="minorHAnsi"/>
          <w:sz w:val="24"/>
          <w:szCs w:val="24"/>
        </w:rPr>
        <w:t xml:space="preserve">. </w:t>
      </w:r>
    </w:p>
    <w:p w14:paraId="568920C2" w14:textId="35FA1AAF" w:rsidR="008442B0" w:rsidRPr="00DD1AE6" w:rsidRDefault="00A92266" w:rsidP="00882115">
      <w:pPr>
        <w:pStyle w:val="a3"/>
        <w:numPr>
          <w:ilvl w:val="1"/>
          <w:numId w:val="4"/>
        </w:numPr>
        <w:spacing w:line="276" w:lineRule="auto"/>
        <w:ind w:left="284" w:hanging="284"/>
        <w:jc w:val="both"/>
        <w:rPr>
          <w:rStyle w:val="rynqvb"/>
          <w:rFonts w:cstheme="minorHAnsi"/>
          <w:sz w:val="24"/>
          <w:szCs w:val="24"/>
        </w:rPr>
      </w:pPr>
      <w:r>
        <w:rPr>
          <w:rStyle w:val="rynqvb"/>
          <w:rFonts w:cstheme="minorHAnsi"/>
          <w:sz w:val="24"/>
          <w:szCs w:val="24"/>
        </w:rPr>
        <w:t>Τα εκπαιδευτικά σεμινάρια, η</w:t>
      </w:r>
      <w:r w:rsidR="00AB1A6F">
        <w:rPr>
          <w:rStyle w:val="rynqvb"/>
          <w:rFonts w:cstheme="minorHAnsi"/>
          <w:sz w:val="24"/>
          <w:szCs w:val="24"/>
        </w:rPr>
        <w:t xml:space="preserve"> </w:t>
      </w:r>
      <w:r w:rsidR="008442B0" w:rsidRPr="00DD1AE6">
        <w:rPr>
          <w:rStyle w:val="rynqvb"/>
          <w:rFonts w:cstheme="minorHAnsi"/>
          <w:sz w:val="24"/>
          <w:szCs w:val="24"/>
        </w:rPr>
        <w:t>ευαισθητοποίηση</w:t>
      </w:r>
      <w:r>
        <w:rPr>
          <w:rStyle w:val="rynqvb"/>
          <w:rFonts w:cstheme="minorHAnsi"/>
          <w:sz w:val="24"/>
          <w:szCs w:val="24"/>
        </w:rPr>
        <w:t xml:space="preserve"> των κατοίκων, οι ομάδες γονέων </w:t>
      </w:r>
      <w:r w:rsidR="008442B0" w:rsidRPr="00DD1AE6">
        <w:rPr>
          <w:rStyle w:val="rynqvb"/>
          <w:rFonts w:cstheme="minorHAnsi"/>
          <w:sz w:val="24"/>
          <w:szCs w:val="24"/>
        </w:rPr>
        <w:t xml:space="preserve"> ενισχύ</w:t>
      </w:r>
      <w:r>
        <w:rPr>
          <w:rStyle w:val="rynqvb"/>
          <w:rFonts w:cstheme="minorHAnsi"/>
          <w:sz w:val="24"/>
          <w:szCs w:val="24"/>
        </w:rPr>
        <w:t>ουν</w:t>
      </w:r>
      <w:r w:rsidR="008442B0" w:rsidRPr="00DD1AE6">
        <w:rPr>
          <w:rStyle w:val="rynqvb"/>
          <w:rFonts w:cstheme="minorHAnsi"/>
          <w:sz w:val="24"/>
          <w:szCs w:val="24"/>
        </w:rPr>
        <w:t xml:space="preserve"> τη συνολική </w:t>
      </w:r>
      <w:r w:rsidR="008442B0" w:rsidRPr="00DD1AE6">
        <w:rPr>
          <w:rStyle w:val="rynqvb"/>
          <w:rFonts w:cstheme="minorHAnsi"/>
          <w:b/>
          <w:sz w:val="24"/>
          <w:szCs w:val="24"/>
        </w:rPr>
        <w:t>γνώση</w:t>
      </w:r>
      <w:r>
        <w:rPr>
          <w:rStyle w:val="rynqvb"/>
          <w:rFonts w:cstheme="minorHAnsi"/>
          <w:b/>
          <w:sz w:val="24"/>
          <w:szCs w:val="24"/>
        </w:rPr>
        <w:t xml:space="preserve"> των γονέων</w:t>
      </w:r>
      <w:r w:rsidR="008442B0" w:rsidRPr="00DD1AE6">
        <w:rPr>
          <w:rStyle w:val="rynqvb"/>
          <w:rFonts w:cstheme="minorHAnsi"/>
          <w:b/>
          <w:sz w:val="24"/>
          <w:szCs w:val="24"/>
        </w:rPr>
        <w:t xml:space="preserve"> και τις γον</w:t>
      </w:r>
      <w:r w:rsidR="00D83AA7">
        <w:rPr>
          <w:rStyle w:val="rynqvb"/>
          <w:rFonts w:cstheme="minorHAnsi"/>
          <w:b/>
          <w:sz w:val="24"/>
          <w:szCs w:val="24"/>
        </w:rPr>
        <w:t>ι</w:t>
      </w:r>
      <w:r w:rsidR="008442B0" w:rsidRPr="00DD1AE6">
        <w:rPr>
          <w:rStyle w:val="rynqvb"/>
          <w:rFonts w:cstheme="minorHAnsi"/>
          <w:b/>
          <w:sz w:val="24"/>
          <w:szCs w:val="24"/>
        </w:rPr>
        <w:t xml:space="preserve">κές </w:t>
      </w:r>
      <w:r w:rsidR="00D83AA7" w:rsidRPr="00DD1AE6">
        <w:rPr>
          <w:rStyle w:val="rynqvb"/>
          <w:rFonts w:cstheme="minorHAnsi"/>
          <w:sz w:val="24"/>
          <w:szCs w:val="24"/>
        </w:rPr>
        <w:t>τους</w:t>
      </w:r>
      <w:r w:rsidR="00D83AA7" w:rsidRPr="00DD1AE6">
        <w:rPr>
          <w:rStyle w:val="rynqvb"/>
          <w:rFonts w:cstheme="minorHAnsi"/>
          <w:b/>
          <w:sz w:val="24"/>
          <w:szCs w:val="24"/>
        </w:rPr>
        <w:t xml:space="preserve"> </w:t>
      </w:r>
      <w:r w:rsidR="008442B0" w:rsidRPr="00DD1AE6">
        <w:rPr>
          <w:rStyle w:val="rynqvb"/>
          <w:rFonts w:cstheme="minorHAnsi"/>
          <w:b/>
          <w:sz w:val="24"/>
          <w:szCs w:val="24"/>
        </w:rPr>
        <w:t>δεξιότητ</w:t>
      </w:r>
      <w:r w:rsidR="00D83AA7">
        <w:rPr>
          <w:rStyle w:val="rynqvb"/>
          <w:rFonts w:cstheme="minorHAnsi"/>
          <w:b/>
          <w:sz w:val="24"/>
          <w:szCs w:val="24"/>
        </w:rPr>
        <w:t>ε</w:t>
      </w:r>
      <w:r w:rsidR="008442B0" w:rsidRPr="00DD1AE6">
        <w:rPr>
          <w:rStyle w:val="rynqvb"/>
          <w:rFonts w:cstheme="minorHAnsi"/>
          <w:b/>
          <w:sz w:val="24"/>
          <w:szCs w:val="24"/>
        </w:rPr>
        <w:t>ς</w:t>
      </w:r>
      <w:r w:rsidR="008442B0" w:rsidRPr="00DD1AE6">
        <w:rPr>
          <w:rStyle w:val="rynqvb"/>
          <w:rFonts w:cstheme="minorHAnsi"/>
          <w:sz w:val="24"/>
          <w:szCs w:val="24"/>
        </w:rPr>
        <w:t xml:space="preserve">. </w:t>
      </w:r>
    </w:p>
    <w:p w14:paraId="65BA9455" w14:textId="401B5EBA" w:rsidR="008442B0" w:rsidRPr="00DD1AE6" w:rsidRDefault="00A92266" w:rsidP="00882115">
      <w:pPr>
        <w:pStyle w:val="a3"/>
        <w:numPr>
          <w:ilvl w:val="1"/>
          <w:numId w:val="4"/>
        </w:numPr>
        <w:spacing w:line="276" w:lineRule="auto"/>
        <w:ind w:left="284" w:hanging="284"/>
        <w:jc w:val="both"/>
        <w:rPr>
          <w:rStyle w:val="rynqvb"/>
          <w:rFonts w:cstheme="minorHAnsi"/>
          <w:sz w:val="24"/>
          <w:szCs w:val="24"/>
        </w:rPr>
      </w:pPr>
      <w:r>
        <w:rPr>
          <w:rStyle w:val="rynqvb"/>
          <w:rFonts w:cstheme="minorHAnsi"/>
          <w:b/>
          <w:sz w:val="24"/>
          <w:szCs w:val="24"/>
        </w:rPr>
        <w:t xml:space="preserve">Η </w:t>
      </w:r>
      <w:r w:rsidRPr="00DD1AE6">
        <w:rPr>
          <w:rStyle w:val="rynqvb"/>
          <w:rFonts w:cstheme="minorHAnsi"/>
          <w:b/>
          <w:sz w:val="24"/>
          <w:szCs w:val="24"/>
        </w:rPr>
        <w:t>αντιμετώπιση των ανισοτήτων στην υγεία</w:t>
      </w:r>
      <w:r>
        <w:rPr>
          <w:rStyle w:val="rynqvb"/>
          <w:rFonts w:cstheme="minorHAnsi"/>
          <w:b/>
          <w:sz w:val="24"/>
          <w:szCs w:val="24"/>
        </w:rPr>
        <w:t xml:space="preserve">, </w:t>
      </w:r>
      <w:r w:rsidRPr="00A92266">
        <w:rPr>
          <w:rStyle w:val="rynqvb"/>
          <w:rFonts w:cstheme="minorHAnsi"/>
          <w:bCs/>
          <w:sz w:val="24"/>
          <w:szCs w:val="24"/>
        </w:rPr>
        <w:t xml:space="preserve">επειδή </w:t>
      </w:r>
      <w:r>
        <w:rPr>
          <w:rStyle w:val="rynqvb"/>
          <w:rFonts w:cstheme="minorHAnsi"/>
          <w:bCs/>
          <w:sz w:val="24"/>
          <w:szCs w:val="24"/>
        </w:rPr>
        <w:t>στις</w:t>
      </w:r>
      <w:r w:rsidRPr="00A92266">
        <w:rPr>
          <w:rStyle w:val="rynqvb"/>
          <w:rFonts w:cstheme="minorHAnsi"/>
          <w:bCs/>
          <w:sz w:val="24"/>
          <w:szCs w:val="24"/>
        </w:rPr>
        <w:t xml:space="preserve"> φιλικές κοινότητες</w:t>
      </w:r>
      <w:r>
        <w:rPr>
          <w:rStyle w:val="rynqvb"/>
          <w:rFonts w:cstheme="minorHAnsi"/>
          <w:b/>
          <w:sz w:val="24"/>
          <w:szCs w:val="24"/>
        </w:rPr>
        <w:t xml:space="preserve"> </w:t>
      </w:r>
      <w:r w:rsidRPr="00A92266">
        <w:rPr>
          <w:rStyle w:val="rynqvb"/>
          <w:rFonts w:cstheme="minorHAnsi"/>
          <w:bCs/>
          <w:sz w:val="24"/>
          <w:szCs w:val="24"/>
        </w:rPr>
        <w:t>γίνεται προσπάθεια να διασφαλιστεί</w:t>
      </w:r>
      <w:r>
        <w:rPr>
          <w:rStyle w:val="rynqvb"/>
          <w:rFonts w:cstheme="minorHAnsi"/>
          <w:b/>
          <w:sz w:val="24"/>
          <w:szCs w:val="24"/>
        </w:rPr>
        <w:t xml:space="preserve"> </w:t>
      </w:r>
      <w:r w:rsidR="008442B0" w:rsidRPr="00DD1AE6">
        <w:rPr>
          <w:rStyle w:val="rynqvb"/>
          <w:rFonts w:cstheme="minorHAnsi"/>
          <w:sz w:val="24"/>
          <w:szCs w:val="24"/>
        </w:rPr>
        <w:t xml:space="preserve">ότι όλες οι μητέρες έχουν πρόσβαση σε υποστήριξη και πόρους, ανεξάρτητα από την κοινωνικοοικονομική τους κατάσταση. </w:t>
      </w:r>
    </w:p>
    <w:p w14:paraId="41D96343" w14:textId="200F7EA5" w:rsidR="008442B0" w:rsidRPr="00DD1AE6" w:rsidRDefault="00A92266" w:rsidP="00882115">
      <w:pPr>
        <w:pStyle w:val="a3"/>
        <w:numPr>
          <w:ilvl w:val="1"/>
          <w:numId w:val="4"/>
        </w:numPr>
        <w:spacing w:line="276" w:lineRule="auto"/>
        <w:ind w:left="284" w:hanging="284"/>
        <w:jc w:val="both"/>
        <w:rPr>
          <w:rStyle w:val="rynqvb"/>
          <w:rFonts w:cstheme="minorHAnsi"/>
          <w:sz w:val="24"/>
          <w:szCs w:val="24"/>
        </w:rPr>
      </w:pPr>
      <w:r>
        <w:rPr>
          <w:rStyle w:val="rynqvb"/>
          <w:rFonts w:cstheme="minorHAnsi"/>
          <w:b/>
          <w:sz w:val="24"/>
          <w:szCs w:val="24"/>
        </w:rPr>
        <w:t xml:space="preserve">Η </w:t>
      </w:r>
      <w:r w:rsidR="008442B0" w:rsidRPr="00DD1AE6">
        <w:rPr>
          <w:rStyle w:val="rynqvb"/>
          <w:rFonts w:cstheme="minorHAnsi"/>
          <w:b/>
          <w:sz w:val="24"/>
          <w:szCs w:val="24"/>
        </w:rPr>
        <w:t xml:space="preserve">Συνηγορία για Φιλικές Πολιτικές προς την Οικογένεια. </w:t>
      </w:r>
      <w:r w:rsidR="008442B0" w:rsidRPr="00DD1AE6">
        <w:rPr>
          <w:rStyle w:val="rynqvb"/>
          <w:rFonts w:cstheme="minorHAnsi"/>
          <w:sz w:val="24"/>
          <w:szCs w:val="24"/>
        </w:rPr>
        <w:t>Οι κοινότητες που είναι φιλικές προς το</w:t>
      </w:r>
      <w:r w:rsidR="003D32DB">
        <w:rPr>
          <w:rStyle w:val="rynqvb"/>
          <w:rFonts w:cstheme="minorHAnsi"/>
          <w:sz w:val="24"/>
          <w:szCs w:val="24"/>
        </w:rPr>
        <w:t>ν</w:t>
      </w:r>
      <w:r w:rsidR="008442B0" w:rsidRPr="00DD1AE6">
        <w:rPr>
          <w:rStyle w:val="rynqvb"/>
          <w:rFonts w:cstheme="minorHAnsi"/>
          <w:sz w:val="24"/>
          <w:szCs w:val="24"/>
        </w:rPr>
        <w:t xml:space="preserve"> θηλασμό συχνά υποστηρίζουν </w:t>
      </w:r>
      <w:r w:rsidR="003D32DB">
        <w:rPr>
          <w:rStyle w:val="rynqvb"/>
          <w:rFonts w:cstheme="minorHAnsi"/>
          <w:sz w:val="24"/>
          <w:szCs w:val="24"/>
        </w:rPr>
        <w:t xml:space="preserve">και </w:t>
      </w:r>
      <w:r w:rsidR="008442B0" w:rsidRPr="00DD1AE6">
        <w:rPr>
          <w:rStyle w:val="rynqvb"/>
          <w:rFonts w:cstheme="minorHAnsi"/>
          <w:sz w:val="24"/>
          <w:szCs w:val="24"/>
        </w:rPr>
        <w:t>πολιτικές φιλικές προς την οικογένεια σε επίπεδο πόλης και πολιτείας, προωθώντας</w:t>
      </w:r>
      <w:r w:rsidR="003F7861">
        <w:rPr>
          <w:rStyle w:val="rynqvb"/>
          <w:rFonts w:cstheme="minorHAnsi"/>
          <w:sz w:val="24"/>
          <w:szCs w:val="24"/>
        </w:rPr>
        <w:t xml:space="preserve"> </w:t>
      </w:r>
      <w:r w:rsidR="008442B0" w:rsidRPr="00DD1AE6">
        <w:rPr>
          <w:rStyle w:val="rynqvb"/>
          <w:rFonts w:cstheme="minorHAnsi"/>
          <w:sz w:val="24"/>
          <w:szCs w:val="24"/>
        </w:rPr>
        <w:t>μια κουλτούρα ενσωμάτωσης και υποστήριξης για όλες τις οικογένειες.</w:t>
      </w:r>
    </w:p>
    <w:p w14:paraId="63346DEF" w14:textId="3AD1EB84" w:rsidR="00471E9D" w:rsidRDefault="00FE5A40" w:rsidP="00F93B41">
      <w:pPr>
        <w:spacing w:line="276" w:lineRule="auto"/>
        <w:jc w:val="both"/>
        <w:rPr>
          <w:rStyle w:val="rynqvb"/>
          <w:rFonts w:cstheme="minorHAnsi"/>
          <w:sz w:val="24"/>
          <w:szCs w:val="24"/>
        </w:rPr>
      </w:pPr>
      <w:r>
        <w:rPr>
          <w:rStyle w:val="rynqvb"/>
          <w:rFonts w:cstheme="minorHAnsi"/>
          <w:sz w:val="24"/>
          <w:szCs w:val="24"/>
        </w:rPr>
        <w:t xml:space="preserve">Οι </w:t>
      </w:r>
      <w:r w:rsidR="008442B0" w:rsidRPr="00DD1AE6">
        <w:rPr>
          <w:rStyle w:val="rynqvb"/>
          <w:rFonts w:cstheme="minorHAnsi"/>
          <w:sz w:val="24"/>
          <w:szCs w:val="24"/>
        </w:rPr>
        <w:t xml:space="preserve">Δήμοι, για να δημιουργήσουν και να διατηρήσουν τις  φιλικές προς τον ΜΘ κοινότητες, θα πρέπει να επικεντρωθούν στην εφαρμογή πολιτικών που υποστηρίζουν τον μητρικό θηλασμό σε δημόσιους χώρους και χώρους εργασίας, να παρέχουν πρόσβαση σε υπηρεσίες υποστήριξης του θηλασμού και </w:t>
      </w:r>
      <w:r w:rsidR="00ED638A">
        <w:rPr>
          <w:rStyle w:val="rynqvb"/>
          <w:rFonts w:cstheme="minorHAnsi"/>
          <w:sz w:val="24"/>
          <w:szCs w:val="24"/>
        </w:rPr>
        <w:t xml:space="preserve">να προάγουν την </w:t>
      </w:r>
      <w:r w:rsidR="008442B0" w:rsidRPr="00DD1AE6">
        <w:rPr>
          <w:rStyle w:val="rynqvb"/>
          <w:rFonts w:cstheme="minorHAnsi"/>
          <w:sz w:val="24"/>
          <w:szCs w:val="24"/>
        </w:rPr>
        <w:t>ευαισθητοποίηση σχετικά με τη σημασία του για την υγεία και την ευημερία των μητέρων και των βρεφών.</w:t>
      </w:r>
      <w:r w:rsidR="008442B0" w:rsidRPr="00DD1AE6">
        <w:rPr>
          <w:rStyle w:val="hwtze"/>
          <w:rFonts w:cstheme="minorHAnsi"/>
          <w:sz w:val="24"/>
          <w:szCs w:val="24"/>
        </w:rPr>
        <w:t xml:space="preserve"> </w:t>
      </w:r>
      <w:r w:rsidR="008442B0" w:rsidRPr="00DD1AE6">
        <w:rPr>
          <w:rStyle w:val="rynqvb"/>
          <w:rFonts w:cstheme="minorHAnsi"/>
          <w:sz w:val="24"/>
          <w:szCs w:val="24"/>
        </w:rPr>
        <w:t xml:space="preserve">Αυτές οι προσπάθειες μπορούν να οδηγήσουν </w:t>
      </w:r>
      <w:r w:rsidR="00731362">
        <w:rPr>
          <w:rStyle w:val="rynqvb"/>
          <w:rFonts w:cstheme="minorHAnsi"/>
          <w:sz w:val="24"/>
          <w:szCs w:val="24"/>
        </w:rPr>
        <w:t>μακροπρόθεσμα σε μια</w:t>
      </w:r>
      <w:r w:rsidR="00ED638A" w:rsidRPr="00DD1AE6">
        <w:rPr>
          <w:rStyle w:val="rynqvb"/>
          <w:rFonts w:cstheme="minorHAnsi"/>
          <w:sz w:val="24"/>
          <w:szCs w:val="24"/>
        </w:rPr>
        <w:t xml:space="preserve"> ευημερούσα και χωρίς αποκλεισμούς </w:t>
      </w:r>
      <w:r w:rsidR="00ED638A" w:rsidRPr="00470627">
        <w:rPr>
          <w:rStyle w:val="rynqvb"/>
          <w:rFonts w:cstheme="minorHAnsi"/>
          <w:sz w:val="24"/>
          <w:szCs w:val="24"/>
        </w:rPr>
        <w:t>πόλη</w:t>
      </w:r>
      <w:r w:rsidR="00ED638A">
        <w:rPr>
          <w:rStyle w:val="rynqvb"/>
          <w:rFonts w:cstheme="minorHAnsi"/>
          <w:sz w:val="24"/>
          <w:szCs w:val="24"/>
        </w:rPr>
        <w:t xml:space="preserve"> </w:t>
      </w:r>
      <w:r w:rsidR="00ED638A" w:rsidRPr="00731362">
        <w:rPr>
          <w:rStyle w:val="rynqvb"/>
          <w:rFonts w:cstheme="minorHAnsi"/>
          <w:sz w:val="24"/>
          <w:szCs w:val="24"/>
        </w:rPr>
        <w:t>με</w:t>
      </w:r>
      <w:r w:rsidR="00ED638A">
        <w:rPr>
          <w:rStyle w:val="rynqvb"/>
          <w:rFonts w:cstheme="minorHAnsi"/>
          <w:sz w:val="24"/>
          <w:szCs w:val="24"/>
        </w:rPr>
        <w:t xml:space="preserve"> καλύτερο επίπεδο υγείας για τους κατοίκους της</w:t>
      </w:r>
      <w:r w:rsidR="008442B0" w:rsidRPr="00DD1AE6">
        <w:rPr>
          <w:rStyle w:val="rynqvb"/>
          <w:rFonts w:cstheme="minorHAnsi"/>
          <w:sz w:val="24"/>
          <w:szCs w:val="24"/>
        </w:rPr>
        <w:t>.</w:t>
      </w:r>
    </w:p>
    <w:p w14:paraId="16A4519B" w14:textId="77777777" w:rsidR="00471E9D" w:rsidRDefault="00471E9D">
      <w:pPr>
        <w:rPr>
          <w:rFonts w:eastAsia="Georgia" w:cstheme="minorHAnsi"/>
          <w:b/>
          <w:color w:val="5B9BD5" w:themeColor="accent1"/>
          <w:sz w:val="24"/>
          <w:szCs w:val="24"/>
        </w:rPr>
      </w:pPr>
      <w:r>
        <w:rPr>
          <w:rFonts w:eastAsia="Georgia" w:cstheme="minorHAnsi"/>
          <w:b/>
          <w:color w:val="5B9BD5" w:themeColor="accent1"/>
          <w:sz w:val="24"/>
          <w:szCs w:val="24"/>
        </w:rPr>
        <w:br w:type="page"/>
      </w:r>
    </w:p>
    <w:p w14:paraId="531955E3" w14:textId="50097A44" w:rsidR="00471E9D" w:rsidRPr="005121D8" w:rsidRDefault="00471E9D" w:rsidP="00471E9D">
      <w:pPr>
        <w:spacing w:line="276" w:lineRule="auto"/>
        <w:jc w:val="both"/>
        <w:rPr>
          <w:rFonts w:eastAsia="Georgia" w:cstheme="minorHAnsi"/>
          <w:b/>
          <w:color w:val="5B9BD5" w:themeColor="accent1"/>
          <w:sz w:val="24"/>
          <w:szCs w:val="24"/>
          <w:lang w:val="en-US"/>
        </w:rPr>
      </w:pPr>
      <w:r w:rsidRPr="00661305">
        <w:rPr>
          <w:rFonts w:eastAsia="Georgia" w:cstheme="minorHAnsi"/>
          <w:b/>
          <w:color w:val="5B9BD5" w:themeColor="accent1"/>
          <w:sz w:val="24"/>
          <w:szCs w:val="24"/>
        </w:rPr>
        <w:lastRenderedPageBreak/>
        <w:t>Προτεινόμενη</w:t>
      </w:r>
      <w:r w:rsidRPr="00661305">
        <w:rPr>
          <w:rFonts w:eastAsia="Georgia" w:cstheme="minorHAnsi"/>
          <w:b/>
          <w:color w:val="5B9BD5" w:themeColor="accent1"/>
          <w:sz w:val="24"/>
          <w:szCs w:val="24"/>
          <w:lang w:val="en-US"/>
        </w:rPr>
        <w:t xml:space="preserve"> </w:t>
      </w:r>
      <w:r w:rsidRPr="00661305">
        <w:rPr>
          <w:rFonts w:eastAsia="Georgia" w:cstheme="minorHAnsi"/>
          <w:b/>
          <w:color w:val="5B9BD5" w:themeColor="accent1"/>
          <w:sz w:val="24"/>
          <w:szCs w:val="24"/>
        </w:rPr>
        <w:t>Βιβλιογραφία</w:t>
      </w:r>
      <w:r w:rsidRPr="00661305">
        <w:rPr>
          <w:rFonts w:eastAsia="Georgia" w:cstheme="minorHAnsi"/>
          <w:b/>
          <w:color w:val="5B9BD5" w:themeColor="accent1"/>
          <w:sz w:val="24"/>
          <w:szCs w:val="24"/>
          <w:lang w:val="en-US"/>
        </w:rPr>
        <w:t>:</w:t>
      </w:r>
    </w:p>
    <w:p w14:paraId="1372178B" w14:textId="77777777"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Breastfeeding Family Friendly Communities. Διαθέσιμο στο:</w:t>
      </w:r>
    </w:p>
    <w:p w14:paraId="1AFDE453" w14:textId="7777777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https://breastfeedingcommunities.org/</w:t>
      </w:r>
    </w:p>
    <w:p w14:paraId="192CF9CE" w14:textId="018FD399"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Creating Communities. Become A Breastfeeding Family Friendly Community!</w:t>
      </w:r>
    </w:p>
    <w:p w14:paraId="6D780968" w14:textId="77777777" w:rsidR="00471E9D" w:rsidRPr="00471E9D" w:rsidRDefault="00471E9D" w:rsidP="003824CD">
      <w:pPr>
        <w:pStyle w:val="a3"/>
        <w:tabs>
          <w:tab w:val="left" w:pos="284"/>
        </w:tabs>
        <w:spacing w:after="0" w:line="276" w:lineRule="auto"/>
        <w:ind w:left="284" w:hanging="284"/>
        <w:jc w:val="both"/>
        <w:rPr>
          <w:rFonts w:cstheme="minorHAnsi"/>
          <w:sz w:val="24"/>
          <w:szCs w:val="24"/>
        </w:rPr>
      </w:pPr>
      <w:r w:rsidRPr="00471E9D">
        <w:rPr>
          <w:rFonts w:cstheme="minorHAnsi"/>
          <w:sz w:val="24"/>
          <w:szCs w:val="24"/>
        </w:rPr>
        <w:t xml:space="preserve">Διαθέσιμο στο: </w:t>
      </w:r>
      <w:r w:rsidRPr="00471E9D">
        <w:rPr>
          <w:rFonts w:cstheme="minorHAnsi"/>
          <w:sz w:val="24"/>
          <w:szCs w:val="24"/>
          <w:lang w:val="en-US"/>
        </w:rPr>
        <w:t>https</w:t>
      </w:r>
      <w:r w:rsidRPr="00471E9D">
        <w:rPr>
          <w:rFonts w:cstheme="minorHAnsi"/>
          <w:sz w:val="24"/>
          <w:szCs w:val="24"/>
        </w:rPr>
        <w:t>://</w:t>
      </w:r>
      <w:r w:rsidRPr="00471E9D">
        <w:rPr>
          <w:rFonts w:cstheme="minorHAnsi"/>
          <w:sz w:val="24"/>
          <w:szCs w:val="24"/>
          <w:lang w:val="en-US"/>
        </w:rPr>
        <w:t>breastfeedingcommunities</w:t>
      </w:r>
      <w:r w:rsidRPr="00471E9D">
        <w:rPr>
          <w:rFonts w:cstheme="minorHAnsi"/>
          <w:sz w:val="24"/>
          <w:szCs w:val="24"/>
        </w:rPr>
        <w:t>.</w:t>
      </w:r>
      <w:r w:rsidRPr="00471E9D">
        <w:rPr>
          <w:rFonts w:cstheme="minorHAnsi"/>
          <w:sz w:val="24"/>
          <w:szCs w:val="24"/>
          <w:lang w:val="en-US"/>
        </w:rPr>
        <w:t>org</w:t>
      </w:r>
      <w:r w:rsidRPr="00471E9D">
        <w:rPr>
          <w:rFonts w:cstheme="minorHAnsi"/>
          <w:sz w:val="24"/>
          <w:szCs w:val="24"/>
        </w:rPr>
        <w:t>/</w:t>
      </w:r>
      <w:r w:rsidRPr="00471E9D">
        <w:rPr>
          <w:rFonts w:cstheme="minorHAnsi"/>
          <w:sz w:val="24"/>
          <w:szCs w:val="24"/>
          <w:lang w:val="en-US"/>
        </w:rPr>
        <w:t>creating</w:t>
      </w:r>
      <w:r w:rsidRPr="00471E9D">
        <w:rPr>
          <w:rFonts w:cstheme="minorHAnsi"/>
          <w:sz w:val="24"/>
          <w:szCs w:val="24"/>
        </w:rPr>
        <w:t>-</w:t>
      </w:r>
      <w:r w:rsidRPr="00471E9D">
        <w:rPr>
          <w:rFonts w:cstheme="minorHAnsi"/>
          <w:sz w:val="24"/>
          <w:szCs w:val="24"/>
          <w:lang w:val="en-US"/>
        </w:rPr>
        <w:t>communities</w:t>
      </w:r>
      <w:r w:rsidRPr="00471E9D">
        <w:rPr>
          <w:rFonts w:cstheme="minorHAnsi"/>
          <w:sz w:val="24"/>
          <w:szCs w:val="24"/>
        </w:rPr>
        <w:t>/</w:t>
      </w:r>
    </w:p>
    <w:p w14:paraId="310DD61D" w14:textId="3F6E0ACA"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rPr>
      </w:pPr>
      <w:r w:rsidRPr="00471E9D">
        <w:rPr>
          <w:rFonts w:cstheme="minorHAnsi"/>
          <w:sz w:val="24"/>
          <w:szCs w:val="24"/>
          <w:lang w:val="en-US"/>
        </w:rPr>
        <w:t xml:space="preserve">A Global Criteria to Support Family Friendly Communities. </w:t>
      </w:r>
      <w:r w:rsidRPr="00471E9D">
        <w:rPr>
          <w:rFonts w:cstheme="minorHAnsi"/>
          <w:sz w:val="24"/>
          <w:szCs w:val="24"/>
        </w:rPr>
        <w:t>Διαθέσιμο στο:</w:t>
      </w:r>
    </w:p>
    <w:p w14:paraId="628A6594" w14:textId="011339BD" w:rsidR="00471E9D" w:rsidRPr="00471E9D" w:rsidRDefault="00471E9D" w:rsidP="003824CD">
      <w:pPr>
        <w:pStyle w:val="a3"/>
        <w:tabs>
          <w:tab w:val="left" w:pos="284"/>
        </w:tabs>
        <w:spacing w:after="0" w:line="276" w:lineRule="auto"/>
        <w:ind w:left="284" w:hanging="284"/>
        <w:jc w:val="both"/>
        <w:rPr>
          <w:rFonts w:cstheme="minorHAnsi"/>
          <w:sz w:val="24"/>
          <w:szCs w:val="24"/>
        </w:rPr>
      </w:pPr>
      <w:r w:rsidRPr="00471E9D">
        <w:rPr>
          <w:rFonts w:cstheme="minorHAnsi"/>
          <w:sz w:val="24"/>
          <w:szCs w:val="24"/>
          <w:lang w:val="en-US"/>
        </w:rPr>
        <w:t>https</w:t>
      </w:r>
      <w:r w:rsidRPr="00471E9D">
        <w:rPr>
          <w:rFonts w:cstheme="minorHAnsi"/>
          <w:sz w:val="24"/>
          <w:szCs w:val="24"/>
        </w:rPr>
        <w:t>://</w:t>
      </w:r>
      <w:r w:rsidRPr="00471E9D">
        <w:rPr>
          <w:rFonts w:cstheme="minorHAnsi"/>
          <w:sz w:val="24"/>
          <w:szCs w:val="24"/>
          <w:lang w:val="en-US"/>
        </w:rPr>
        <w:t>breastfeedingcommunities</w:t>
      </w:r>
      <w:r w:rsidRPr="00471E9D">
        <w:rPr>
          <w:rFonts w:cstheme="minorHAnsi"/>
          <w:sz w:val="24"/>
          <w:szCs w:val="24"/>
        </w:rPr>
        <w:t>.</w:t>
      </w:r>
      <w:r w:rsidRPr="00471E9D">
        <w:rPr>
          <w:rFonts w:cstheme="minorHAnsi"/>
          <w:sz w:val="24"/>
          <w:szCs w:val="24"/>
          <w:lang w:val="en-US"/>
        </w:rPr>
        <w:t>org</w:t>
      </w:r>
      <w:r w:rsidRPr="00471E9D">
        <w:rPr>
          <w:rFonts w:cstheme="minorHAnsi"/>
          <w:sz w:val="24"/>
          <w:szCs w:val="24"/>
        </w:rPr>
        <w:t>/</w:t>
      </w:r>
      <w:r w:rsidRPr="00471E9D">
        <w:rPr>
          <w:rFonts w:cstheme="minorHAnsi"/>
          <w:sz w:val="24"/>
          <w:szCs w:val="24"/>
          <w:lang w:val="en-US"/>
        </w:rPr>
        <w:t>a</w:t>
      </w:r>
      <w:r w:rsidRPr="00471E9D">
        <w:rPr>
          <w:rFonts w:cstheme="minorHAnsi"/>
          <w:sz w:val="24"/>
          <w:szCs w:val="24"/>
        </w:rPr>
        <w:t>-</w:t>
      </w:r>
      <w:r w:rsidRPr="00471E9D">
        <w:rPr>
          <w:rFonts w:cstheme="minorHAnsi"/>
          <w:sz w:val="24"/>
          <w:szCs w:val="24"/>
          <w:lang w:val="en-US"/>
        </w:rPr>
        <w:t>global</w:t>
      </w:r>
      <w:r w:rsidRPr="00471E9D">
        <w:rPr>
          <w:rFonts w:cstheme="minorHAnsi"/>
          <w:sz w:val="24"/>
          <w:szCs w:val="24"/>
        </w:rPr>
        <w:t>-</w:t>
      </w:r>
      <w:r w:rsidRPr="00471E9D">
        <w:rPr>
          <w:rFonts w:cstheme="minorHAnsi"/>
          <w:sz w:val="24"/>
          <w:szCs w:val="24"/>
          <w:lang w:val="en-US"/>
        </w:rPr>
        <w:t>criteria</w:t>
      </w:r>
      <w:r w:rsidRPr="00471E9D">
        <w:rPr>
          <w:rFonts w:cstheme="minorHAnsi"/>
          <w:sz w:val="24"/>
          <w:szCs w:val="24"/>
        </w:rPr>
        <w:t>-</w:t>
      </w:r>
      <w:r w:rsidRPr="00471E9D">
        <w:rPr>
          <w:rFonts w:cstheme="minorHAnsi"/>
          <w:sz w:val="24"/>
          <w:szCs w:val="24"/>
          <w:lang w:val="en-US"/>
        </w:rPr>
        <w:t>to</w:t>
      </w:r>
      <w:r w:rsidRPr="00471E9D">
        <w:rPr>
          <w:rFonts w:cstheme="minorHAnsi"/>
          <w:sz w:val="24"/>
          <w:szCs w:val="24"/>
        </w:rPr>
        <w:t>-</w:t>
      </w:r>
      <w:r w:rsidRPr="00471E9D">
        <w:rPr>
          <w:rFonts w:cstheme="minorHAnsi"/>
          <w:sz w:val="24"/>
          <w:szCs w:val="24"/>
          <w:lang w:val="en-US"/>
        </w:rPr>
        <w:t>support</w:t>
      </w:r>
      <w:r w:rsidRPr="00471E9D">
        <w:rPr>
          <w:rFonts w:cstheme="minorHAnsi"/>
          <w:sz w:val="24"/>
          <w:szCs w:val="24"/>
        </w:rPr>
        <w:t>-</w:t>
      </w:r>
      <w:r w:rsidRPr="00471E9D">
        <w:rPr>
          <w:rFonts w:cstheme="minorHAnsi"/>
          <w:sz w:val="24"/>
          <w:szCs w:val="24"/>
          <w:lang w:val="en-US"/>
        </w:rPr>
        <w:t>family</w:t>
      </w:r>
      <w:r w:rsidRPr="00471E9D">
        <w:rPr>
          <w:rFonts w:cstheme="minorHAnsi"/>
          <w:sz w:val="24"/>
          <w:szCs w:val="24"/>
        </w:rPr>
        <w:t>-</w:t>
      </w:r>
      <w:r w:rsidRPr="00471E9D">
        <w:rPr>
          <w:rFonts w:cstheme="minorHAnsi"/>
          <w:sz w:val="24"/>
          <w:szCs w:val="24"/>
          <w:lang w:val="en-US"/>
        </w:rPr>
        <w:t>friendly</w:t>
      </w:r>
      <w:r w:rsidRPr="00471E9D">
        <w:rPr>
          <w:rFonts w:cstheme="minorHAnsi"/>
          <w:sz w:val="24"/>
          <w:szCs w:val="24"/>
        </w:rPr>
        <w:t>-</w:t>
      </w:r>
      <w:r w:rsidRPr="00471E9D">
        <w:rPr>
          <w:rFonts w:cstheme="minorHAnsi"/>
          <w:sz w:val="24"/>
          <w:szCs w:val="24"/>
          <w:lang w:val="en-US"/>
        </w:rPr>
        <w:t>communities</w:t>
      </w:r>
      <w:r w:rsidRPr="00471E9D">
        <w:rPr>
          <w:rFonts w:cstheme="minorHAnsi"/>
          <w:sz w:val="24"/>
          <w:szCs w:val="24"/>
        </w:rPr>
        <w:t>/</w:t>
      </w:r>
    </w:p>
    <w:p w14:paraId="7267D945" w14:textId="0995BAF1"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Walsh A, Pieterse P, Mishra N, Chirwa E, Chikalipo M, Msowoya C, Keating C,</w:t>
      </w:r>
    </w:p>
    <w:p w14:paraId="242C46C7" w14:textId="37894C4D"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Matthews A. Improving breastfeeding support through the implementation of the Baby-Friendly Hospital and Community Initiatives: a scoping review</w:t>
      </w:r>
    </w:p>
    <w:p w14:paraId="51A402E7" w14:textId="0ED9DE1B"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International Breastfeeding Journal 2023; 18:22. Διαθέσιμο στο:</w:t>
      </w:r>
    </w:p>
    <w:p w14:paraId="1C10441E" w14:textId="7777777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https://doi.org/10.1186/s13006-023-00556-2</w:t>
      </w:r>
    </w:p>
    <w:p w14:paraId="3711F177" w14:textId="4707B334" w:rsidR="00471E9D" w:rsidRPr="00471E9D" w:rsidRDefault="00CF5F05"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Becoming a breast/chestfeeding friendly community organization</w:t>
      </w:r>
    </w:p>
    <w:p w14:paraId="46692F68" w14:textId="7147EA64" w:rsidR="00471E9D" w:rsidRPr="00471E9D" w:rsidRDefault="00471E9D" w:rsidP="003824CD">
      <w:pPr>
        <w:tabs>
          <w:tab w:val="left" w:pos="284"/>
        </w:tabs>
        <w:spacing w:after="0" w:line="276" w:lineRule="auto"/>
        <w:ind w:left="284" w:hanging="284"/>
        <w:jc w:val="both"/>
        <w:rPr>
          <w:rFonts w:cstheme="minorHAnsi"/>
          <w:sz w:val="24"/>
          <w:szCs w:val="24"/>
        </w:rPr>
      </w:pPr>
      <w:r w:rsidRPr="00CF5F05">
        <w:rPr>
          <w:rFonts w:cstheme="minorHAnsi"/>
          <w:sz w:val="24"/>
          <w:szCs w:val="24"/>
          <w:lang w:val="en-US"/>
        </w:rPr>
        <w:t xml:space="preserve">     </w:t>
      </w:r>
      <w:r w:rsidRPr="00471E9D">
        <w:rPr>
          <w:rFonts w:cstheme="minorHAnsi"/>
          <w:sz w:val="24"/>
          <w:szCs w:val="24"/>
        </w:rPr>
        <w:t>(</w:t>
      </w:r>
      <w:r w:rsidRPr="00471E9D">
        <w:rPr>
          <w:rFonts w:cstheme="minorHAnsi"/>
          <w:sz w:val="24"/>
          <w:szCs w:val="24"/>
          <w:lang w:val="en-US"/>
        </w:rPr>
        <w:t>BFCO</w:t>
      </w:r>
      <w:r w:rsidRPr="00471E9D">
        <w:rPr>
          <w:rFonts w:cstheme="minorHAnsi"/>
          <w:sz w:val="24"/>
          <w:szCs w:val="24"/>
        </w:rPr>
        <w:t>). Διαθέσιμο στο:</w:t>
      </w:r>
    </w:p>
    <w:p w14:paraId="4C4C8611" w14:textId="77777777" w:rsidR="00471E9D" w:rsidRPr="00471E9D" w:rsidRDefault="00471E9D" w:rsidP="003824CD">
      <w:pPr>
        <w:pStyle w:val="a3"/>
        <w:tabs>
          <w:tab w:val="left" w:pos="284"/>
        </w:tabs>
        <w:spacing w:after="0" w:line="276" w:lineRule="auto"/>
        <w:ind w:left="284" w:hanging="284"/>
        <w:jc w:val="both"/>
        <w:rPr>
          <w:rFonts w:cstheme="minorHAnsi"/>
          <w:sz w:val="24"/>
          <w:szCs w:val="24"/>
        </w:rPr>
      </w:pPr>
      <w:r w:rsidRPr="00471E9D">
        <w:rPr>
          <w:rFonts w:cstheme="minorHAnsi"/>
          <w:sz w:val="24"/>
          <w:szCs w:val="24"/>
          <w:lang w:val="en-US"/>
        </w:rPr>
        <w:t>https</w:t>
      </w:r>
      <w:r w:rsidRPr="00471E9D">
        <w:rPr>
          <w:rFonts w:cstheme="minorHAnsi"/>
          <w:sz w:val="24"/>
          <w:szCs w:val="24"/>
        </w:rPr>
        <w:t>://</w:t>
      </w:r>
      <w:r w:rsidRPr="00471E9D">
        <w:rPr>
          <w:rFonts w:cstheme="minorHAnsi"/>
          <w:sz w:val="24"/>
          <w:szCs w:val="24"/>
          <w:lang w:val="en-US"/>
        </w:rPr>
        <w:t>www</w:t>
      </w:r>
      <w:r w:rsidRPr="00471E9D">
        <w:rPr>
          <w:rFonts w:cstheme="minorHAnsi"/>
          <w:sz w:val="24"/>
          <w:szCs w:val="24"/>
        </w:rPr>
        <w:t>.</w:t>
      </w:r>
      <w:r w:rsidRPr="00471E9D">
        <w:rPr>
          <w:rFonts w:cstheme="minorHAnsi"/>
          <w:sz w:val="24"/>
          <w:szCs w:val="24"/>
          <w:lang w:val="en-US"/>
        </w:rPr>
        <w:t>cochise</w:t>
      </w:r>
      <w:r w:rsidRPr="00471E9D">
        <w:rPr>
          <w:rFonts w:cstheme="minorHAnsi"/>
          <w:sz w:val="24"/>
          <w:szCs w:val="24"/>
        </w:rPr>
        <w:t>.</w:t>
      </w:r>
      <w:r w:rsidRPr="00471E9D">
        <w:rPr>
          <w:rFonts w:cstheme="minorHAnsi"/>
          <w:sz w:val="24"/>
          <w:szCs w:val="24"/>
          <w:lang w:val="en-US"/>
        </w:rPr>
        <w:t>az</w:t>
      </w:r>
      <w:r w:rsidRPr="00471E9D">
        <w:rPr>
          <w:rFonts w:cstheme="minorHAnsi"/>
          <w:sz w:val="24"/>
          <w:szCs w:val="24"/>
        </w:rPr>
        <w:t>.</w:t>
      </w:r>
      <w:r w:rsidRPr="00471E9D">
        <w:rPr>
          <w:rFonts w:cstheme="minorHAnsi"/>
          <w:sz w:val="24"/>
          <w:szCs w:val="24"/>
          <w:lang w:val="en-US"/>
        </w:rPr>
        <w:t>gov</w:t>
      </w:r>
      <w:r w:rsidRPr="00471E9D">
        <w:rPr>
          <w:rFonts w:cstheme="minorHAnsi"/>
          <w:sz w:val="24"/>
          <w:szCs w:val="24"/>
        </w:rPr>
        <w:t>/</w:t>
      </w:r>
      <w:r w:rsidRPr="00471E9D">
        <w:rPr>
          <w:rFonts w:cstheme="minorHAnsi"/>
          <w:sz w:val="24"/>
          <w:szCs w:val="24"/>
          <w:lang w:val="en-US"/>
        </w:rPr>
        <w:t>DocumentCenter</w:t>
      </w:r>
      <w:r w:rsidRPr="00471E9D">
        <w:rPr>
          <w:rFonts w:cstheme="minorHAnsi"/>
          <w:sz w:val="24"/>
          <w:szCs w:val="24"/>
        </w:rPr>
        <w:t>/</w:t>
      </w:r>
      <w:r w:rsidRPr="00471E9D">
        <w:rPr>
          <w:rFonts w:cstheme="minorHAnsi"/>
          <w:sz w:val="24"/>
          <w:szCs w:val="24"/>
          <w:lang w:val="en-US"/>
        </w:rPr>
        <w:t>View</w:t>
      </w:r>
      <w:r w:rsidRPr="00471E9D">
        <w:rPr>
          <w:rFonts w:cstheme="minorHAnsi"/>
          <w:sz w:val="24"/>
          <w:szCs w:val="24"/>
        </w:rPr>
        <w:t>/5999/</w:t>
      </w:r>
      <w:r w:rsidRPr="00471E9D">
        <w:rPr>
          <w:rFonts w:cstheme="minorHAnsi"/>
          <w:sz w:val="24"/>
          <w:szCs w:val="24"/>
          <w:lang w:val="en-US"/>
        </w:rPr>
        <w:t>Becoming</w:t>
      </w:r>
      <w:r w:rsidRPr="00471E9D">
        <w:rPr>
          <w:rFonts w:cstheme="minorHAnsi"/>
          <w:sz w:val="24"/>
          <w:szCs w:val="24"/>
        </w:rPr>
        <w:t>-</w:t>
      </w:r>
      <w:r w:rsidRPr="00471E9D">
        <w:rPr>
          <w:rFonts w:cstheme="minorHAnsi"/>
          <w:sz w:val="24"/>
          <w:szCs w:val="24"/>
          <w:lang w:val="en-US"/>
        </w:rPr>
        <w:t>a</w:t>
      </w:r>
      <w:r w:rsidRPr="00471E9D">
        <w:rPr>
          <w:rFonts w:cstheme="minorHAnsi"/>
          <w:sz w:val="24"/>
          <w:szCs w:val="24"/>
        </w:rPr>
        <w:t>-</w:t>
      </w:r>
    </w:p>
    <w:p w14:paraId="2EC0197C" w14:textId="7777777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Breastfeeding-Friendly-Community-Organization-PDF?bidId</w:t>
      </w:r>
    </w:p>
    <w:p w14:paraId="1A9E85B0" w14:textId="79DDB892"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Creating breastfeeding friendly communities, Progress Report</w:t>
      </w:r>
    </w:p>
    <w:p w14:paraId="4E7B6A08" w14:textId="7777777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(Updated 7.3.2018) (New York State). Διαθέσιμο στο:</w:t>
      </w:r>
    </w:p>
    <w:p w14:paraId="598FABE6" w14:textId="3E0F33A9"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https://www.health.ny.gov/prevention/obesity/prevention_activities/docs/cbfc_progress_rpt_final.pdf</w:t>
      </w:r>
    </w:p>
    <w:p w14:paraId="77C280E0" w14:textId="1C5A21D3"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How Communities Can Help. The Surgeon General’s Call to Action to Support</w:t>
      </w:r>
    </w:p>
    <w:p w14:paraId="7BD707E9" w14:textId="7777777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Breastfeeding. Διαθέσιμο στο:</w:t>
      </w:r>
    </w:p>
    <w:p w14:paraId="03575D46" w14:textId="7777777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https://www.cdc.gov/breastfeeding/pdf/actionguides/Communities_in_Action.pdf</w:t>
      </w:r>
    </w:p>
    <w:p w14:paraId="0FFE3309" w14:textId="1B1AFB87" w:rsidR="00471E9D" w:rsidRPr="00471E9D" w:rsidRDefault="00CF5F05"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Protecting, promoting and supporting breastfeeding. A practical workbook for community-based programs</w:t>
      </w:r>
      <w:r w:rsidR="00471E9D" w:rsidRPr="00471E9D">
        <w:rPr>
          <w:rFonts w:cstheme="minorHAnsi"/>
          <w:sz w:val="24"/>
          <w:szCs w:val="24"/>
          <w:lang w:val="en-US"/>
        </w:rPr>
        <w:t xml:space="preserve">, 2nd </w:t>
      </w:r>
      <w:r w:rsidRPr="00471E9D">
        <w:rPr>
          <w:rFonts w:cstheme="minorHAnsi"/>
          <w:sz w:val="24"/>
          <w:szCs w:val="24"/>
          <w:lang w:val="en-US"/>
        </w:rPr>
        <w:t>edition</w:t>
      </w:r>
      <w:r w:rsidR="00471E9D" w:rsidRPr="00471E9D">
        <w:rPr>
          <w:rFonts w:cstheme="minorHAnsi"/>
          <w:sz w:val="24"/>
          <w:szCs w:val="24"/>
          <w:lang w:val="en-US"/>
        </w:rPr>
        <w:t>. Publication date: May 2014, ISBN: 978-1-100-23113-6</w:t>
      </w:r>
      <w:r w:rsidR="00471E9D" w:rsidRPr="00CF5F05">
        <w:rPr>
          <w:rFonts w:cstheme="minorHAnsi"/>
          <w:sz w:val="24"/>
          <w:szCs w:val="24"/>
          <w:lang w:val="en-US"/>
        </w:rPr>
        <w:t xml:space="preserve">. </w:t>
      </w:r>
      <w:r w:rsidR="00471E9D" w:rsidRPr="00471E9D">
        <w:rPr>
          <w:rFonts w:cstheme="minorHAnsi"/>
          <w:sz w:val="24"/>
          <w:szCs w:val="24"/>
          <w:lang w:val="en-US"/>
        </w:rPr>
        <w:t>Διαθέσιμο στο:</w:t>
      </w:r>
    </w:p>
    <w:p w14:paraId="4AAAEAAE" w14:textId="75302AC7" w:rsidR="00471E9D" w:rsidRPr="00471E9D" w:rsidRDefault="00471E9D" w:rsidP="003824CD">
      <w:pPr>
        <w:pStyle w:val="a3"/>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https://www.canada.ca/en/publichealth/services/publications/healthyliving/protecting-promoting-supporting-breastfeeding.html</w:t>
      </w:r>
    </w:p>
    <w:p w14:paraId="289DA17F" w14:textId="749665DB" w:rsidR="00471E9D" w:rsidRPr="00471E9D" w:rsidRDefault="00471E9D" w:rsidP="001823DA">
      <w:pPr>
        <w:pStyle w:val="a3"/>
        <w:numPr>
          <w:ilvl w:val="0"/>
          <w:numId w:val="56"/>
        </w:numPr>
        <w:tabs>
          <w:tab w:val="left" w:pos="284"/>
        </w:tabs>
        <w:spacing w:after="0" w:line="276" w:lineRule="auto"/>
        <w:ind w:left="284" w:hanging="284"/>
        <w:jc w:val="both"/>
        <w:rPr>
          <w:rFonts w:cstheme="minorHAnsi"/>
          <w:sz w:val="24"/>
          <w:szCs w:val="24"/>
          <w:lang w:val="en-US"/>
        </w:rPr>
      </w:pPr>
      <w:r w:rsidRPr="00471E9D">
        <w:rPr>
          <w:rFonts w:cstheme="minorHAnsi"/>
          <w:sz w:val="24"/>
          <w:szCs w:val="24"/>
          <w:lang w:val="en-US"/>
        </w:rPr>
        <w:t>Bettinelli M, Chapin E, Cattaneo A. Establishing the Baby-Friendly Community Initiative in Italy: Development, Strategy, and Implementation. Journal of Human Lactation, 2012. DOI: 10.1177/0890334412447994</w:t>
      </w:r>
    </w:p>
    <w:p w14:paraId="42495E4D" w14:textId="3BC2ABA6" w:rsidR="00471E9D" w:rsidRPr="00471E9D" w:rsidRDefault="00471E9D" w:rsidP="001823DA">
      <w:pPr>
        <w:pStyle w:val="a3"/>
        <w:numPr>
          <w:ilvl w:val="0"/>
          <w:numId w:val="56"/>
        </w:numPr>
        <w:tabs>
          <w:tab w:val="left" w:pos="284"/>
          <w:tab w:val="left" w:pos="426"/>
        </w:tabs>
        <w:spacing w:after="0" w:line="276" w:lineRule="auto"/>
        <w:ind w:left="284" w:hanging="284"/>
        <w:jc w:val="both"/>
        <w:rPr>
          <w:rFonts w:cstheme="minorHAnsi"/>
          <w:sz w:val="24"/>
          <w:szCs w:val="24"/>
          <w:lang w:val="en-US"/>
        </w:rPr>
      </w:pPr>
      <w:r w:rsidRPr="00471E9D">
        <w:rPr>
          <w:rFonts w:cstheme="minorHAnsi"/>
          <w:sz w:val="24"/>
          <w:szCs w:val="24"/>
          <w:lang w:val="en-US"/>
        </w:rPr>
        <w:t>Snyder K, Hulse E, Dingman H, Cantrell A, Hanson C, Dinkel D. Examining supports</w:t>
      </w:r>
    </w:p>
    <w:p w14:paraId="13B38FA9" w14:textId="54772CD7" w:rsidR="00471E9D" w:rsidRPr="008D1760" w:rsidRDefault="008D1760" w:rsidP="003824CD">
      <w:pPr>
        <w:tabs>
          <w:tab w:val="left" w:pos="284"/>
        </w:tabs>
        <w:spacing w:after="0" w:line="276" w:lineRule="auto"/>
        <w:ind w:left="284" w:hanging="284"/>
        <w:jc w:val="both"/>
        <w:rPr>
          <w:rFonts w:cstheme="minorHAnsi"/>
          <w:sz w:val="24"/>
          <w:szCs w:val="24"/>
          <w:lang w:val="en-US"/>
        </w:rPr>
      </w:pPr>
      <w:r w:rsidRPr="008D1760">
        <w:rPr>
          <w:rFonts w:cstheme="minorHAnsi"/>
          <w:sz w:val="24"/>
          <w:szCs w:val="24"/>
          <w:lang w:val="en-US"/>
        </w:rPr>
        <w:t xml:space="preserve">      </w:t>
      </w:r>
      <w:r w:rsidR="00471E9D" w:rsidRPr="008D1760">
        <w:rPr>
          <w:rFonts w:cstheme="minorHAnsi"/>
          <w:sz w:val="24"/>
          <w:szCs w:val="24"/>
          <w:lang w:val="en-US"/>
        </w:rPr>
        <w:t>and barriers to breastfeeding through a socio-ecological lens: a qualitative study,</w:t>
      </w:r>
    </w:p>
    <w:p w14:paraId="562E94A8" w14:textId="47118CAC" w:rsidR="00471E9D" w:rsidRPr="008D1760" w:rsidRDefault="008D1760" w:rsidP="003824CD">
      <w:pPr>
        <w:tabs>
          <w:tab w:val="left" w:pos="284"/>
        </w:tabs>
        <w:spacing w:after="0" w:line="276" w:lineRule="auto"/>
        <w:ind w:left="284" w:hanging="284"/>
        <w:jc w:val="both"/>
        <w:rPr>
          <w:rFonts w:cstheme="minorHAnsi"/>
          <w:sz w:val="24"/>
          <w:szCs w:val="24"/>
          <w:lang w:val="en-US"/>
        </w:rPr>
      </w:pPr>
      <w:r w:rsidRPr="008D1760">
        <w:rPr>
          <w:rFonts w:cstheme="minorHAnsi"/>
          <w:sz w:val="24"/>
          <w:szCs w:val="24"/>
          <w:lang w:val="en-US"/>
        </w:rPr>
        <w:t xml:space="preserve">      </w:t>
      </w:r>
      <w:r w:rsidR="00471E9D" w:rsidRPr="008D1760">
        <w:rPr>
          <w:rFonts w:cstheme="minorHAnsi"/>
          <w:sz w:val="24"/>
          <w:szCs w:val="24"/>
          <w:lang w:val="en-US"/>
        </w:rPr>
        <w:t>International Breastfeeding Journal, 2021</w:t>
      </w:r>
      <w:r w:rsidRPr="008D1760">
        <w:rPr>
          <w:rFonts w:cstheme="minorHAnsi"/>
          <w:sz w:val="24"/>
          <w:szCs w:val="24"/>
          <w:lang w:val="en-US"/>
        </w:rPr>
        <w:t xml:space="preserve">. </w:t>
      </w:r>
      <w:r w:rsidR="00471E9D" w:rsidRPr="008D1760">
        <w:rPr>
          <w:rFonts w:cstheme="minorHAnsi"/>
          <w:sz w:val="24"/>
          <w:szCs w:val="24"/>
          <w:lang w:val="en-US"/>
        </w:rPr>
        <w:t>Διαθέσιμο στο :</w:t>
      </w:r>
    </w:p>
    <w:p w14:paraId="195C204B" w14:textId="16BF9A60" w:rsidR="00471E9D" w:rsidRPr="008D1760" w:rsidRDefault="00471E9D" w:rsidP="00CF5F05">
      <w:pPr>
        <w:tabs>
          <w:tab w:val="left" w:pos="284"/>
        </w:tabs>
        <w:spacing w:after="0" w:line="276" w:lineRule="auto"/>
        <w:ind w:left="284"/>
        <w:jc w:val="both"/>
        <w:rPr>
          <w:rFonts w:cstheme="minorHAnsi"/>
          <w:sz w:val="24"/>
          <w:szCs w:val="24"/>
          <w:lang w:val="en-US"/>
        </w:rPr>
      </w:pPr>
      <w:r w:rsidRPr="008D1760">
        <w:rPr>
          <w:rFonts w:cstheme="minorHAnsi"/>
          <w:sz w:val="24"/>
          <w:szCs w:val="24"/>
          <w:lang w:val="en-US"/>
        </w:rPr>
        <w:t>https://internationalbreastfeedingjournal.biomedcentral.com/articles/10.1186/s13006-021-00401-4</w:t>
      </w:r>
    </w:p>
    <w:p w14:paraId="7E4FAD44" w14:textId="1E161059" w:rsidR="00471E9D" w:rsidRPr="00471E9D" w:rsidRDefault="00471E9D" w:rsidP="001823DA">
      <w:pPr>
        <w:pStyle w:val="a3"/>
        <w:numPr>
          <w:ilvl w:val="0"/>
          <w:numId w:val="56"/>
        </w:numPr>
        <w:tabs>
          <w:tab w:val="left" w:pos="284"/>
          <w:tab w:val="left" w:pos="426"/>
        </w:tabs>
        <w:spacing w:after="0" w:line="276" w:lineRule="auto"/>
        <w:ind w:left="284" w:hanging="284"/>
        <w:jc w:val="both"/>
        <w:rPr>
          <w:rFonts w:cstheme="minorHAnsi"/>
          <w:sz w:val="24"/>
          <w:szCs w:val="24"/>
        </w:rPr>
      </w:pPr>
      <w:r w:rsidRPr="00471E9D">
        <w:rPr>
          <w:rFonts w:cstheme="minorHAnsi"/>
          <w:sz w:val="24"/>
          <w:szCs w:val="24"/>
          <w:lang w:val="en-US"/>
        </w:rPr>
        <w:t xml:space="preserve">The children movement of Florida. </w:t>
      </w:r>
      <w:r w:rsidRPr="00471E9D">
        <w:rPr>
          <w:rFonts w:cstheme="minorHAnsi"/>
          <w:sz w:val="24"/>
          <w:szCs w:val="24"/>
        </w:rPr>
        <w:t>Διαθέσιμο στο :</w:t>
      </w:r>
    </w:p>
    <w:p w14:paraId="70EEC73E" w14:textId="51B7099B" w:rsidR="0079607F" w:rsidRPr="00471E9D" w:rsidRDefault="00471E9D" w:rsidP="00CF5F05">
      <w:pPr>
        <w:pStyle w:val="a3"/>
        <w:tabs>
          <w:tab w:val="left" w:pos="284"/>
        </w:tabs>
        <w:spacing w:after="0" w:line="276" w:lineRule="auto"/>
        <w:ind w:left="284"/>
        <w:jc w:val="both"/>
        <w:rPr>
          <w:rFonts w:cstheme="minorHAnsi"/>
          <w:sz w:val="24"/>
          <w:szCs w:val="24"/>
        </w:rPr>
      </w:pPr>
      <w:r w:rsidRPr="00471E9D">
        <w:rPr>
          <w:rFonts w:cstheme="minorHAnsi"/>
          <w:sz w:val="24"/>
          <w:szCs w:val="24"/>
          <w:lang w:val="en-US"/>
        </w:rPr>
        <w:t>https</w:t>
      </w:r>
      <w:r w:rsidRPr="00471E9D">
        <w:rPr>
          <w:rFonts w:cstheme="minorHAnsi"/>
          <w:sz w:val="24"/>
          <w:szCs w:val="24"/>
        </w:rPr>
        <w:t>://</w:t>
      </w:r>
      <w:r w:rsidRPr="00471E9D">
        <w:rPr>
          <w:rFonts w:cstheme="minorHAnsi"/>
          <w:sz w:val="24"/>
          <w:szCs w:val="24"/>
          <w:lang w:val="en-US"/>
        </w:rPr>
        <w:t>www</w:t>
      </w:r>
      <w:r w:rsidRPr="00471E9D">
        <w:rPr>
          <w:rFonts w:cstheme="minorHAnsi"/>
          <w:sz w:val="24"/>
          <w:szCs w:val="24"/>
        </w:rPr>
        <w:t>.</w:t>
      </w:r>
      <w:r w:rsidRPr="00471E9D">
        <w:rPr>
          <w:rFonts w:cstheme="minorHAnsi"/>
          <w:sz w:val="24"/>
          <w:szCs w:val="24"/>
          <w:lang w:val="en-US"/>
        </w:rPr>
        <w:t>childrensmovementflorida</w:t>
      </w:r>
      <w:r w:rsidRPr="00471E9D">
        <w:rPr>
          <w:rFonts w:cstheme="minorHAnsi"/>
          <w:sz w:val="24"/>
          <w:szCs w:val="24"/>
        </w:rPr>
        <w:t>.</w:t>
      </w:r>
      <w:r w:rsidRPr="00471E9D">
        <w:rPr>
          <w:rFonts w:cstheme="minorHAnsi"/>
          <w:sz w:val="24"/>
          <w:szCs w:val="24"/>
          <w:lang w:val="en-US"/>
        </w:rPr>
        <w:t>org</w:t>
      </w:r>
      <w:r w:rsidRPr="00471E9D">
        <w:rPr>
          <w:rFonts w:cstheme="minorHAnsi"/>
          <w:sz w:val="24"/>
          <w:szCs w:val="24"/>
        </w:rPr>
        <w:t>/</w:t>
      </w:r>
      <w:r w:rsidRPr="00471E9D">
        <w:rPr>
          <w:rFonts w:cstheme="minorHAnsi"/>
          <w:sz w:val="24"/>
          <w:szCs w:val="24"/>
          <w:lang w:val="en-US"/>
        </w:rPr>
        <w:t>bosses</w:t>
      </w:r>
      <w:r w:rsidRPr="00471E9D">
        <w:rPr>
          <w:rFonts w:cstheme="minorHAnsi"/>
          <w:sz w:val="24"/>
          <w:szCs w:val="24"/>
        </w:rPr>
        <w:t>-</w:t>
      </w:r>
      <w:r w:rsidRPr="00471E9D">
        <w:rPr>
          <w:rFonts w:cstheme="minorHAnsi"/>
          <w:sz w:val="24"/>
          <w:szCs w:val="24"/>
          <w:lang w:val="en-US"/>
        </w:rPr>
        <w:t>for</w:t>
      </w:r>
      <w:r w:rsidRPr="00471E9D">
        <w:rPr>
          <w:rFonts w:cstheme="minorHAnsi"/>
          <w:sz w:val="24"/>
          <w:szCs w:val="24"/>
        </w:rPr>
        <w:t>-</w:t>
      </w:r>
      <w:r w:rsidRPr="00471E9D">
        <w:rPr>
          <w:rFonts w:cstheme="minorHAnsi"/>
          <w:sz w:val="24"/>
          <w:szCs w:val="24"/>
          <w:lang w:val="en-US"/>
        </w:rPr>
        <w:t>babies</w:t>
      </w:r>
    </w:p>
    <w:p w14:paraId="2662235D" w14:textId="77777777" w:rsidR="003824CD" w:rsidRDefault="003824CD">
      <w:pPr>
        <w:rPr>
          <w:rFonts w:cstheme="minorHAnsi"/>
          <w:b/>
          <w:bCs/>
          <w:color w:val="2E74B5" w:themeColor="accent1" w:themeShade="BF"/>
          <w:sz w:val="24"/>
          <w:szCs w:val="24"/>
        </w:rPr>
      </w:pPr>
      <w:r>
        <w:rPr>
          <w:rFonts w:cstheme="minorHAnsi"/>
          <w:b/>
          <w:bCs/>
          <w:color w:val="2E74B5" w:themeColor="accent1" w:themeShade="BF"/>
          <w:sz w:val="24"/>
          <w:szCs w:val="24"/>
        </w:rPr>
        <w:br w:type="page"/>
      </w:r>
    </w:p>
    <w:p w14:paraId="08051026" w14:textId="4EEE488D" w:rsidR="008442B0" w:rsidRPr="005121D8" w:rsidRDefault="0079607F" w:rsidP="00882115">
      <w:pPr>
        <w:pStyle w:val="a3"/>
        <w:numPr>
          <w:ilvl w:val="1"/>
          <w:numId w:val="5"/>
        </w:numPr>
        <w:tabs>
          <w:tab w:val="left" w:pos="426"/>
        </w:tabs>
        <w:spacing w:line="276" w:lineRule="auto"/>
        <w:ind w:left="284" w:hanging="284"/>
        <w:rPr>
          <w:rFonts w:cstheme="minorHAnsi"/>
          <w:b/>
          <w:bCs/>
          <w:color w:val="2E74B5" w:themeColor="accent1" w:themeShade="BF"/>
          <w:sz w:val="24"/>
          <w:szCs w:val="24"/>
        </w:rPr>
      </w:pPr>
      <w:r w:rsidRPr="005121D8">
        <w:rPr>
          <w:rFonts w:cstheme="minorHAnsi"/>
          <w:b/>
          <w:bCs/>
          <w:color w:val="2E74B5" w:themeColor="accent1" w:themeShade="BF"/>
          <w:sz w:val="24"/>
          <w:szCs w:val="24"/>
        </w:rPr>
        <w:lastRenderedPageBreak/>
        <w:t xml:space="preserve">Σχεδιασμός δράσεων προαγωγής υγείας στην κοινότητα  </w:t>
      </w:r>
    </w:p>
    <w:p w14:paraId="058178C4"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Η κοινοτική προαγωγή της υγείας είναι στρατηγικής σημασίας στα σύγχρονα συστήματα υγείας.</w:t>
      </w:r>
    </w:p>
    <w:p w14:paraId="5302A98E" w14:textId="3A8E5491" w:rsidR="00281336" w:rsidRPr="00ED638A" w:rsidRDefault="00281336" w:rsidP="00F93B41">
      <w:pPr>
        <w:spacing w:after="0" w:line="276" w:lineRule="auto"/>
        <w:jc w:val="both"/>
        <w:rPr>
          <w:rStyle w:val="rynqvb"/>
          <w:rFonts w:cstheme="minorHAnsi"/>
          <w:i/>
          <w:iCs/>
          <w:sz w:val="24"/>
          <w:szCs w:val="24"/>
        </w:rPr>
      </w:pPr>
      <w:r w:rsidRPr="00281336">
        <w:rPr>
          <w:rStyle w:val="rynqvb"/>
          <w:rFonts w:cstheme="minorHAnsi"/>
          <w:sz w:val="24"/>
          <w:szCs w:val="24"/>
        </w:rPr>
        <w:t>Ο Παγκόσμιος Οργανισμός Υγείας</w:t>
      </w:r>
      <w:r w:rsidR="003D32DB">
        <w:rPr>
          <w:rStyle w:val="rynqvb"/>
          <w:rFonts w:cstheme="minorHAnsi"/>
          <w:sz w:val="24"/>
          <w:szCs w:val="24"/>
        </w:rPr>
        <w:t xml:space="preserve"> (ΠΟΥ)</w:t>
      </w:r>
      <w:r w:rsidRPr="00281336">
        <w:rPr>
          <w:rStyle w:val="rynqvb"/>
          <w:rFonts w:cstheme="minorHAnsi"/>
          <w:sz w:val="24"/>
          <w:szCs w:val="24"/>
        </w:rPr>
        <w:t xml:space="preserve"> </w:t>
      </w:r>
      <w:r w:rsidRPr="00281336">
        <w:rPr>
          <w:rFonts w:cstheme="minorHAnsi"/>
          <w:sz w:val="24"/>
          <w:szCs w:val="24"/>
        </w:rPr>
        <w:t xml:space="preserve">καθόρισε την έννοια της προαγωγής υγείας ως τη </w:t>
      </w:r>
      <w:r w:rsidRPr="00ED638A">
        <w:rPr>
          <w:rFonts w:cstheme="minorHAnsi"/>
          <w:i/>
          <w:iCs/>
          <w:sz w:val="24"/>
          <w:szCs w:val="24"/>
        </w:rPr>
        <w:t>«διαδικασία που δίνει τη δυνατότητα στους ανθρώπους να αυξήσουν τον έλεγχο πάνω τους και να βελτιώσουν την υγεία τους»</w:t>
      </w:r>
      <w:r w:rsidRPr="00281336">
        <w:rPr>
          <w:rFonts w:cstheme="minorHAnsi"/>
          <w:sz w:val="24"/>
          <w:szCs w:val="24"/>
        </w:rPr>
        <w:t>. (Χάρτης της Οττάβα 1986).</w:t>
      </w:r>
      <w:r w:rsidRPr="00281336">
        <w:rPr>
          <w:rStyle w:val="hwtze"/>
          <w:rFonts w:cstheme="minorHAnsi"/>
          <w:sz w:val="24"/>
          <w:szCs w:val="24"/>
        </w:rPr>
        <w:t xml:space="preserve"> Η υγεία είναι ένα πολυδιάστατο φαινόμενο με βιοψυχοκοινωνικές, πνευματικές, περιβαλλοντικές και πολιτισμικές προεκτάσεις.</w:t>
      </w:r>
      <w:r w:rsidRPr="00281336">
        <w:rPr>
          <w:rStyle w:val="rynqvb"/>
          <w:rFonts w:cstheme="minorHAnsi"/>
          <w:sz w:val="24"/>
          <w:szCs w:val="24"/>
        </w:rPr>
        <w:t xml:space="preserve"> </w:t>
      </w:r>
      <w:r w:rsidRPr="00281336">
        <w:rPr>
          <w:rFonts w:cstheme="minorHAnsi"/>
          <w:sz w:val="24"/>
          <w:szCs w:val="24"/>
        </w:rPr>
        <w:t xml:space="preserve">Σύμφωνα με τον ΠΟΥ </w:t>
      </w:r>
      <w:r w:rsidRPr="00ED638A">
        <w:rPr>
          <w:rStyle w:val="rynqvb"/>
          <w:rFonts w:cstheme="minorHAnsi"/>
          <w:i/>
          <w:iCs/>
          <w:sz w:val="24"/>
          <w:szCs w:val="24"/>
        </w:rPr>
        <w:t>«Η υγεία είναι μια κατάσταση πλήρους σωματικής, κοινωνικής και ψυχικής ευεξίας, η οποία επιτρέπει στους ανθρώπους να ζήσουν μια ατομική, κοινωνική και οικονομική παραγωγική ζωή».</w:t>
      </w:r>
    </w:p>
    <w:p w14:paraId="282F88D3" w14:textId="11C2E2D2"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«Οι κοινωνικοί καθοριστικοί παράγοντες της υγείας είναι οι συνθήκες στις οποίες οι άνθρωποι γεννιούνται, μεγαλώνουν, εργάζονται, ζουν </w:t>
      </w:r>
      <w:r w:rsidRPr="005B0995">
        <w:rPr>
          <w:rStyle w:val="rynqvb"/>
          <w:rFonts w:cstheme="minorHAnsi"/>
          <w:sz w:val="24"/>
          <w:szCs w:val="24"/>
        </w:rPr>
        <w:t>και γερνούν</w:t>
      </w:r>
      <w:r w:rsidR="00731362">
        <w:rPr>
          <w:rStyle w:val="rynqvb"/>
          <w:rFonts w:cstheme="minorHAnsi"/>
          <w:sz w:val="24"/>
          <w:szCs w:val="24"/>
        </w:rPr>
        <w:t>, αλλά</w:t>
      </w:r>
      <w:r w:rsidRPr="00281336">
        <w:rPr>
          <w:rStyle w:val="rynqvb"/>
          <w:rFonts w:cstheme="minorHAnsi"/>
          <w:sz w:val="24"/>
          <w:szCs w:val="24"/>
        </w:rPr>
        <w:t xml:space="preserve"> </w:t>
      </w:r>
      <w:r w:rsidRPr="00731362">
        <w:rPr>
          <w:rStyle w:val="rynqvb"/>
          <w:rFonts w:cstheme="minorHAnsi"/>
          <w:sz w:val="24"/>
          <w:szCs w:val="24"/>
        </w:rPr>
        <w:t>και</w:t>
      </w:r>
      <w:r w:rsidR="00731362">
        <w:rPr>
          <w:rStyle w:val="rynqvb"/>
          <w:rFonts w:cstheme="minorHAnsi"/>
          <w:sz w:val="24"/>
          <w:szCs w:val="24"/>
        </w:rPr>
        <w:t xml:space="preserve"> </w:t>
      </w:r>
      <w:r w:rsidRPr="00281336">
        <w:rPr>
          <w:rStyle w:val="rynqvb"/>
          <w:rFonts w:cstheme="minorHAnsi"/>
          <w:sz w:val="24"/>
          <w:szCs w:val="24"/>
        </w:rPr>
        <w:t xml:space="preserve"> το ευρύτερο σύνολο δυνάμεων και συστημάτων που διαμορφώνουν τις συνθήκες της καθημερινής ζωής».</w:t>
      </w:r>
      <w:r w:rsidRPr="00281336">
        <w:rPr>
          <w:rStyle w:val="hwtze"/>
          <w:rFonts w:cstheme="minorHAnsi"/>
          <w:sz w:val="24"/>
          <w:szCs w:val="24"/>
        </w:rPr>
        <w:t xml:space="preserve"> </w:t>
      </w:r>
    </w:p>
    <w:p w14:paraId="42A0D122"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Η υγεία και η κοινωνική ευημερία καθορίζονται από πολλούς παράγοντες εκτός του συστήματος υγείας, οι οποίοι περιλαμβάνουν κοινωνικοοικονομικές  συνθήκες, περιβάλλοντα μάθησης, οικογενειακά πρότυπα, τον πολιτισμικό και κοινωνικό ιστό των κοινωνιών,</w:t>
      </w:r>
      <w:r w:rsidRPr="00281336">
        <w:rPr>
          <w:rStyle w:val="hwtze"/>
          <w:rFonts w:cstheme="minorHAnsi"/>
          <w:sz w:val="24"/>
          <w:szCs w:val="24"/>
        </w:rPr>
        <w:t xml:space="preserve"> </w:t>
      </w:r>
      <w:r w:rsidRPr="00281336">
        <w:rPr>
          <w:rStyle w:val="rynqvb"/>
          <w:rFonts w:cstheme="minorHAnsi"/>
          <w:sz w:val="24"/>
          <w:szCs w:val="24"/>
        </w:rPr>
        <w:t>κοινωνικοπολιτικές και περιβαλλοντικές αλλαγές.</w:t>
      </w:r>
    </w:p>
    <w:p w14:paraId="2E83CDF5" w14:textId="77777777" w:rsidR="00281336" w:rsidRPr="00281336" w:rsidRDefault="00281336" w:rsidP="00F93B41">
      <w:pPr>
        <w:spacing w:after="0" w:line="276" w:lineRule="auto"/>
        <w:jc w:val="both"/>
        <w:rPr>
          <w:rStyle w:val="hwtze"/>
          <w:rFonts w:cstheme="minorHAnsi"/>
          <w:sz w:val="24"/>
          <w:szCs w:val="24"/>
        </w:rPr>
      </w:pPr>
      <w:r w:rsidRPr="00281336">
        <w:rPr>
          <w:rStyle w:val="hwtze"/>
          <w:rFonts w:cstheme="minorHAnsi"/>
          <w:sz w:val="24"/>
          <w:szCs w:val="24"/>
        </w:rPr>
        <w:t>Στο σχήμα παρακάτω φαίνονται οι παράγοντες υγείας και ο τρόπος που αλληλεπιδρούν.</w:t>
      </w:r>
    </w:p>
    <w:p w14:paraId="11810A39" w14:textId="77777777" w:rsidR="00281336" w:rsidRDefault="00281336" w:rsidP="00F93B41">
      <w:pPr>
        <w:spacing w:after="0" w:line="276" w:lineRule="auto"/>
        <w:jc w:val="both"/>
        <w:rPr>
          <w:rStyle w:val="hwtze"/>
          <w:rFonts w:ascii="Georgia" w:hAnsi="Georgia"/>
          <w:sz w:val="24"/>
          <w:szCs w:val="24"/>
        </w:rPr>
      </w:pPr>
    </w:p>
    <w:p w14:paraId="1E71D47F" w14:textId="77777777" w:rsidR="00281336" w:rsidRDefault="00281336" w:rsidP="00F93B41">
      <w:pPr>
        <w:spacing w:after="0" w:line="276" w:lineRule="auto"/>
        <w:jc w:val="both"/>
        <w:rPr>
          <w:rFonts w:ascii="Georgia" w:eastAsia="Times New Roman" w:hAnsi="Georgia" w:cstheme="minorHAnsi"/>
          <w:sz w:val="24"/>
          <w:szCs w:val="24"/>
          <w:lang w:eastAsia="el-GR"/>
        </w:rPr>
      </w:pPr>
    </w:p>
    <w:p w14:paraId="0FF1D0ED" w14:textId="77777777" w:rsidR="00281336" w:rsidRDefault="00281336" w:rsidP="00F93B41">
      <w:pPr>
        <w:spacing w:after="0" w:line="276" w:lineRule="auto"/>
        <w:jc w:val="both"/>
        <w:rPr>
          <w:rStyle w:val="hwtze"/>
          <w:rFonts w:ascii="Georgia" w:eastAsia="Times New Roman" w:hAnsi="Georgia" w:cstheme="minorHAnsi"/>
          <w:sz w:val="24"/>
          <w:szCs w:val="24"/>
          <w:lang w:eastAsia="el-GR"/>
        </w:rPr>
      </w:pPr>
      <w:r>
        <w:rPr>
          <w:noProof/>
          <w:lang w:eastAsia="el-GR"/>
        </w:rPr>
        <w:drawing>
          <wp:inline distT="0" distB="0" distL="0" distR="0" wp14:anchorId="1904FC62" wp14:editId="6F5305DA">
            <wp:extent cx="5274310" cy="36468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tretch>
                      <a:fillRect/>
                    </a:stretch>
                  </pic:blipFill>
                  <pic:spPr>
                    <a:xfrm>
                      <a:off x="0" y="0"/>
                      <a:ext cx="5274310" cy="3646805"/>
                    </a:xfrm>
                    <a:prstGeom prst="rect">
                      <a:avLst/>
                    </a:prstGeom>
                  </pic:spPr>
                </pic:pic>
              </a:graphicData>
            </a:graphic>
          </wp:inline>
        </w:drawing>
      </w:r>
    </w:p>
    <w:p w14:paraId="4AE8BDD5" w14:textId="77777777" w:rsidR="00281336" w:rsidRPr="00CD20A3" w:rsidRDefault="00281336" w:rsidP="00F93B41">
      <w:pPr>
        <w:spacing w:after="0" w:line="276" w:lineRule="auto"/>
        <w:jc w:val="both"/>
        <w:rPr>
          <w:rStyle w:val="hwtze"/>
          <w:rFonts w:ascii="Georgia" w:eastAsia="Times New Roman" w:hAnsi="Georgia" w:cstheme="minorHAnsi"/>
          <w:sz w:val="24"/>
          <w:szCs w:val="24"/>
          <w:lang w:eastAsia="el-GR"/>
        </w:rPr>
      </w:pPr>
    </w:p>
    <w:p w14:paraId="5DC774E3" w14:textId="77777777" w:rsidR="00281336" w:rsidRPr="00281336" w:rsidRDefault="00281336" w:rsidP="00F93B41">
      <w:pPr>
        <w:spacing w:after="0" w:line="276" w:lineRule="auto"/>
        <w:jc w:val="both"/>
        <w:rPr>
          <w:rStyle w:val="hwtze"/>
          <w:rFonts w:cstheme="minorHAnsi"/>
          <w:sz w:val="24"/>
          <w:szCs w:val="24"/>
        </w:rPr>
      </w:pPr>
      <w:r w:rsidRPr="00281336">
        <w:rPr>
          <w:rFonts w:cstheme="minorHAnsi"/>
          <w:sz w:val="24"/>
          <w:szCs w:val="24"/>
        </w:rPr>
        <w:lastRenderedPageBreak/>
        <w:t xml:space="preserve">Η προαγωγή </w:t>
      </w:r>
      <w:r w:rsidRPr="00281336">
        <w:rPr>
          <w:rStyle w:val="hwtze"/>
          <w:rFonts w:cstheme="minorHAnsi"/>
          <w:sz w:val="24"/>
          <w:szCs w:val="24"/>
        </w:rPr>
        <w:t>της  υγείας προϋποθέτει ειρήνη, στέγαση, διατροφή, εκπαίδευση,  εισόδημα, σταθερότητα του οικοσυστήματος, ισότητα, κοινωνική  δικαιοσύνη,  σωστή χρήση των πόρων, σεβασμό των ανθρωπίνων δικαιωμάτων.</w:t>
      </w:r>
    </w:p>
    <w:p w14:paraId="47DC0081" w14:textId="77777777" w:rsidR="00281336" w:rsidRPr="00281336" w:rsidRDefault="00281336" w:rsidP="00F93B41">
      <w:pPr>
        <w:spacing w:after="0" w:line="276" w:lineRule="auto"/>
        <w:jc w:val="both"/>
        <w:rPr>
          <w:rStyle w:val="hwtze"/>
          <w:rFonts w:cstheme="minorHAnsi"/>
          <w:sz w:val="24"/>
          <w:szCs w:val="24"/>
        </w:rPr>
      </w:pPr>
    </w:p>
    <w:p w14:paraId="5E0C3F1C" w14:textId="77777777" w:rsidR="00281336" w:rsidRPr="00281336" w:rsidRDefault="00281336" w:rsidP="00F93B41">
      <w:pPr>
        <w:spacing w:after="0" w:line="276" w:lineRule="auto"/>
        <w:rPr>
          <w:rFonts w:cstheme="minorHAnsi"/>
          <w:sz w:val="24"/>
          <w:szCs w:val="24"/>
        </w:rPr>
      </w:pPr>
      <w:r w:rsidRPr="00281336">
        <w:rPr>
          <w:rFonts w:cstheme="minorHAnsi"/>
          <w:sz w:val="24"/>
          <w:szCs w:val="24"/>
        </w:rPr>
        <w:t xml:space="preserve">Σημαντικοί </w:t>
      </w:r>
      <w:r w:rsidRPr="003F7861">
        <w:rPr>
          <w:rFonts w:cstheme="minorHAnsi"/>
          <w:b/>
          <w:bCs/>
          <w:sz w:val="24"/>
          <w:szCs w:val="24"/>
        </w:rPr>
        <w:t>στόχοι</w:t>
      </w:r>
      <w:r w:rsidRPr="00281336">
        <w:rPr>
          <w:rFonts w:cstheme="minorHAnsi"/>
          <w:sz w:val="24"/>
          <w:szCs w:val="24"/>
        </w:rPr>
        <w:t xml:space="preserve"> της Προαγωγής της Υγείας είναι: </w:t>
      </w:r>
    </w:p>
    <w:p w14:paraId="16DE04BE" w14:textId="77777777" w:rsidR="00281336" w:rsidRPr="003F7861" w:rsidRDefault="00281336" w:rsidP="001823DA">
      <w:pPr>
        <w:pStyle w:val="a3"/>
        <w:numPr>
          <w:ilvl w:val="0"/>
          <w:numId w:val="44"/>
        </w:numPr>
        <w:spacing w:after="0" w:line="276" w:lineRule="auto"/>
        <w:ind w:left="284" w:hanging="284"/>
        <w:rPr>
          <w:rFonts w:cstheme="minorHAnsi"/>
          <w:sz w:val="24"/>
          <w:szCs w:val="24"/>
        </w:rPr>
      </w:pPr>
      <w:r w:rsidRPr="003F7861">
        <w:rPr>
          <w:rFonts w:cstheme="minorHAnsi"/>
          <w:sz w:val="24"/>
          <w:szCs w:val="24"/>
        </w:rPr>
        <w:t xml:space="preserve">η μείωση των ανισοτήτων, </w:t>
      </w:r>
    </w:p>
    <w:p w14:paraId="5E68B241" w14:textId="77777777" w:rsidR="00281336" w:rsidRPr="003F7861" w:rsidRDefault="00281336" w:rsidP="001823DA">
      <w:pPr>
        <w:pStyle w:val="a3"/>
        <w:numPr>
          <w:ilvl w:val="0"/>
          <w:numId w:val="44"/>
        </w:numPr>
        <w:spacing w:after="0" w:line="276" w:lineRule="auto"/>
        <w:ind w:left="284" w:hanging="284"/>
        <w:rPr>
          <w:rFonts w:cstheme="minorHAnsi"/>
          <w:sz w:val="24"/>
          <w:szCs w:val="24"/>
        </w:rPr>
      </w:pPr>
      <w:r w:rsidRPr="003F7861">
        <w:rPr>
          <w:rFonts w:cstheme="minorHAnsi"/>
          <w:sz w:val="24"/>
          <w:szCs w:val="24"/>
        </w:rPr>
        <w:t>η εξασφάλιση ίσων ευκαιριών,</w:t>
      </w:r>
    </w:p>
    <w:p w14:paraId="718B6185" w14:textId="77777777" w:rsidR="00281336" w:rsidRPr="003F7861" w:rsidRDefault="00281336" w:rsidP="001823DA">
      <w:pPr>
        <w:pStyle w:val="a3"/>
        <w:numPr>
          <w:ilvl w:val="0"/>
          <w:numId w:val="44"/>
        </w:numPr>
        <w:spacing w:after="0" w:line="276" w:lineRule="auto"/>
        <w:ind w:left="284" w:hanging="284"/>
        <w:rPr>
          <w:rFonts w:cstheme="minorHAnsi"/>
          <w:sz w:val="24"/>
          <w:szCs w:val="24"/>
        </w:rPr>
      </w:pPr>
      <w:r w:rsidRPr="003F7861">
        <w:rPr>
          <w:rFonts w:cstheme="minorHAnsi"/>
          <w:sz w:val="24"/>
          <w:szCs w:val="24"/>
        </w:rPr>
        <w:t xml:space="preserve">η προστασία της υγείας και του περιβάλλοντος, </w:t>
      </w:r>
    </w:p>
    <w:p w14:paraId="0B291977" w14:textId="77777777" w:rsidR="00281336" w:rsidRPr="003F7861" w:rsidRDefault="00281336" w:rsidP="001823DA">
      <w:pPr>
        <w:pStyle w:val="a3"/>
        <w:numPr>
          <w:ilvl w:val="0"/>
          <w:numId w:val="44"/>
        </w:numPr>
        <w:spacing w:after="0" w:line="276" w:lineRule="auto"/>
        <w:ind w:left="284" w:hanging="284"/>
        <w:rPr>
          <w:rStyle w:val="hwtze"/>
          <w:rFonts w:cstheme="minorHAnsi"/>
          <w:sz w:val="24"/>
          <w:szCs w:val="24"/>
        </w:rPr>
      </w:pPr>
      <w:r w:rsidRPr="003F7861">
        <w:rPr>
          <w:rFonts w:cstheme="minorHAnsi"/>
          <w:sz w:val="24"/>
          <w:szCs w:val="24"/>
        </w:rPr>
        <w:t xml:space="preserve">η συντονισμένη δράση από φορείς, άτομα και ομάδες πολιτών. </w:t>
      </w:r>
    </w:p>
    <w:p w14:paraId="42C29E4E" w14:textId="4F4775D6" w:rsidR="00281336" w:rsidRDefault="003F7861" w:rsidP="00F93B41">
      <w:pPr>
        <w:spacing w:after="0" w:line="276" w:lineRule="auto"/>
        <w:jc w:val="both"/>
        <w:rPr>
          <w:rStyle w:val="rynqvb"/>
          <w:rFonts w:cstheme="minorHAnsi"/>
          <w:sz w:val="24"/>
          <w:szCs w:val="24"/>
        </w:rPr>
      </w:pPr>
      <w:r>
        <w:rPr>
          <w:rFonts w:cstheme="minorHAnsi"/>
          <w:sz w:val="24"/>
          <w:szCs w:val="24"/>
        </w:rPr>
        <w:t xml:space="preserve">Η </w:t>
      </w:r>
      <w:r w:rsidRPr="00281336">
        <w:rPr>
          <w:rFonts w:cstheme="minorHAnsi"/>
          <w:sz w:val="24"/>
          <w:szCs w:val="24"/>
        </w:rPr>
        <w:t xml:space="preserve">Προαγωγή της Υγείας </w:t>
      </w:r>
      <w:r>
        <w:rPr>
          <w:rFonts w:cstheme="minorHAnsi"/>
          <w:sz w:val="24"/>
          <w:szCs w:val="24"/>
        </w:rPr>
        <w:t>α</w:t>
      </w:r>
      <w:r w:rsidR="00281336" w:rsidRPr="00281336">
        <w:rPr>
          <w:rFonts w:cstheme="minorHAnsi"/>
          <w:sz w:val="24"/>
          <w:szCs w:val="24"/>
        </w:rPr>
        <w:t>ποτελεί το μέσο για την τροποποίηση της ανθρώπινης συμπεριφοράς και την υιοθέτηση</w:t>
      </w:r>
      <w:r w:rsidR="003D32DB">
        <w:rPr>
          <w:rFonts w:cstheme="minorHAnsi"/>
          <w:sz w:val="24"/>
          <w:szCs w:val="24"/>
        </w:rPr>
        <w:t xml:space="preserve"> υγιεινών στάσεων, συμβάλει στη</w:t>
      </w:r>
      <w:r w:rsidR="00281336" w:rsidRPr="00281336">
        <w:rPr>
          <w:rFonts w:cstheme="minorHAnsi"/>
          <w:sz w:val="24"/>
          <w:szCs w:val="24"/>
        </w:rPr>
        <w:t xml:space="preserve"> βελτίωση των συνθηκών διαβίωσης και αυξάνει το προσδόκιμο ζωής, </w:t>
      </w:r>
      <w:r w:rsidR="00281336" w:rsidRPr="00281336">
        <w:rPr>
          <w:rStyle w:val="rynqvb"/>
          <w:rFonts w:cstheme="minorHAnsi"/>
          <w:sz w:val="24"/>
          <w:szCs w:val="24"/>
        </w:rPr>
        <w:t>μέσα από δράσεις και παρεμβάσεις που βασίζονται σε μια κοινωνική - περιβαλλοντική προσέγγιση.</w:t>
      </w:r>
    </w:p>
    <w:p w14:paraId="2AAB987D" w14:textId="77777777" w:rsidR="003F7861" w:rsidRPr="00281336" w:rsidRDefault="003F7861" w:rsidP="00F93B41">
      <w:pPr>
        <w:spacing w:after="0" w:line="276" w:lineRule="auto"/>
        <w:jc w:val="both"/>
        <w:rPr>
          <w:rStyle w:val="rynqvb"/>
          <w:rFonts w:cstheme="minorHAnsi"/>
          <w:sz w:val="24"/>
          <w:szCs w:val="24"/>
        </w:rPr>
      </w:pPr>
    </w:p>
    <w:p w14:paraId="3F3FF964" w14:textId="7D1897F8" w:rsidR="00281336" w:rsidRPr="00281336" w:rsidRDefault="00281336" w:rsidP="00F93B41">
      <w:pPr>
        <w:pStyle w:val="Web"/>
        <w:spacing w:before="0" w:beforeAutospacing="0" w:after="0" w:afterAutospacing="0" w:line="276" w:lineRule="auto"/>
        <w:rPr>
          <w:rFonts w:asciiTheme="minorHAnsi" w:eastAsiaTheme="minorEastAsia" w:hAnsiTheme="minorHAnsi" w:cstheme="minorHAnsi"/>
          <w:color w:val="000000" w:themeColor="text1"/>
          <w:kern w:val="24"/>
        </w:rPr>
      </w:pPr>
      <w:r w:rsidRPr="00281336">
        <w:rPr>
          <w:rFonts w:asciiTheme="minorHAnsi" w:eastAsiaTheme="minorEastAsia" w:hAnsiTheme="minorHAnsi" w:cstheme="minorHAnsi"/>
          <w:color w:val="000000" w:themeColor="text1"/>
          <w:kern w:val="24"/>
        </w:rPr>
        <w:t xml:space="preserve">Οι </w:t>
      </w:r>
      <w:r w:rsidRPr="003F7861">
        <w:rPr>
          <w:rFonts w:asciiTheme="minorHAnsi" w:eastAsiaTheme="minorEastAsia" w:hAnsiTheme="minorHAnsi" w:cstheme="minorHAnsi"/>
          <w:b/>
          <w:bCs/>
          <w:color w:val="000000" w:themeColor="text1"/>
          <w:kern w:val="24"/>
        </w:rPr>
        <w:t xml:space="preserve">δράσεις </w:t>
      </w:r>
      <w:r w:rsidRPr="00281336">
        <w:rPr>
          <w:rFonts w:asciiTheme="minorHAnsi" w:eastAsiaTheme="minorEastAsia" w:hAnsiTheme="minorHAnsi" w:cstheme="minorHAnsi"/>
          <w:color w:val="000000" w:themeColor="text1"/>
          <w:kern w:val="24"/>
        </w:rPr>
        <w:t xml:space="preserve">για την προαγωγή της  υγείας περιλαμβάνουν: </w:t>
      </w:r>
    </w:p>
    <w:p w14:paraId="41C139C2" w14:textId="77777777" w:rsidR="00281336" w:rsidRPr="003F7861" w:rsidRDefault="00281336" w:rsidP="001823DA">
      <w:pPr>
        <w:pStyle w:val="a3"/>
        <w:numPr>
          <w:ilvl w:val="0"/>
          <w:numId w:val="45"/>
        </w:numPr>
        <w:spacing w:after="0" w:line="276" w:lineRule="auto"/>
        <w:ind w:left="284" w:hanging="284"/>
        <w:rPr>
          <w:rFonts w:cstheme="minorHAnsi"/>
          <w:sz w:val="24"/>
          <w:szCs w:val="24"/>
        </w:rPr>
      </w:pPr>
      <w:r w:rsidRPr="003F7861">
        <w:rPr>
          <w:rFonts w:eastAsiaTheme="minorEastAsia" w:cstheme="minorHAnsi"/>
          <w:kern w:val="24"/>
          <w:sz w:val="24"/>
          <w:szCs w:val="24"/>
        </w:rPr>
        <w:t xml:space="preserve">Τη δημιουργία υγιούς δημόσιας πολιτικής. </w:t>
      </w:r>
    </w:p>
    <w:p w14:paraId="2CD19D6C" w14:textId="77777777" w:rsidR="00281336" w:rsidRPr="003F7861" w:rsidRDefault="00281336" w:rsidP="001823DA">
      <w:pPr>
        <w:pStyle w:val="a3"/>
        <w:numPr>
          <w:ilvl w:val="0"/>
          <w:numId w:val="45"/>
        </w:numPr>
        <w:spacing w:after="0" w:line="276" w:lineRule="auto"/>
        <w:ind w:left="284" w:hanging="284"/>
        <w:rPr>
          <w:rFonts w:cstheme="minorHAnsi"/>
          <w:sz w:val="24"/>
          <w:szCs w:val="24"/>
        </w:rPr>
      </w:pPr>
      <w:r w:rsidRPr="003F7861">
        <w:rPr>
          <w:rFonts w:eastAsiaTheme="minorEastAsia" w:cstheme="minorHAnsi"/>
          <w:kern w:val="24"/>
          <w:sz w:val="24"/>
          <w:szCs w:val="24"/>
        </w:rPr>
        <w:t>Τη  δημιουργία υποστηρικτικού περιβάλλοντος</w:t>
      </w:r>
      <w:r w:rsidRPr="003F7861">
        <w:rPr>
          <w:rFonts w:eastAsiaTheme="minorEastAsia" w:cstheme="minorHAnsi"/>
          <w:kern w:val="24"/>
          <w:sz w:val="24"/>
          <w:szCs w:val="24"/>
          <w:lang w:val="en-US"/>
        </w:rPr>
        <w:t>.</w:t>
      </w:r>
    </w:p>
    <w:p w14:paraId="0090F8D4" w14:textId="77777777" w:rsidR="00281336" w:rsidRPr="003F7861" w:rsidRDefault="00281336" w:rsidP="001823DA">
      <w:pPr>
        <w:pStyle w:val="a3"/>
        <w:numPr>
          <w:ilvl w:val="0"/>
          <w:numId w:val="45"/>
        </w:numPr>
        <w:spacing w:after="0" w:line="276" w:lineRule="auto"/>
        <w:ind w:left="284" w:hanging="284"/>
        <w:rPr>
          <w:rFonts w:cstheme="minorHAnsi"/>
          <w:sz w:val="24"/>
          <w:szCs w:val="24"/>
        </w:rPr>
      </w:pPr>
      <w:r w:rsidRPr="003F7861">
        <w:rPr>
          <w:rFonts w:eastAsiaTheme="minorEastAsia" w:cstheme="minorHAnsi"/>
          <w:kern w:val="24"/>
          <w:sz w:val="24"/>
          <w:szCs w:val="24"/>
        </w:rPr>
        <w:t xml:space="preserve">Την ενδυνάμωση της κοινοτικής συμμετοχής και δράσης. </w:t>
      </w:r>
    </w:p>
    <w:p w14:paraId="54A68028" w14:textId="77777777" w:rsidR="00281336" w:rsidRPr="003F7861" w:rsidRDefault="00281336" w:rsidP="001823DA">
      <w:pPr>
        <w:pStyle w:val="a3"/>
        <w:numPr>
          <w:ilvl w:val="0"/>
          <w:numId w:val="45"/>
        </w:numPr>
        <w:spacing w:after="0" w:line="276" w:lineRule="auto"/>
        <w:ind w:left="284" w:hanging="284"/>
        <w:rPr>
          <w:rFonts w:cstheme="minorHAnsi"/>
          <w:sz w:val="24"/>
          <w:szCs w:val="24"/>
        </w:rPr>
      </w:pPr>
      <w:r w:rsidRPr="003F7861">
        <w:rPr>
          <w:rFonts w:eastAsiaTheme="minorEastAsia" w:cstheme="minorHAnsi"/>
          <w:kern w:val="24"/>
          <w:sz w:val="24"/>
          <w:szCs w:val="24"/>
        </w:rPr>
        <w:t xml:space="preserve">Την ανάπτυξη προσωπικών δεξιοτήτων. </w:t>
      </w:r>
    </w:p>
    <w:p w14:paraId="128F5FA5" w14:textId="77777777" w:rsidR="00281336" w:rsidRPr="003F7861" w:rsidRDefault="00281336" w:rsidP="001823DA">
      <w:pPr>
        <w:pStyle w:val="Web"/>
        <w:numPr>
          <w:ilvl w:val="0"/>
          <w:numId w:val="45"/>
        </w:numPr>
        <w:spacing w:before="0" w:beforeAutospacing="0" w:after="0" w:afterAutospacing="0" w:line="276" w:lineRule="auto"/>
        <w:ind w:left="284" w:hanging="284"/>
        <w:rPr>
          <w:rFonts w:asciiTheme="minorHAnsi" w:hAnsiTheme="minorHAnsi" w:cstheme="minorHAnsi"/>
        </w:rPr>
      </w:pPr>
      <w:r w:rsidRPr="003F7861">
        <w:rPr>
          <w:rFonts w:asciiTheme="minorHAnsi" w:eastAsiaTheme="minorEastAsia" w:hAnsiTheme="minorHAnsi" w:cstheme="minorHAnsi"/>
          <w:kern w:val="24"/>
        </w:rPr>
        <w:t>Τον  αναπροσανατολισμό  των υπηρεσιών υγείας.</w:t>
      </w:r>
    </w:p>
    <w:p w14:paraId="2154E51B"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Οι τρέχουσες τάσεις στον τομέα της προαγωγής της υγείας δίνουν έμφαση στα προγράμματα που βασίζονται στην κοινότητα, χρησιμοποιώντας πολλαπλές παρεμβάσεις για την επίτευξη αλλαγής σε επίπεδο πληθυσμού.</w:t>
      </w:r>
    </w:p>
    <w:p w14:paraId="50E5FE12" w14:textId="37C3A702" w:rsidR="00281336" w:rsidRPr="00281336" w:rsidRDefault="00281336" w:rsidP="00F93B41">
      <w:pPr>
        <w:spacing w:after="0" w:line="276" w:lineRule="auto"/>
        <w:jc w:val="both"/>
        <w:rPr>
          <w:rStyle w:val="hwtze"/>
          <w:rFonts w:cstheme="minorHAnsi"/>
          <w:sz w:val="24"/>
          <w:szCs w:val="24"/>
        </w:rPr>
      </w:pPr>
      <w:r w:rsidRPr="00281336">
        <w:rPr>
          <w:rStyle w:val="rynqvb"/>
          <w:rFonts w:cstheme="minorHAnsi"/>
          <w:sz w:val="24"/>
          <w:szCs w:val="24"/>
        </w:rPr>
        <w:t>Αντιπροσωπεύουν μια μετατόπιση της έμφασης από τις εξατομικευμένες εξηγήσεις της συμπεριφοράς υγείας σε αυτές που περιλαμβάνουν τις κοινωνικές και περιβαλλοντικές επιρροές, όπως αντικατοπτρίζονται στο οικολογικό μοντέλο υγείας.</w:t>
      </w:r>
      <w:r w:rsidRPr="00281336">
        <w:rPr>
          <w:rStyle w:val="hwtze"/>
          <w:rFonts w:cstheme="minorHAnsi"/>
          <w:sz w:val="24"/>
          <w:szCs w:val="24"/>
        </w:rPr>
        <w:t xml:space="preserve"> </w:t>
      </w:r>
    </w:p>
    <w:p w14:paraId="2250DA66" w14:textId="77777777" w:rsidR="00281336" w:rsidRPr="00281336" w:rsidRDefault="00281336" w:rsidP="00F93B41">
      <w:pPr>
        <w:spacing w:after="0" w:line="276" w:lineRule="auto"/>
        <w:jc w:val="both"/>
        <w:rPr>
          <w:rStyle w:val="hwtze"/>
          <w:rFonts w:cstheme="minorHAnsi"/>
          <w:sz w:val="24"/>
          <w:szCs w:val="24"/>
        </w:rPr>
      </w:pPr>
      <w:r w:rsidRPr="00281336">
        <w:rPr>
          <w:rStyle w:val="rynqvb"/>
          <w:rFonts w:cstheme="minorHAnsi"/>
          <w:sz w:val="24"/>
          <w:szCs w:val="24"/>
        </w:rPr>
        <w:t>Το Κοινωνικό-Οικολογικό Μοντέλο είναι ένα θεωρητικό πλαίσιο για την κατανόηση, τη διερεύνηση και την αντιμετώπιση των κοινωνικών καθοριστικών παραγόντων της υγείας σε πολλά επίπεδα.</w:t>
      </w:r>
    </w:p>
    <w:p w14:paraId="12D73713" w14:textId="77777777" w:rsidR="00281336" w:rsidRPr="00281336" w:rsidRDefault="00281336" w:rsidP="00F93B41">
      <w:pPr>
        <w:spacing w:after="0" w:line="276" w:lineRule="auto"/>
        <w:jc w:val="both"/>
        <w:rPr>
          <w:rStyle w:val="hwtze"/>
          <w:rFonts w:cstheme="minorHAnsi"/>
          <w:sz w:val="24"/>
          <w:szCs w:val="24"/>
        </w:rPr>
      </w:pPr>
      <w:r w:rsidRPr="00281336">
        <w:rPr>
          <w:rStyle w:val="rynqvb"/>
          <w:rFonts w:cstheme="minorHAnsi"/>
          <w:sz w:val="24"/>
          <w:szCs w:val="24"/>
        </w:rPr>
        <w:t>Βασίζεται στην προϋπόθεση ότι η συμπεριφορά ενός ατόμου διαμορφώνεται από μια δυναμική αλληλεπίδραση με το κοινωνικό περιβάλλον και επηρεάζεται σε διαπροσωπικό, οργανωτικό, κοινοτικό και πολιτικό επίπεδο..</w:t>
      </w:r>
      <w:r w:rsidRPr="00281336">
        <w:rPr>
          <w:rStyle w:val="hwtze"/>
          <w:rFonts w:cstheme="minorHAnsi"/>
          <w:sz w:val="24"/>
          <w:szCs w:val="24"/>
        </w:rPr>
        <w:t xml:space="preserve"> </w:t>
      </w:r>
    </w:p>
    <w:p w14:paraId="65689A55" w14:textId="77777777" w:rsidR="00281336" w:rsidRPr="00281336" w:rsidRDefault="00281336" w:rsidP="00F93B41">
      <w:pPr>
        <w:spacing w:after="0" w:line="276" w:lineRule="auto"/>
        <w:jc w:val="both"/>
        <w:rPr>
          <w:rStyle w:val="hwtze"/>
          <w:rFonts w:cstheme="minorHAnsi"/>
          <w:sz w:val="24"/>
          <w:szCs w:val="24"/>
        </w:rPr>
      </w:pPr>
      <w:r w:rsidRPr="00281336">
        <w:rPr>
          <w:rStyle w:val="rynqvb"/>
          <w:rFonts w:cstheme="minorHAnsi"/>
          <w:sz w:val="24"/>
          <w:szCs w:val="24"/>
        </w:rPr>
        <w:t>Δύο βασικές έννοιες της οικολογικής προσέγγισης βοηθούν στον εντοπισμό σημείων παρέμβασης για την προαγωγή της υγείας: πρώτον, η συμπεριφορά επηρεάζει και επηρεάζεται από πολλαπλά επίπεδα επιρροής.</w:t>
      </w:r>
      <w:r w:rsidRPr="00281336">
        <w:rPr>
          <w:rStyle w:val="hwtze"/>
          <w:rFonts w:cstheme="minorHAnsi"/>
          <w:sz w:val="24"/>
          <w:szCs w:val="24"/>
        </w:rPr>
        <w:t xml:space="preserve"> </w:t>
      </w:r>
      <w:r w:rsidRPr="00281336">
        <w:rPr>
          <w:rStyle w:val="rynqvb"/>
          <w:rFonts w:cstheme="minorHAnsi"/>
          <w:sz w:val="24"/>
          <w:szCs w:val="24"/>
        </w:rPr>
        <w:t>Δεύτερον, η ατομική συμπεριφορά διαμορφώνει και διαμορφώνεται από το κοινωνικό περιβάλλον (αμοιβαία αιτιότητα).</w:t>
      </w:r>
    </w:p>
    <w:p w14:paraId="78F5A530" w14:textId="77777777" w:rsidR="00281336" w:rsidRPr="00281336" w:rsidRDefault="00281336" w:rsidP="00F93B41">
      <w:pPr>
        <w:spacing w:after="0" w:line="276" w:lineRule="auto"/>
        <w:jc w:val="both"/>
        <w:rPr>
          <w:rStyle w:val="hwtze"/>
          <w:rFonts w:cstheme="minorHAnsi"/>
          <w:sz w:val="24"/>
          <w:szCs w:val="24"/>
        </w:rPr>
      </w:pPr>
      <w:r w:rsidRPr="00281336">
        <w:rPr>
          <w:rStyle w:val="rynqvb"/>
          <w:rFonts w:cstheme="minorHAnsi"/>
          <w:sz w:val="24"/>
          <w:szCs w:val="24"/>
        </w:rPr>
        <w:t>Προσδιορίζονται  πέντε επίπεδα επιρροής για συμπεριφορές και συνθήκες που σχετίζονται με την υγεία.</w:t>
      </w:r>
      <w:r w:rsidRPr="00281336">
        <w:rPr>
          <w:rStyle w:val="hwtze"/>
          <w:rFonts w:cstheme="minorHAnsi"/>
          <w:sz w:val="24"/>
          <w:szCs w:val="24"/>
        </w:rPr>
        <w:t xml:space="preserve">  </w:t>
      </w:r>
    </w:p>
    <w:p w14:paraId="02CF1B60"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Τα επίπεδα αυτά περιλαμβάνουν: </w:t>
      </w:r>
    </w:p>
    <w:p w14:paraId="5E59EBF1" w14:textId="77777777" w:rsidR="00281336" w:rsidRPr="00281336" w:rsidRDefault="00281336" w:rsidP="00E30949">
      <w:pPr>
        <w:pStyle w:val="a3"/>
        <w:numPr>
          <w:ilvl w:val="0"/>
          <w:numId w:val="29"/>
        </w:numPr>
        <w:tabs>
          <w:tab w:val="left" w:pos="284"/>
        </w:tabs>
        <w:spacing w:after="0" w:line="276" w:lineRule="auto"/>
        <w:ind w:left="0" w:firstLine="0"/>
        <w:jc w:val="both"/>
        <w:rPr>
          <w:rStyle w:val="hwtze"/>
          <w:rFonts w:cstheme="minorHAnsi"/>
          <w:sz w:val="24"/>
          <w:szCs w:val="24"/>
        </w:rPr>
      </w:pPr>
      <w:r w:rsidRPr="00281336">
        <w:rPr>
          <w:rStyle w:val="rynqvb"/>
          <w:rFonts w:cstheme="minorHAnsi"/>
          <w:sz w:val="24"/>
          <w:szCs w:val="24"/>
        </w:rPr>
        <w:t>ενδοπροσωπικούς ή ατομικούς παράγοντες.</w:t>
      </w:r>
      <w:r w:rsidRPr="00281336">
        <w:rPr>
          <w:rStyle w:val="hwtze"/>
          <w:rFonts w:cstheme="minorHAnsi"/>
          <w:sz w:val="24"/>
          <w:szCs w:val="24"/>
        </w:rPr>
        <w:t xml:space="preserve"> </w:t>
      </w:r>
    </w:p>
    <w:p w14:paraId="3ABD73FD" w14:textId="67EABCF5" w:rsidR="00281336" w:rsidRPr="00281336" w:rsidRDefault="00281336" w:rsidP="00E30949">
      <w:pPr>
        <w:pStyle w:val="a3"/>
        <w:numPr>
          <w:ilvl w:val="0"/>
          <w:numId w:val="29"/>
        </w:numPr>
        <w:tabs>
          <w:tab w:val="left" w:pos="284"/>
        </w:tabs>
        <w:spacing w:after="0" w:line="276" w:lineRule="auto"/>
        <w:ind w:left="0" w:firstLine="0"/>
        <w:jc w:val="both"/>
        <w:rPr>
          <w:rStyle w:val="hwtze"/>
          <w:rFonts w:cstheme="minorHAnsi"/>
          <w:sz w:val="24"/>
          <w:szCs w:val="24"/>
        </w:rPr>
      </w:pPr>
      <w:r w:rsidRPr="00281336">
        <w:rPr>
          <w:rStyle w:val="rynqvb"/>
          <w:rFonts w:cstheme="minorHAnsi"/>
          <w:sz w:val="24"/>
          <w:szCs w:val="24"/>
        </w:rPr>
        <w:lastRenderedPageBreak/>
        <w:t>διαπροσωπικούς παράγοντες.</w:t>
      </w:r>
      <w:r w:rsidRPr="00281336">
        <w:rPr>
          <w:rStyle w:val="hwtze"/>
          <w:rFonts w:cstheme="minorHAnsi"/>
          <w:sz w:val="24"/>
          <w:szCs w:val="24"/>
        </w:rPr>
        <w:t xml:space="preserve"> </w:t>
      </w:r>
    </w:p>
    <w:p w14:paraId="11178FEC" w14:textId="77777777" w:rsidR="00281336" w:rsidRPr="00281336" w:rsidRDefault="00281336" w:rsidP="00E30949">
      <w:pPr>
        <w:pStyle w:val="a3"/>
        <w:numPr>
          <w:ilvl w:val="0"/>
          <w:numId w:val="29"/>
        </w:numPr>
        <w:tabs>
          <w:tab w:val="left" w:pos="284"/>
        </w:tabs>
        <w:spacing w:after="0" w:line="276" w:lineRule="auto"/>
        <w:ind w:left="0" w:firstLine="0"/>
        <w:jc w:val="both"/>
        <w:rPr>
          <w:rStyle w:val="hwtze"/>
          <w:rFonts w:cstheme="minorHAnsi"/>
          <w:sz w:val="24"/>
          <w:szCs w:val="24"/>
        </w:rPr>
      </w:pPr>
      <w:r w:rsidRPr="00281336">
        <w:rPr>
          <w:rStyle w:val="rynqvb"/>
          <w:rFonts w:cstheme="minorHAnsi"/>
          <w:sz w:val="24"/>
          <w:szCs w:val="24"/>
        </w:rPr>
        <w:t>θεσμικούς ή οργανωτικούς παράγοντες.</w:t>
      </w:r>
      <w:r w:rsidRPr="00281336">
        <w:rPr>
          <w:rStyle w:val="hwtze"/>
          <w:rFonts w:cstheme="minorHAnsi"/>
          <w:sz w:val="24"/>
          <w:szCs w:val="24"/>
        </w:rPr>
        <w:t xml:space="preserve"> </w:t>
      </w:r>
    </w:p>
    <w:p w14:paraId="4FF9107F" w14:textId="335FFCEA" w:rsidR="00281336" w:rsidRPr="00281336" w:rsidRDefault="00281336" w:rsidP="00E30949">
      <w:pPr>
        <w:pStyle w:val="a3"/>
        <w:numPr>
          <w:ilvl w:val="0"/>
          <w:numId w:val="29"/>
        </w:numPr>
        <w:tabs>
          <w:tab w:val="left" w:pos="284"/>
        </w:tabs>
        <w:spacing w:line="276" w:lineRule="auto"/>
        <w:ind w:left="0" w:firstLine="0"/>
        <w:jc w:val="both"/>
        <w:rPr>
          <w:rStyle w:val="rynqvb"/>
          <w:rFonts w:cstheme="minorHAnsi"/>
          <w:sz w:val="24"/>
          <w:szCs w:val="24"/>
        </w:rPr>
      </w:pPr>
      <w:r w:rsidRPr="00281336">
        <w:rPr>
          <w:rStyle w:val="rynqvb"/>
          <w:rFonts w:cstheme="minorHAnsi"/>
          <w:sz w:val="24"/>
          <w:szCs w:val="24"/>
        </w:rPr>
        <w:t>κοινοτικούς παράγοντες</w:t>
      </w:r>
      <w:r w:rsidRPr="00281336">
        <w:rPr>
          <w:rStyle w:val="hwtze"/>
          <w:rFonts w:cstheme="minorHAnsi"/>
          <w:sz w:val="24"/>
          <w:szCs w:val="24"/>
        </w:rPr>
        <w:t xml:space="preserve"> </w:t>
      </w:r>
      <w:r w:rsidRPr="00281336">
        <w:rPr>
          <w:rStyle w:val="rynqvb"/>
          <w:rFonts w:cstheme="minorHAnsi"/>
          <w:sz w:val="24"/>
          <w:szCs w:val="24"/>
        </w:rPr>
        <w:t xml:space="preserve">και </w:t>
      </w:r>
    </w:p>
    <w:p w14:paraId="2418E252" w14:textId="77777777" w:rsidR="004A7E7E" w:rsidRDefault="00281336" w:rsidP="00E30949">
      <w:pPr>
        <w:pStyle w:val="a3"/>
        <w:numPr>
          <w:ilvl w:val="0"/>
          <w:numId w:val="29"/>
        </w:numPr>
        <w:tabs>
          <w:tab w:val="left" w:pos="284"/>
        </w:tabs>
        <w:spacing w:line="276" w:lineRule="auto"/>
        <w:ind w:left="0" w:firstLine="0"/>
        <w:jc w:val="both"/>
        <w:rPr>
          <w:rStyle w:val="rynqvb"/>
          <w:rFonts w:cstheme="minorHAnsi"/>
          <w:sz w:val="24"/>
          <w:szCs w:val="24"/>
        </w:rPr>
      </w:pPr>
      <w:r w:rsidRPr="00281336">
        <w:rPr>
          <w:rStyle w:val="rynqvb"/>
          <w:rFonts w:cstheme="minorHAnsi"/>
          <w:sz w:val="24"/>
          <w:szCs w:val="24"/>
        </w:rPr>
        <w:t>παράγοντες δημόσιας πολιτικής.</w:t>
      </w:r>
    </w:p>
    <w:p w14:paraId="027D3F6F" w14:textId="77777777" w:rsidR="004A7E7E" w:rsidRDefault="004A7E7E" w:rsidP="00E30949">
      <w:pPr>
        <w:pStyle w:val="a3"/>
        <w:tabs>
          <w:tab w:val="left" w:pos="284"/>
        </w:tabs>
        <w:spacing w:line="276" w:lineRule="auto"/>
        <w:ind w:left="0"/>
        <w:jc w:val="both"/>
        <w:rPr>
          <w:rStyle w:val="rynqvb"/>
          <w:rFonts w:cstheme="minorHAnsi"/>
          <w:sz w:val="24"/>
          <w:szCs w:val="24"/>
        </w:rPr>
      </w:pPr>
    </w:p>
    <w:p w14:paraId="0C1C714D" w14:textId="69AF3B27" w:rsidR="00281336" w:rsidRPr="004A7E7E" w:rsidRDefault="00281336" w:rsidP="004A7E7E">
      <w:pPr>
        <w:pStyle w:val="a3"/>
        <w:spacing w:line="276" w:lineRule="auto"/>
        <w:ind w:left="0"/>
        <w:jc w:val="both"/>
        <w:rPr>
          <w:rFonts w:cstheme="minorHAnsi"/>
          <w:sz w:val="24"/>
          <w:szCs w:val="24"/>
        </w:rPr>
      </w:pPr>
      <w:r w:rsidRPr="004A7E7E">
        <w:rPr>
          <w:rStyle w:val="hwtze"/>
          <w:rFonts w:cstheme="minorHAnsi"/>
          <w:sz w:val="24"/>
          <w:szCs w:val="24"/>
        </w:rPr>
        <w:t>Αναλυτικότερα:</w:t>
      </w:r>
    </w:p>
    <w:p w14:paraId="3A335FA7" w14:textId="77777777" w:rsidR="00281336" w:rsidRPr="00281336" w:rsidRDefault="00281336" w:rsidP="001823DA">
      <w:pPr>
        <w:pStyle w:val="a3"/>
        <w:numPr>
          <w:ilvl w:val="0"/>
          <w:numId w:val="30"/>
        </w:numPr>
        <w:tabs>
          <w:tab w:val="left" w:pos="284"/>
        </w:tabs>
        <w:spacing w:after="0" w:line="276" w:lineRule="auto"/>
        <w:ind w:left="284" w:right="-58" w:hanging="284"/>
        <w:jc w:val="both"/>
        <w:outlineLvl w:val="0"/>
        <w:rPr>
          <w:rStyle w:val="rynqvb"/>
          <w:rFonts w:cstheme="minorHAnsi"/>
          <w:sz w:val="24"/>
          <w:szCs w:val="24"/>
        </w:rPr>
      </w:pPr>
      <w:r w:rsidRPr="00281336">
        <w:rPr>
          <w:rStyle w:val="rynqvb"/>
          <w:rFonts w:cstheme="minorHAnsi"/>
          <w:sz w:val="24"/>
          <w:szCs w:val="24"/>
        </w:rPr>
        <w:t xml:space="preserve">Ενδοπροσωπικό Επίπεδο </w:t>
      </w:r>
    </w:p>
    <w:p w14:paraId="5FE96AD9" w14:textId="57686D20" w:rsidR="00281336" w:rsidRPr="00281336" w:rsidRDefault="00E30949" w:rsidP="004A7E7E">
      <w:pPr>
        <w:tabs>
          <w:tab w:val="left" w:pos="284"/>
        </w:tabs>
        <w:spacing w:after="0" w:line="276" w:lineRule="auto"/>
        <w:ind w:left="284" w:right="-58" w:hanging="284"/>
        <w:jc w:val="both"/>
        <w:outlineLvl w:val="0"/>
        <w:rPr>
          <w:rStyle w:val="rynqvb"/>
          <w:rFonts w:cstheme="minorHAnsi"/>
          <w:sz w:val="24"/>
          <w:szCs w:val="24"/>
        </w:rPr>
      </w:pPr>
      <w:r>
        <w:rPr>
          <w:rStyle w:val="rynqvb"/>
          <w:rFonts w:cstheme="minorHAnsi"/>
          <w:sz w:val="24"/>
          <w:szCs w:val="24"/>
        </w:rPr>
        <w:t xml:space="preserve">     </w:t>
      </w:r>
      <w:r w:rsidR="00281336" w:rsidRPr="00281336">
        <w:rPr>
          <w:rStyle w:val="rynqvb"/>
          <w:rFonts w:cstheme="minorHAnsi"/>
          <w:sz w:val="24"/>
          <w:szCs w:val="24"/>
        </w:rPr>
        <w:t>Περιλαμβάνονται τα βιολογικά και τα ατομικά χαρακτηριστικά που επηρεάζουν τη συμπεριφορά, όπως γνώση, στάσεις, πεποιθήσεις και χαρακτηριστικά προσωπικότητας.</w:t>
      </w:r>
    </w:p>
    <w:p w14:paraId="18B4F73A" w14:textId="77777777" w:rsidR="00281336" w:rsidRPr="00281336" w:rsidRDefault="00281336" w:rsidP="001823DA">
      <w:pPr>
        <w:pStyle w:val="a3"/>
        <w:numPr>
          <w:ilvl w:val="0"/>
          <w:numId w:val="30"/>
        </w:numPr>
        <w:tabs>
          <w:tab w:val="left" w:pos="284"/>
        </w:tabs>
        <w:spacing w:after="0" w:line="276" w:lineRule="auto"/>
        <w:ind w:left="284" w:right="-58" w:hanging="284"/>
        <w:jc w:val="both"/>
        <w:outlineLvl w:val="0"/>
        <w:rPr>
          <w:rStyle w:val="rynqvb"/>
          <w:rFonts w:cstheme="minorHAnsi"/>
          <w:sz w:val="24"/>
          <w:szCs w:val="24"/>
        </w:rPr>
      </w:pPr>
      <w:r w:rsidRPr="00281336">
        <w:rPr>
          <w:rStyle w:val="rynqvb"/>
          <w:rFonts w:cstheme="minorHAnsi"/>
          <w:sz w:val="24"/>
          <w:szCs w:val="24"/>
        </w:rPr>
        <w:t xml:space="preserve">Διαπροσωπικό Επίπεδο </w:t>
      </w:r>
    </w:p>
    <w:p w14:paraId="717D313A" w14:textId="3541E541" w:rsidR="00281336" w:rsidRPr="00281336" w:rsidRDefault="00E30949" w:rsidP="004A7E7E">
      <w:pPr>
        <w:tabs>
          <w:tab w:val="left" w:pos="284"/>
        </w:tabs>
        <w:spacing w:after="0" w:line="276" w:lineRule="auto"/>
        <w:ind w:left="284" w:right="-58" w:hanging="284"/>
        <w:jc w:val="both"/>
        <w:outlineLvl w:val="0"/>
        <w:rPr>
          <w:rStyle w:val="rynqvb"/>
          <w:rFonts w:cstheme="minorHAnsi"/>
          <w:sz w:val="24"/>
          <w:szCs w:val="24"/>
        </w:rPr>
      </w:pPr>
      <w:r>
        <w:rPr>
          <w:rStyle w:val="rynqvb"/>
          <w:rFonts w:cstheme="minorHAnsi"/>
          <w:sz w:val="24"/>
          <w:szCs w:val="24"/>
        </w:rPr>
        <w:t xml:space="preserve">    </w:t>
      </w:r>
      <w:r w:rsidR="00281336" w:rsidRPr="00281336">
        <w:rPr>
          <w:rStyle w:val="rynqvb"/>
          <w:rFonts w:cstheme="minorHAnsi"/>
          <w:sz w:val="24"/>
          <w:szCs w:val="24"/>
        </w:rPr>
        <w:t>Αναφέρεται στον τρόπο ζωής και στις διαπροσωπικές διαδικασίες και πρωταρχικές ομάδες, συμπεριλαμβανομένης της οικογένειας, των φίλων και των συνομηλίκων που παρέχουν κοινωνική ταυτότητα, υποστήριξη και ορισμό ρόλου.</w:t>
      </w:r>
    </w:p>
    <w:p w14:paraId="6AD67102" w14:textId="77777777" w:rsidR="00281336" w:rsidRPr="00281336" w:rsidRDefault="00281336" w:rsidP="001823DA">
      <w:pPr>
        <w:pStyle w:val="a3"/>
        <w:numPr>
          <w:ilvl w:val="0"/>
          <w:numId w:val="30"/>
        </w:numPr>
        <w:tabs>
          <w:tab w:val="left" w:pos="284"/>
        </w:tabs>
        <w:spacing w:after="0" w:line="276" w:lineRule="auto"/>
        <w:ind w:left="284" w:right="-58" w:hanging="284"/>
        <w:jc w:val="both"/>
        <w:outlineLvl w:val="0"/>
        <w:rPr>
          <w:rStyle w:val="rynqvb"/>
          <w:rFonts w:cstheme="minorHAnsi"/>
          <w:sz w:val="24"/>
          <w:szCs w:val="24"/>
        </w:rPr>
      </w:pPr>
      <w:r w:rsidRPr="00281336">
        <w:rPr>
          <w:rStyle w:val="rynqvb"/>
          <w:rFonts w:cstheme="minorHAnsi"/>
          <w:sz w:val="24"/>
          <w:szCs w:val="24"/>
        </w:rPr>
        <w:t xml:space="preserve">Θεσμικοί παράγοντες σε κοινοτικό επίπεδο </w:t>
      </w:r>
    </w:p>
    <w:p w14:paraId="3FBA4C24" w14:textId="5D5FD544" w:rsidR="00281336" w:rsidRPr="00281336" w:rsidRDefault="00E30949" w:rsidP="004A7E7E">
      <w:pPr>
        <w:tabs>
          <w:tab w:val="left" w:pos="284"/>
        </w:tabs>
        <w:spacing w:after="0" w:line="276" w:lineRule="auto"/>
        <w:ind w:left="284" w:right="-58" w:hanging="284"/>
        <w:jc w:val="both"/>
        <w:outlineLvl w:val="0"/>
        <w:rPr>
          <w:rStyle w:val="rynqvb"/>
          <w:rFonts w:cstheme="minorHAnsi"/>
          <w:sz w:val="24"/>
          <w:szCs w:val="24"/>
        </w:rPr>
      </w:pPr>
      <w:r>
        <w:rPr>
          <w:rStyle w:val="rynqvb"/>
          <w:rFonts w:cstheme="minorHAnsi"/>
          <w:sz w:val="24"/>
          <w:szCs w:val="24"/>
        </w:rPr>
        <w:t xml:space="preserve">     </w:t>
      </w:r>
      <w:r w:rsidR="00281336" w:rsidRPr="00281336">
        <w:rPr>
          <w:rStyle w:val="rynqvb"/>
          <w:rFonts w:cstheme="minorHAnsi"/>
          <w:sz w:val="24"/>
          <w:szCs w:val="24"/>
        </w:rPr>
        <w:t>Κανόνες, κανονισμοί, επίσημες και ανεπίσημες δομές, που μπορεί να περιορίζουν ή να προωθούν συνιστώμενες συμπεριφορές .</w:t>
      </w:r>
    </w:p>
    <w:p w14:paraId="6907E900" w14:textId="77777777" w:rsidR="00281336" w:rsidRPr="00281336" w:rsidRDefault="00281336" w:rsidP="001823DA">
      <w:pPr>
        <w:pStyle w:val="a3"/>
        <w:numPr>
          <w:ilvl w:val="0"/>
          <w:numId w:val="30"/>
        </w:numPr>
        <w:tabs>
          <w:tab w:val="left" w:pos="284"/>
        </w:tabs>
        <w:spacing w:after="0" w:line="276" w:lineRule="auto"/>
        <w:ind w:left="284" w:right="-58" w:hanging="284"/>
        <w:jc w:val="both"/>
        <w:outlineLvl w:val="0"/>
        <w:rPr>
          <w:rStyle w:val="rynqvb"/>
          <w:rFonts w:cstheme="minorHAnsi"/>
          <w:sz w:val="24"/>
          <w:szCs w:val="24"/>
        </w:rPr>
      </w:pPr>
      <w:r w:rsidRPr="00281336">
        <w:rPr>
          <w:rStyle w:val="rynqvb"/>
          <w:rFonts w:cstheme="minorHAnsi"/>
          <w:sz w:val="24"/>
          <w:szCs w:val="24"/>
        </w:rPr>
        <w:t xml:space="preserve">Παράγοντες Κοινότητας </w:t>
      </w:r>
    </w:p>
    <w:p w14:paraId="6F82A2BA" w14:textId="0C903398" w:rsidR="00281336" w:rsidRPr="00281336" w:rsidRDefault="00E30949" w:rsidP="004A7E7E">
      <w:pPr>
        <w:tabs>
          <w:tab w:val="left" w:pos="284"/>
        </w:tabs>
        <w:spacing w:after="0" w:line="276" w:lineRule="auto"/>
        <w:ind w:left="284" w:right="-58" w:hanging="284"/>
        <w:jc w:val="both"/>
        <w:outlineLvl w:val="0"/>
        <w:rPr>
          <w:rStyle w:val="rynqvb"/>
          <w:rFonts w:cstheme="minorHAnsi"/>
          <w:sz w:val="24"/>
          <w:szCs w:val="24"/>
        </w:rPr>
      </w:pPr>
      <w:r>
        <w:rPr>
          <w:rStyle w:val="rynqvb"/>
          <w:rFonts w:cstheme="minorHAnsi"/>
          <w:sz w:val="24"/>
          <w:szCs w:val="24"/>
        </w:rPr>
        <w:t xml:space="preserve">     </w:t>
      </w:r>
      <w:r w:rsidR="00281336" w:rsidRPr="00281336">
        <w:rPr>
          <w:rStyle w:val="rynqvb"/>
          <w:rFonts w:cstheme="minorHAnsi"/>
          <w:sz w:val="24"/>
          <w:szCs w:val="24"/>
        </w:rPr>
        <w:t xml:space="preserve">Κοινωνικά δίκτυα και κανόνες ή πρότυπα, που υπάρχουν ως επίσημα ή </w:t>
      </w:r>
      <w:r w:rsidR="00731362" w:rsidRPr="00731362">
        <w:rPr>
          <w:rStyle w:val="rynqvb"/>
          <w:rFonts w:cstheme="minorHAnsi"/>
          <w:sz w:val="24"/>
          <w:szCs w:val="24"/>
        </w:rPr>
        <w:t>ανεπ</w:t>
      </w:r>
      <w:r w:rsidR="00731362">
        <w:rPr>
          <w:rStyle w:val="rynqvb"/>
          <w:rFonts w:cstheme="minorHAnsi"/>
          <w:sz w:val="24"/>
          <w:szCs w:val="24"/>
        </w:rPr>
        <w:t xml:space="preserve">ίσημα </w:t>
      </w:r>
      <w:r w:rsidR="00281336" w:rsidRPr="00281336">
        <w:rPr>
          <w:rStyle w:val="rynqvb"/>
          <w:rFonts w:cstheme="minorHAnsi"/>
          <w:sz w:val="24"/>
          <w:szCs w:val="24"/>
        </w:rPr>
        <w:t xml:space="preserve">μεταξύ ατόμων, ομάδων και οργανισμών. Συνθήκες διαβίωσης, εργασιακό περιβάλλον, εκπαίδευση, πρόσβαση σε υπηρεσίες. </w:t>
      </w:r>
    </w:p>
    <w:p w14:paraId="01A9B1D6" w14:textId="77777777" w:rsidR="00281336" w:rsidRPr="00281336" w:rsidRDefault="00281336" w:rsidP="001823DA">
      <w:pPr>
        <w:pStyle w:val="a3"/>
        <w:numPr>
          <w:ilvl w:val="0"/>
          <w:numId w:val="30"/>
        </w:numPr>
        <w:tabs>
          <w:tab w:val="left" w:pos="284"/>
        </w:tabs>
        <w:spacing w:after="0" w:line="276" w:lineRule="auto"/>
        <w:ind w:left="284" w:right="-58" w:hanging="284"/>
        <w:jc w:val="both"/>
        <w:outlineLvl w:val="0"/>
        <w:rPr>
          <w:rStyle w:val="rynqvb"/>
          <w:rFonts w:cstheme="minorHAnsi"/>
          <w:sz w:val="24"/>
          <w:szCs w:val="24"/>
        </w:rPr>
      </w:pPr>
      <w:r w:rsidRPr="00281336">
        <w:rPr>
          <w:rStyle w:val="rynqvb"/>
          <w:rFonts w:cstheme="minorHAnsi"/>
          <w:sz w:val="24"/>
          <w:szCs w:val="24"/>
        </w:rPr>
        <w:t xml:space="preserve">Δημόσια πολιτική </w:t>
      </w:r>
    </w:p>
    <w:p w14:paraId="66180062" w14:textId="0B509E37" w:rsidR="00281336" w:rsidRPr="00281336" w:rsidRDefault="00E30949" w:rsidP="004A7E7E">
      <w:pPr>
        <w:tabs>
          <w:tab w:val="left" w:pos="284"/>
        </w:tabs>
        <w:spacing w:after="0" w:line="276" w:lineRule="auto"/>
        <w:ind w:left="284" w:right="-58" w:hanging="284"/>
        <w:jc w:val="both"/>
        <w:outlineLvl w:val="0"/>
        <w:rPr>
          <w:rStyle w:val="rynqvb"/>
          <w:rFonts w:cstheme="minorHAnsi"/>
          <w:sz w:val="24"/>
          <w:szCs w:val="24"/>
        </w:rPr>
      </w:pPr>
      <w:r>
        <w:rPr>
          <w:rStyle w:val="rynqvb"/>
          <w:rFonts w:cstheme="minorHAnsi"/>
          <w:sz w:val="24"/>
          <w:szCs w:val="24"/>
        </w:rPr>
        <w:t xml:space="preserve">    </w:t>
      </w:r>
      <w:r w:rsidR="00281336" w:rsidRPr="00281336">
        <w:rPr>
          <w:rStyle w:val="rynqvb"/>
          <w:rFonts w:cstheme="minorHAnsi"/>
          <w:sz w:val="24"/>
          <w:szCs w:val="24"/>
        </w:rPr>
        <w:t>Τοπικές και κρατικές πολιτικές και νόμοι που ρυθμίζουν ή υποστηρίζουν υγιείς ενέργειες και πρακτικές για την πρόληψη, την έγκαιρη ανίχνευση, τον έλεγχο και τη διαχείριση ασθενειών.</w:t>
      </w:r>
      <w:r w:rsidR="00281336" w:rsidRPr="00281336">
        <w:rPr>
          <w:rFonts w:cstheme="minorHAnsi"/>
          <w:noProof/>
          <w:sz w:val="24"/>
          <w:szCs w:val="24"/>
          <w:lang w:eastAsia="el-GR"/>
        </w:rPr>
        <w:t xml:space="preserve"> </w:t>
      </w:r>
    </w:p>
    <w:p w14:paraId="41D39ECC" w14:textId="77777777" w:rsidR="00281336" w:rsidRPr="00281336" w:rsidRDefault="00281336" w:rsidP="004A7E7E">
      <w:pPr>
        <w:tabs>
          <w:tab w:val="left" w:pos="284"/>
        </w:tabs>
        <w:spacing w:after="0" w:line="276" w:lineRule="auto"/>
        <w:ind w:left="284" w:right="-58" w:hanging="284"/>
        <w:jc w:val="both"/>
        <w:outlineLvl w:val="0"/>
        <w:rPr>
          <w:rStyle w:val="rynqvb"/>
          <w:rFonts w:cstheme="minorHAnsi"/>
          <w:sz w:val="24"/>
          <w:szCs w:val="24"/>
        </w:rPr>
      </w:pPr>
    </w:p>
    <w:p w14:paraId="6E7FCC54" w14:textId="77777777" w:rsidR="00281336" w:rsidRDefault="00281336" w:rsidP="00F93B41">
      <w:pPr>
        <w:spacing w:after="0" w:line="276" w:lineRule="auto"/>
        <w:ind w:right="-58"/>
        <w:jc w:val="both"/>
        <w:outlineLvl w:val="0"/>
        <w:rPr>
          <w:rStyle w:val="rynqvb"/>
          <w:rFonts w:ascii="Georgia" w:hAnsi="Georgia"/>
          <w:sz w:val="24"/>
          <w:szCs w:val="24"/>
        </w:rPr>
      </w:pPr>
    </w:p>
    <w:p w14:paraId="37CE92A6" w14:textId="77777777" w:rsidR="00281336" w:rsidRDefault="00281336" w:rsidP="00F93B41">
      <w:pPr>
        <w:spacing w:after="0" w:line="276" w:lineRule="auto"/>
        <w:ind w:right="-58"/>
        <w:jc w:val="both"/>
        <w:outlineLvl w:val="0"/>
        <w:rPr>
          <w:rStyle w:val="rynqvb"/>
          <w:rFonts w:ascii="Georgia" w:hAnsi="Georgia"/>
          <w:sz w:val="24"/>
          <w:szCs w:val="24"/>
        </w:rPr>
      </w:pPr>
    </w:p>
    <w:p w14:paraId="0ADCC5F2" w14:textId="77777777" w:rsidR="00281336" w:rsidRDefault="00281336" w:rsidP="00F93B41">
      <w:pPr>
        <w:spacing w:after="0" w:line="276" w:lineRule="auto"/>
        <w:ind w:right="-58"/>
        <w:jc w:val="both"/>
        <w:outlineLvl w:val="0"/>
        <w:rPr>
          <w:rStyle w:val="rynqvb"/>
          <w:rFonts w:ascii="Georgia" w:hAnsi="Georgia"/>
          <w:sz w:val="24"/>
          <w:szCs w:val="24"/>
        </w:rPr>
      </w:pPr>
      <w:r>
        <w:rPr>
          <w:noProof/>
          <w:lang w:eastAsia="el-GR"/>
        </w:rPr>
        <w:drawing>
          <wp:inline distT="0" distB="0" distL="0" distR="0" wp14:anchorId="5F147C9F" wp14:editId="2FFDC67D">
            <wp:extent cx="5274310" cy="2426970"/>
            <wp:effectExtent l="19050" t="0" r="254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2426970"/>
                    </a:xfrm>
                    <a:prstGeom prst="rect">
                      <a:avLst/>
                    </a:prstGeom>
                  </pic:spPr>
                </pic:pic>
              </a:graphicData>
            </a:graphic>
          </wp:inline>
        </w:drawing>
      </w:r>
    </w:p>
    <w:p w14:paraId="52A28E02" w14:textId="77777777" w:rsidR="00281336" w:rsidRPr="00281336" w:rsidRDefault="00281336" w:rsidP="00F93B41">
      <w:pPr>
        <w:spacing w:after="0" w:line="276" w:lineRule="auto"/>
        <w:jc w:val="both"/>
        <w:outlineLvl w:val="0"/>
        <w:rPr>
          <w:rStyle w:val="rynqvb"/>
          <w:rFonts w:cstheme="minorHAnsi"/>
          <w:color w:val="0D0D0D" w:themeColor="text1" w:themeTint="F2"/>
          <w:sz w:val="24"/>
          <w:szCs w:val="24"/>
        </w:rPr>
      </w:pPr>
      <w:r w:rsidRPr="00281336">
        <w:rPr>
          <w:rStyle w:val="rynqvb"/>
          <w:rFonts w:cstheme="minorHAnsi"/>
          <w:color w:val="0D0D0D" w:themeColor="text1" w:themeTint="F2"/>
          <w:sz w:val="24"/>
          <w:szCs w:val="24"/>
        </w:rPr>
        <w:t xml:space="preserve">Ενσωματώνοντας την οικολογική προσέγγιση, τα μοντέλα παρέμβασης σε επίπεδο κοινότητας αντιμετωπίζουν ατομικά, ομαδικά, θεσμικά και κοινοτικά ζητήματα. </w:t>
      </w:r>
    </w:p>
    <w:p w14:paraId="412ECC4D" w14:textId="7372ACE7" w:rsidR="00281336" w:rsidRPr="00281336" w:rsidRDefault="00281336" w:rsidP="00F93B41">
      <w:pPr>
        <w:spacing w:after="0" w:line="276" w:lineRule="auto"/>
        <w:jc w:val="both"/>
        <w:outlineLvl w:val="0"/>
        <w:rPr>
          <w:rStyle w:val="rynqvb"/>
          <w:rFonts w:cstheme="minorHAnsi"/>
          <w:color w:val="0D0D0D" w:themeColor="text1" w:themeTint="F2"/>
          <w:sz w:val="24"/>
          <w:szCs w:val="24"/>
        </w:rPr>
      </w:pPr>
      <w:r w:rsidRPr="00281336">
        <w:rPr>
          <w:rStyle w:val="rynqvb"/>
          <w:rFonts w:cstheme="minorHAnsi"/>
          <w:color w:val="0D0D0D" w:themeColor="text1" w:themeTint="F2"/>
          <w:sz w:val="24"/>
          <w:szCs w:val="24"/>
        </w:rPr>
        <w:lastRenderedPageBreak/>
        <w:t>Οι κοινότητες συχνά γίνονται κατανοητές με γεωγραφικούς όρους (δομικές κοινότητες), αλλά μπορούν να οριστούν και με άλλα κριτήρια.</w:t>
      </w:r>
      <w:r w:rsidRPr="00281336">
        <w:rPr>
          <w:rStyle w:val="hwtze"/>
          <w:rFonts w:cstheme="minorHAnsi"/>
          <w:color w:val="0D0D0D" w:themeColor="text1" w:themeTint="F2"/>
          <w:sz w:val="24"/>
          <w:szCs w:val="24"/>
        </w:rPr>
        <w:t xml:space="preserve"> </w:t>
      </w:r>
      <w:r w:rsidRPr="00281336">
        <w:rPr>
          <w:rStyle w:val="rynqvb"/>
          <w:rFonts w:cstheme="minorHAnsi"/>
          <w:color w:val="0D0D0D" w:themeColor="text1" w:themeTint="F2"/>
          <w:sz w:val="24"/>
          <w:szCs w:val="24"/>
        </w:rPr>
        <w:t xml:space="preserve">Για παράδειγμα, </w:t>
      </w:r>
      <w:r w:rsidR="00ED638A" w:rsidRPr="00281336">
        <w:rPr>
          <w:rStyle w:val="rynqvb"/>
          <w:rFonts w:cstheme="minorHAnsi"/>
          <w:color w:val="0D0D0D" w:themeColor="text1" w:themeTint="F2"/>
          <w:sz w:val="24"/>
          <w:szCs w:val="24"/>
        </w:rPr>
        <w:t xml:space="preserve">στη σημερινή εποχή </w:t>
      </w:r>
      <w:r w:rsidRPr="00281336">
        <w:rPr>
          <w:rStyle w:val="rynqvb"/>
          <w:rFonts w:cstheme="minorHAnsi"/>
          <w:color w:val="0D0D0D" w:themeColor="text1" w:themeTint="F2"/>
          <w:sz w:val="24"/>
          <w:szCs w:val="24"/>
        </w:rPr>
        <w:t xml:space="preserve">υπάρχουν κοινότητες κοινών συμφερόντων ή συλλογικής ταυτότητας (λειτουργικές κοινότητες), καθώς και διαδικτυακές κοινότητες. </w:t>
      </w:r>
    </w:p>
    <w:p w14:paraId="3B607D31" w14:textId="454ED45E" w:rsidR="00281336" w:rsidRPr="00281336" w:rsidRDefault="00281336" w:rsidP="00F93B41">
      <w:pPr>
        <w:spacing w:after="0" w:line="276" w:lineRule="auto"/>
        <w:jc w:val="both"/>
        <w:rPr>
          <w:rFonts w:cstheme="minorHAnsi"/>
          <w:sz w:val="24"/>
          <w:szCs w:val="24"/>
        </w:rPr>
      </w:pPr>
      <w:r w:rsidRPr="00281336">
        <w:rPr>
          <w:rFonts w:cstheme="minorHAnsi"/>
          <w:sz w:val="24"/>
          <w:szCs w:val="24"/>
        </w:rPr>
        <w:t xml:space="preserve">Η τοπική αυτοδιοίκηση και οι Δήμοι έχουν  την δυνατότητα, μέσα από τις δομές τους, να προσεγγίζουν όλους τους πολίτες και να υλοποιούν πιο άμεσα και στοχευμένα προγράμματα και δράσεις προαγωγής υγείας, πετυχαίνοντας έτσι την ολιστική </w:t>
      </w:r>
      <w:r w:rsidR="00ED638A">
        <w:rPr>
          <w:rFonts w:cstheme="minorHAnsi"/>
          <w:sz w:val="24"/>
          <w:szCs w:val="24"/>
        </w:rPr>
        <w:t>φροντίδα</w:t>
      </w:r>
      <w:r w:rsidRPr="00281336">
        <w:rPr>
          <w:rFonts w:cstheme="minorHAnsi"/>
          <w:sz w:val="24"/>
          <w:szCs w:val="24"/>
        </w:rPr>
        <w:t xml:space="preserve"> της υγείας και την προάσπιση της δημόσιας υγείας.</w:t>
      </w:r>
    </w:p>
    <w:p w14:paraId="7FAF84C2" w14:textId="756A2D25" w:rsidR="00281336" w:rsidRPr="00281336" w:rsidRDefault="00281336" w:rsidP="00F93B41">
      <w:pPr>
        <w:spacing w:after="0" w:line="276" w:lineRule="auto"/>
        <w:jc w:val="both"/>
        <w:rPr>
          <w:rStyle w:val="rynqvb"/>
          <w:rFonts w:cstheme="minorHAnsi"/>
          <w:b/>
          <w:bCs/>
          <w:sz w:val="24"/>
          <w:szCs w:val="24"/>
        </w:rPr>
      </w:pPr>
      <w:r w:rsidRPr="00281336">
        <w:rPr>
          <w:rStyle w:val="rynqvb"/>
          <w:rFonts w:cstheme="minorHAnsi"/>
          <w:sz w:val="24"/>
          <w:szCs w:val="24"/>
        </w:rPr>
        <w:t>Τα προγράμματα είναι ολοκληρωμένα και περιλαμβάνουν κοινοτικούς ηγέτες, κοινωνικά δίκτυα, εκστρατείες μαζικής επικοινωνίας και άμεση εκπαίδευση του γενικού πληθυσμού</w:t>
      </w:r>
      <w:r w:rsidRPr="00281336">
        <w:rPr>
          <w:rFonts w:cstheme="minorHAnsi"/>
          <w:sz w:val="24"/>
          <w:szCs w:val="24"/>
        </w:rPr>
        <w:t>.</w:t>
      </w:r>
      <w:r w:rsidRPr="00281336">
        <w:rPr>
          <w:rStyle w:val="a6"/>
          <w:rFonts w:cstheme="minorHAnsi"/>
          <w:sz w:val="24"/>
          <w:szCs w:val="24"/>
        </w:rPr>
        <w:t xml:space="preserve"> </w:t>
      </w:r>
      <w:r w:rsidRPr="00281336">
        <w:rPr>
          <w:rStyle w:val="rynqvb"/>
          <w:rFonts w:cstheme="minorHAnsi"/>
          <w:sz w:val="24"/>
          <w:szCs w:val="24"/>
        </w:rPr>
        <w:t xml:space="preserve">Η εφαρμογή των παρεμβάσεων γίνεται σε πολλαπλά κοινοτικά περιβάλλοντα, όπως χώρους εργασίας, χώρους λατρείας, υγειονομικές υπηρεσίες, δομές κοινωνικής πρόνοιας και </w:t>
      </w:r>
      <w:r w:rsidR="003F7861" w:rsidRPr="00281336">
        <w:rPr>
          <w:rStyle w:val="rynqvb"/>
          <w:rFonts w:cstheme="minorHAnsi"/>
          <w:sz w:val="24"/>
          <w:szCs w:val="24"/>
        </w:rPr>
        <w:t>φροντίδας</w:t>
      </w:r>
      <w:r w:rsidRPr="00281336">
        <w:rPr>
          <w:rStyle w:val="rynqvb"/>
          <w:rFonts w:cstheme="minorHAnsi"/>
          <w:sz w:val="24"/>
          <w:szCs w:val="24"/>
        </w:rPr>
        <w:t>, σχολεία, γειτονιές κλπ.</w:t>
      </w:r>
      <w:r w:rsidRPr="00281336">
        <w:rPr>
          <w:rStyle w:val="hwtze"/>
          <w:rFonts w:cstheme="minorHAnsi"/>
          <w:sz w:val="24"/>
          <w:szCs w:val="24"/>
        </w:rPr>
        <w:t xml:space="preserve"> </w:t>
      </w:r>
    </w:p>
    <w:p w14:paraId="0B84FD04" w14:textId="66E2EFBE" w:rsidR="00281336" w:rsidRPr="00187AEC" w:rsidRDefault="00281336" w:rsidP="00187AEC">
      <w:pPr>
        <w:spacing w:line="276" w:lineRule="auto"/>
        <w:rPr>
          <w:rFonts w:eastAsiaTheme="minorEastAsia" w:cstheme="minorHAnsi"/>
          <w:kern w:val="24"/>
          <w:sz w:val="24"/>
          <w:szCs w:val="24"/>
        </w:rPr>
      </w:pPr>
      <w:r w:rsidRPr="00187AEC">
        <w:rPr>
          <w:rFonts w:eastAsiaTheme="minorEastAsia" w:cstheme="minorHAnsi"/>
          <w:kern w:val="24"/>
          <w:sz w:val="24"/>
          <w:szCs w:val="24"/>
        </w:rPr>
        <w:t>Η προαγωγή υγείας μέσω της κοινότητας</w:t>
      </w:r>
      <w:r w:rsidR="00187AEC">
        <w:rPr>
          <w:rFonts w:eastAsiaTheme="minorEastAsia" w:cstheme="minorHAnsi"/>
          <w:kern w:val="24"/>
          <w:sz w:val="24"/>
          <w:szCs w:val="24"/>
        </w:rPr>
        <w:t>:</w:t>
      </w:r>
    </w:p>
    <w:p w14:paraId="07EB43B8" w14:textId="77777777" w:rsidR="00281336" w:rsidRPr="00281336" w:rsidRDefault="00281336" w:rsidP="001823DA">
      <w:pPr>
        <w:pStyle w:val="a3"/>
        <w:numPr>
          <w:ilvl w:val="0"/>
          <w:numId w:val="28"/>
        </w:numPr>
        <w:spacing w:after="0" w:line="276" w:lineRule="auto"/>
        <w:ind w:left="360"/>
        <w:rPr>
          <w:rFonts w:eastAsiaTheme="minorEastAsia" w:cstheme="minorHAnsi"/>
          <w:kern w:val="24"/>
          <w:sz w:val="24"/>
          <w:szCs w:val="24"/>
        </w:rPr>
      </w:pPr>
      <w:r w:rsidRPr="00281336">
        <w:rPr>
          <w:rFonts w:eastAsiaTheme="minorEastAsia" w:cstheme="minorHAnsi"/>
          <w:color w:val="000000" w:themeColor="text1"/>
          <w:kern w:val="24"/>
          <w:sz w:val="24"/>
          <w:szCs w:val="24"/>
        </w:rPr>
        <w:t>προάγει τη δημοκρατία, καθώς η συμμετοχή αποτελεί βασικό δικαίωμα</w:t>
      </w:r>
    </w:p>
    <w:p w14:paraId="6791A556" w14:textId="77777777" w:rsidR="00281336" w:rsidRPr="00281336" w:rsidRDefault="00281336" w:rsidP="00F93B41">
      <w:pPr>
        <w:pStyle w:val="Web"/>
        <w:spacing w:before="0" w:beforeAutospacing="0" w:after="0" w:afterAutospacing="0" w:line="276" w:lineRule="auto"/>
        <w:ind w:left="360" w:hanging="360"/>
        <w:rPr>
          <w:rFonts w:asciiTheme="minorHAnsi" w:hAnsiTheme="minorHAnsi" w:cstheme="minorHAnsi"/>
        </w:rPr>
      </w:pPr>
      <w:r w:rsidRPr="00281336">
        <w:rPr>
          <w:rFonts w:asciiTheme="minorHAnsi" w:eastAsiaTheme="minorEastAsia" w:hAnsiTheme="minorHAnsi" w:cstheme="minorHAnsi"/>
          <w:color w:val="000000" w:themeColor="text1"/>
          <w:kern w:val="24"/>
        </w:rPr>
        <w:t>και βασικό στοιχείο της ιδιότητας του πολίτη</w:t>
      </w:r>
    </w:p>
    <w:p w14:paraId="5980B69F" w14:textId="77777777" w:rsidR="00281336" w:rsidRPr="00281336" w:rsidRDefault="00281336" w:rsidP="001823DA">
      <w:pPr>
        <w:pStyle w:val="a3"/>
        <w:numPr>
          <w:ilvl w:val="0"/>
          <w:numId w:val="28"/>
        </w:numPr>
        <w:spacing w:after="0" w:line="276" w:lineRule="auto"/>
        <w:ind w:left="360"/>
        <w:rPr>
          <w:rFonts w:cstheme="minorHAnsi"/>
          <w:color w:val="3366CC"/>
          <w:sz w:val="24"/>
          <w:szCs w:val="24"/>
        </w:rPr>
      </w:pPr>
      <w:r w:rsidRPr="00281336">
        <w:rPr>
          <w:rFonts w:eastAsiaTheme="minorEastAsia" w:cstheme="minorHAnsi"/>
          <w:color w:val="000000" w:themeColor="text1"/>
          <w:kern w:val="24"/>
          <w:sz w:val="24"/>
          <w:szCs w:val="24"/>
        </w:rPr>
        <w:t xml:space="preserve">καταπολεμά τον κοινωνικό αποκλεισμό δίνοντας στους ανθρώπους </w:t>
      </w:r>
    </w:p>
    <w:p w14:paraId="39EADE8F" w14:textId="77777777" w:rsidR="00281336" w:rsidRPr="00281336" w:rsidRDefault="00281336" w:rsidP="00F93B41">
      <w:pPr>
        <w:pStyle w:val="Web"/>
        <w:spacing w:before="0" w:beforeAutospacing="0" w:after="0" w:afterAutospacing="0" w:line="276" w:lineRule="auto"/>
        <w:ind w:left="360" w:hanging="360"/>
        <w:rPr>
          <w:rFonts w:asciiTheme="minorHAnsi" w:hAnsiTheme="minorHAnsi" w:cstheme="minorHAnsi"/>
        </w:rPr>
      </w:pPr>
      <w:r w:rsidRPr="00281336">
        <w:rPr>
          <w:rFonts w:asciiTheme="minorHAnsi" w:eastAsiaTheme="minorEastAsia" w:hAnsiTheme="minorHAnsi" w:cstheme="minorHAnsi"/>
          <w:color w:val="000000" w:themeColor="text1"/>
          <w:kern w:val="24"/>
        </w:rPr>
        <w:t>φωνή και ιδιαίτερα στους  περιθωριοποιημένους πληθυσμούς</w:t>
      </w:r>
    </w:p>
    <w:p w14:paraId="0268E3E7" w14:textId="77777777" w:rsidR="00281336" w:rsidRPr="00281336" w:rsidRDefault="00281336" w:rsidP="001823DA">
      <w:pPr>
        <w:pStyle w:val="a3"/>
        <w:numPr>
          <w:ilvl w:val="0"/>
          <w:numId w:val="28"/>
        </w:numPr>
        <w:spacing w:after="0" w:line="276" w:lineRule="auto"/>
        <w:ind w:left="360"/>
        <w:rPr>
          <w:rFonts w:cstheme="minorHAnsi"/>
          <w:color w:val="3366CC"/>
          <w:sz w:val="24"/>
          <w:szCs w:val="24"/>
        </w:rPr>
      </w:pPr>
      <w:r w:rsidRPr="00281336">
        <w:rPr>
          <w:rFonts w:eastAsiaTheme="minorEastAsia" w:cstheme="minorHAnsi"/>
          <w:color w:val="000000" w:themeColor="text1"/>
          <w:kern w:val="24"/>
          <w:sz w:val="24"/>
          <w:szCs w:val="24"/>
        </w:rPr>
        <w:t>ενδυναμώνει τα άτομα και τις κοινότητες και τους δίνει τη δυνατότητα</w:t>
      </w:r>
    </w:p>
    <w:p w14:paraId="0CFBC121" w14:textId="77777777" w:rsidR="00281336" w:rsidRPr="00281336" w:rsidRDefault="00281336" w:rsidP="00F93B41">
      <w:pPr>
        <w:pStyle w:val="Web"/>
        <w:spacing w:before="0" w:beforeAutospacing="0" w:after="0" w:afterAutospacing="0" w:line="276" w:lineRule="auto"/>
        <w:ind w:left="360" w:hanging="360"/>
        <w:rPr>
          <w:rFonts w:asciiTheme="minorHAnsi" w:hAnsiTheme="minorHAnsi" w:cstheme="minorHAnsi"/>
        </w:rPr>
      </w:pPr>
      <w:r w:rsidRPr="00281336">
        <w:rPr>
          <w:rFonts w:asciiTheme="minorHAnsi" w:eastAsiaTheme="minorEastAsia" w:hAnsiTheme="minorHAnsi" w:cstheme="minorHAnsi"/>
          <w:color w:val="000000" w:themeColor="text1"/>
          <w:kern w:val="24"/>
        </w:rPr>
        <w:t>να  αποκτήσουν μεγαλύτερο έλεγχο στη ζωή τους</w:t>
      </w:r>
    </w:p>
    <w:p w14:paraId="312CC8E9" w14:textId="77777777" w:rsidR="00281336" w:rsidRPr="00281336" w:rsidRDefault="00281336" w:rsidP="001823DA">
      <w:pPr>
        <w:pStyle w:val="a3"/>
        <w:numPr>
          <w:ilvl w:val="0"/>
          <w:numId w:val="28"/>
        </w:numPr>
        <w:spacing w:after="0" w:line="276" w:lineRule="auto"/>
        <w:ind w:left="360"/>
        <w:rPr>
          <w:rFonts w:cstheme="minorHAnsi"/>
          <w:color w:val="3366CC"/>
          <w:sz w:val="24"/>
          <w:szCs w:val="24"/>
        </w:rPr>
      </w:pPr>
      <w:r w:rsidRPr="00281336">
        <w:rPr>
          <w:rFonts w:eastAsiaTheme="minorEastAsia" w:cstheme="minorHAnsi"/>
          <w:color w:val="000000" w:themeColor="text1"/>
          <w:kern w:val="24"/>
          <w:sz w:val="24"/>
          <w:szCs w:val="24"/>
        </w:rPr>
        <w:t xml:space="preserve">κινητοποιεί και αξιοποιεί κοινοτικούς πόρους και ενέργεια </w:t>
      </w:r>
    </w:p>
    <w:p w14:paraId="1E246CC7" w14:textId="77777777" w:rsidR="00281336" w:rsidRPr="00281336" w:rsidRDefault="00281336" w:rsidP="001823DA">
      <w:pPr>
        <w:pStyle w:val="a3"/>
        <w:numPr>
          <w:ilvl w:val="0"/>
          <w:numId w:val="28"/>
        </w:numPr>
        <w:spacing w:after="0" w:line="276" w:lineRule="auto"/>
        <w:ind w:left="360"/>
        <w:rPr>
          <w:rFonts w:cstheme="minorHAnsi"/>
          <w:color w:val="3366CC"/>
          <w:sz w:val="24"/>
          <w:szCs w:val="24"/>
        </w:rPr>
      </w:pPr>
      <w:r w:rsidRPr="00281336">
        <w:rPr>
          <w:rFonts w:eastAsiaTheme="minorEastAsia" w:cstheme="minorHAnsi"/>
          <w:color w:val="000000" w:themeColor="text1"/>
          <w:kern w:val="24"/>
          <w:sz w:val="24"/>
          <w:szCs w:val="24"/>
        </w:rPr>
        <w:t xml:space="preserve">προωθεί ολιστικές προσεγγίσεις </w:t>
      </w:r>
    </w:p>
    <w:p w14:paraId="766DC639" w14:textId="77777777" w:rsidR="00281336" w:rsidRPr="00281336" w:rsidRDefault="00281336" w:rsidP="001823DA">
      <w:pPr>
        <w:pStyle w:val="a3"/>
        <w:numPr>
          <w:ilvl w:val="0"/>
          <w:numId w:val="28"/>
        </w:numPr>
        <w:spacing w:after="0" w:line="276" w:lineRule="auto"/>
        <w:ind w:left="360"/>
        <w:rPr>
          <w:rFonts w:cstheme="minorHAnsi"/>
          <w:color w:val="3366CC"/>
          <w:sz w:val="24"/>
          <w:szCs w:val="24"/>
        </w:rPr>
      </w:pPr>
      <w:r w:rsidRPr="00281336">
        <w:rPr>
          <w:rFonts w:eastAsiaTheme="minorEastAsia" w:cstheme="minorHAnsi"/>
          <w:color w:val="000000" w:themeColor="text1"/>
          <w:kern w:val="24"/>
          <w:sz w:val="24"/>
          <w:szCs w:val="24"/>
        </w:rPr>
        <w:t>βοηθά στη λήψη αποφάσεων και στο σχεδιασμό αποτελεσματικότερων</w:t>
      </w:r>
    </w:p>
    <w:p w14:paraId="6C5A7C8A" w14:textId="77777777" w:rsidR="00281336" w:rsidRPr="00281336" w:rsidRDefault="00281336" w:rsidP="00F93B41">
      <w:pPr>
        <w:pStyle w:val="Web"/>
        <w:spacing w:before="0" w:beforeAutospacing="0" w:after="0" w:afterAutospacing="0" w:line="276" w:lineRule="auto"/>
        <w:ind w:left="360" w:hanging="360"/>
        <w:rPr>
          <w:rFonts w:asciiTheme="minorHAnsi" w:hAnsiTheme="minorHAnsi" w:cstheme="minorHAnsi"/>
        </w:rPr>
      </w:pPr>
      <w:r w:rsidRPr="00281336">
        <w:rPr>
          <w:rFonts w:asciiTheme="minorHAnsi" w:eastAsiaTheme="minorEastAsia" w:hAnsiTheme="minorHAnsi" w:cstheme="minorHAnsi"/>
          <w:color w:val="000000" w:themeColor="text1"/>
          <w:kern w:val="24"/>
        </w:rPr>
        <w:t>παρεμβάσεων και υπηρεσιών λόγω καλύτερης τοπικής πληροφόρησης</w:t>
      </w:r>
    </w:p>
    <w:p w14:paraId="6668BE14" w14:textId="77777777" w:rsidR="00281336" w:rsidRPr="00281336" w:rsidRDefault="00281336" w:rsidP="001823DA">
      <w:pPr>
        <w:pStyle w:val="a3"/>
        <w:numPr>
          <w:ilvl w:val="0"/>
          <w:numId w:val="28"/>
        </w:numPr>
        <w:spacing w:after="0" w:line="276" w:lineRule="auto"/>
        <w:ind w:left="360"/>
        <w:jc w:val="both"/>
        <w:rPr>
          <w:rFonts w:cstheme="minorHAnsi"/>
          <w:color w:val="3366CC"/>
          <w:sz w:val="24"/>
          <w:szCs w:val="24"/>
        </w:rPr>
      </w:pPr>
      <w:r w:rsidRPr="00281336">
        <w:rPr>
          <w:rFonts w:eastAsiaTheme="minorEastAsia" w:cstheme="minorHAnsi"/>
          <w:color w:val="000000" w:themeColor="text1"/>
          <w:kern w:val="24"/>
          <w:sz w:val="24"/>
          <w:szCs w:val="24"/>
        </w:rPr>
        <w:t xml:space="preserve">εξασφαλίζει τη μακροπρόθεσμη βιωσιμότητα των προγραμμάτων,  αφού η κοινότητα τα θεωρεί δικά της </w:t>
      </w:r>
    </w:p>
    <w:p w14:paraId="5B510085" w14:textId="124D95FD" w:rsidR="00281336" w:rsidRPr="00281336" w:rsidRDefault="007C0CB6" w:rsidP="00F93B4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76" w:lineRule="auto"/>
        <w:jc w:val="both"/>
        <w:rPr>
          <w:rFonts w:eastAsia="Times New Roman" w:cstheme="minorHAnsi"/>
          <w:sz w:val="24"/>
          <w:szCs w:val="24"/>
          <w:lang w:eastAsia="el-GR"/>
        </w:rPr>
      </w:pPr>
      <w:r w:rsidRPr="00281336">
        <w:rPr>
          <w:rFonts w:eastAsiaTheme="minorEastAsia" w:cstheme="minorHAnsi"/>
          <w:kern w:val="24"/>
          <w:sz w:val="24"/>
          <w:szCs w:val="24"/>
        </w:rPr>
        <w:t>Η προαγωγή υγείας μέσω της κοινότητας</w:t>
      </w:r>
      <w:r w:rsidRPr="00281336">
        <w:rPr>
          <w:rFonts w:eastAsiaTheme="minorEastAsia" w:cstheme="minorHAnsi"/>
          <w:color w:val="000000" w:themeColor="text1"/>
          <w:kern w:val="24"/>
          <w:sz w:val="24"/>
          <w:szCs w:val="24"/>
        </w:rPr>
        <w:t xml:space="preserve"> </w:t>
      </w:r>
      <w:r>
        <w:rPr>
          <w:rFonts w:eastAsiaTheme="minorEastAsia" w:cstheme="minorHAnsi"/>
          <w:color w:val="000000" w:themeColor="text1"/>
          <w:kern w:val="24"/>
          <w:sz w:val="24"/>
          <w:szCs w:val="24"/>
        </w:rPr>
        <w:t>β</w:t>
      </w:r>
      <w:r w:rsidR="00281336" w:rsidRPr="00281336">
        <w:rPr>
          <w:rFonts w:eastAsiaTheme="minorEastAsia" w:cstheme="minorHAnsi"/>
          <w:color w:val="000000" w:themeColor="text1"/>
          <w:kern w:val="24"/>
          <w:sz w:val="24"/>
          <w:szCs w:val="24"/>
        </w:rPr>
        <w:t xml:space="preserve">ασίζεται </w:t>
      </w:r>
      <w:r w:rsidR="00281336" w:rsidRPr="005264A8">
        <w:rPr>
          <w:rFonts w:eastAsiaTheme="minorEastAsia" w:cstheme="minorHAnsi"/>
          <w:color w:val="000000" w:themeColor="text1"/>
          <w:kern w:val="24"/>
          <w:sz w:val="24"/>
          <w:szCs w:val="24"/>
        </w:rPr>
        <w:t>και</w:t>
      </w:r>
      <w:r w:rsidR="00281336" w:rsidRPr="00281336">
        <w:rPr>
          <w:rFonts w:eastAsiaTheme="minorEastAsia" w:cstheme="minorHAnsi"/>
          <w:color w:val="000000" w:themeColor="text1"/>
          <w:kern w:val="24"/>
          <w:sz w:val="24"/>
          <w:szCs w:val="24"/>
        </w:rPr>
        <w:t xml:space="preserve"> χρησιμοποιεί τις </w:t>
      </w:r>
      <w:r w:rsidR="005F01B0">
        <w:rPr>
          <w:rFonts w:eastAsiaTheme="minorEastAsia" w:cstheme="minorHAnsi"/>
          <w:color w:val="000000" w:themeColor="text1"/>
          <w:kern w:val="24"/>
          <w:sz w:val="24"/>
          <w:szCs w:val="24"/>
        </w:rPr>
        <w:t xml:space="preserve">αρχές και τις </w:t>
      </w:r>
      <w:r w:rsidR="00281336" w:rsidRPr="00281336">
        <w:rPr>
          <w:rFonts w:eastAsiaTheme="minorEastAsia" w:cstheme="minorHAnsi"/>
          <w:color w:val="000000" w:themeColor="text1"/>
          <w:kern w:val="24"/>
          <w:sz w:val="24"/>
          <w:szCs w:val="24"/>
        </w:rPr>
        <w:t>μεθόδους της κοινοτικής ανάπτυξης</w:t>
      </w:r>
      <w:r>
        <w:rPr>
          <w:rFonts w:eastAsiaTheme="minorEastAsia" w:cstheme="minorHAnsi"/>
          <w:color w:val="000000" w:themeColor="text1"/>
          <w:kern w:val="24"/>
          <w:sz w:val="24"/>
          <w:szCs w:val="24"/>
        </w:rPr>
        <w:t xml:space="preserve">, δηλαδή </w:t>
      </w:r>
      <w:r w:rsidR="00281336" w:rsidRPr="00281336">
        <w:rPr>
          <w:rFonts w:eastAsiaTheme="minorEastAsia" w:cstheme="minorHAnsi"/>
          <w:color w:val="000000" w:themeColor="text1"/>
          <w:kern w:val="24"/>
          <w:sz w:val="24"/>
          <w:szCs w:val="24"/>
        </w:rPr>
        <w:t>τ</w:t>
      </w:r>
      <w:r w:rsidR="00731362">
        <w:rPr>
          <w:rFonts w:eastAsiaTheme="minorEastAsia" w:cstheme="minorHAnsi"/>
          <w:color w:val="000000" w:themeColor="text1"/>
          <w:kern w:val="24"/>
          <w:sz w:val="24"/>
          <w:szCs w:val="24"/>
        </w:rPr>
        <w:t>η</w:t>
      </w:r>
      <w:r w:rsidR="00281336" w:rsidRPr="00281336">
        <w:rPr>
          <w:rFonts w:eastAsiaTheme="minorEastAsia" w:cstheme="minorHAnsi"/>
          <w:color w:val="000000" w:themeColor="text1"/>
          <w:kern w:val="24"/>
          <w:sz w:val="24"/>
          <w:szCs w:val="24"/>
        </w:rPr>
        <w:t xml:space="preserve"> </w:t>
      </w:r>
      <w:r w:rsidR="00281336" w:rsidRPr="00281336">
        <w:rPr>
          <w:rFonts w:eastAsiaTheme="minorEastAsia" w:cstheme="minorHAnsi"/>
          <w:color w:val="000000" w:themeColor="text1"/>
          <w:kern w:val="24"/>
          <w:sz w:val="24"/>
          <w:szCs w:val="24"/>
          <w:lang w:eastAsia="el-GR"/>
        </w:rPr>
        <w:t>διαδικασία όπου τα μέλη της κοινότητας αναλαμβάνουν συλλογική δράση</w:t>
      </w:r>
      <w:r w:rsidR="00187AEC">
        <w:rPr>
          <w:rFonts w:eastAsiaTheme="minorEastAsia" w:cstheme="minorHAnsi"/>
          <w:color w:val="000000" w:themeColor="text1"/>
          <w:kern w:val="24"/>
          <w:sz w:val="24"/>
          <w:szCs w:val="24"/>
          <w:lang w:eastAsia="el-GR"/>
        </w:rPr>
        <w:t>,</w:t>
      </w:r>
      <w:r w:rsidR="00281336" w:rsidRPr="00281336">
        <w:rPr>
          <w:rFonts w:eastAsiaTheme="minorEastAsia" w:cstheme="minorHAnsi"/>
          <w:color w:val="000000" w:themeColor="text1"/>
          <w:kern w:val="24"/>
          <w:sz w:val="24"/>
          <w:szCs w:val="24"/>
          <w:lang w:eastAsia="el-GR"/>
        </w:rPr>
        <w:t xml:space="preserve"> για να δημιουργήσουν λύσεις σε κοινά προβλήματα. </w:t>
      </w:r>
    </w:p>
    <w:p w14:paraId="4D8DE6CD" w14:textId="77777777" w:rsidR="00281336" w:rsidRPr="00281336" w:rsidRDefault="00281336" w:rsidP="00F93B41">
      <w:pPr>
        <w:spacing w:after="0" w:line="276" w:lineRule="auto"/>
        <w:contextualSpacing/>
        <w:jc w:val="both"/>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rPr>
        <w:t xml:space="preserve">Με στόχο </w:t>
      </w:r>
      <w:r w:rsidRPr="00281336">
        <w:rPr>
          <w:rFonts w:cstheme="minorHAnsi"/>
          <w:sz w:val="24"/>
          <w:szCs w:val="24"/>
        </w:rPr>
        <w:t>τη βελτίωση της ποιότητας ζωής των ατόμων και των κοινοτήτων, όπου ο καθένας καλείται να συμμετάσχει ως ενεργό μέλος,</w:t>
      </w:r>
      <w:r w:rsidRPr="00281336">
        <w:rPr>
          <w:rFonts w:eastAsiaTheme="minorEastAsia" w:cstheme="minorHAnsi"/>
          <w:color w:val="000000" w:themeColor="text1"/>
          <w:kern w:val="24"/>
          <w:sz w:val="24"/>
          <w:szCs w:val="24"/>
        </w:rPr>
        <w:t xml:space="preserve"> η κοινοτική ανάπτυξη συμβάλλει</w:t>
      </w:r>
      <w:r w:rsidRPr="00281336">
        <w:rPr>
          <w:rFonts w:cstheme="minorHAnsi"/>
          <w:sz w:val="24"/>
          <w:szCs w:val="24"/>
        </w:rPr>
        <w:t xml:space="preserve"> σ</w:t>
      </w:r>
      <w:r w:rsidRPr="00281336">
        <w:rPr>
          <w:rFonts w:eastAsiaTheme="minorEastAsia" w:cstheme="minorHAnsi"/>
          <w:color w:val="000000" w:themeColor="text1"/>
          <w:kern w:val="24"/>
          <w:sz w:val="24"/>
          <w:szCs w:val="24"/>
        </w:rPr>
        <w:t>την κοινωνική ενδυνάμωση, στην υγεία και ευεξία των πολιτών.</w:t>
      </w:r>
      <w:r w:rsidRPr="00281336">
        <w:rPr>
          <w:rStyle w:val="hwtze"/>
          <w:rFonts w:cstheme="minorHAnsi"/>
          <w:sz w:val="24"/>
          <w:szCs w:val="24"/>
        </w:rPr>
        <w:t xml:space="preserve"> </w:t>
      </w:r>
    </w:p>
    <w:p w14:paraId="57DC234F" w14:textId="1D44FAC4" w:rsidR="00281336" w:rsidRPr="00281336" w:rsidRDefault="00281336" w:rsidP="00F93B4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76" w:lineRule="auto"/>
        <w:jc w:val="both"/>
        <w:rPr>
          <w:rFonts w:eastAsia="Times New Roman" w:cstheme="minorHAnsi"/>
          <w:sz w:val="24"/>
          <w:szCs w:val="24"/>
          <w:lang w:eastAsia="el-GR"/>
        </w:rPr>
      </w:pPr>
      <w:r w:rsidRPr="00281336">
        <w:rPr>
          <w:rFonts w:eastAsiaTheme="minorEastAsia" w:cstheme="minorHAnsi"/>
          <w:color w:val="000000" w:themeColor="text1"/>
          <w:kern w:val="24"/>
          <w:sz w:val="24"/>
          <w:szCs w:val="24"/>
          <w:lang w:eastAsia="el-GR"/>
        </w:rPr>
        <w:t>Διέπεται από τέσσερις βασικές αρχές-</w:t>
      </w:r>
      <w:r w:rsidR="00187AEC">
        <w:rPr>
          <w:rFonts w:eastAsiaTheme="minorEastAsia" w:cstheme="minorHAnsi"/>
          <w:color w:val="000000" w:themeColor="text1"/>
          <w:kern w:val="24"/>
          <w:sz w:val="24"/>
          <w:szCs w:val="24"/>
          <w:lang w:eastAsia="el-GR"/>
        </w:rPr>
        <w:t xml:space="preserve"> </w:t>
      </w:r>
      <w:r w:rsidRPr="00281336">
        <w:rPr>
          <w:rFonts w:eastAsiaTheme="minorEastAsia" w:cstheme="minorHAnsi"/>
          <w:color w:val="000000" w:themeColor="text1"/>
          <w:kern w:val="24"/>
          <w:sz w:val="24"/>
          <w:szCs w:val="24"/>
          <w:lang w:eastAsia="el-GR"/>
        </w:rPr>
        <w:t>αξιακές δεσμεύσεις:</w:t>
      </w:r>
    </w:p>
    <w:p w14:paraId="33436990" w14:textId="3A9B3E17" w:rsidR="00281336" w:rsidRPr="00281336" w:rsidRDefault="00281336" w:rsidP="001823DA">
      <w:pPr>
        <w:numPr>
          <w:ilvl w:val="0"/>
          <w:numId w:val="35"/>
        </w:numPr>
        <w:tabs>
          <w:tab w:val="clear" w:pos="720"/>
          <w:tab w:val="left" w:pos="0"/>
          <w:tab w:val="num" w:pos="36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76" w:lineRule="auto"/>
        <w:ind w:left="360"/>
        <w:contextualSpacing/>
        <w:jc w:val="both"/>
        <w:rPr>
          <w:rFonts w:eastAsia="Times New Roman" w:cstheme="minorHAnsi"/>
          <w:color w:val="175160"/>
          <w:sz w:val="24"/>
          <w:szCs w:val="24"/>
          <w:lang w:eastAsia="el-GR"/>
        </w:rPr>
      </w:pPr>
      <w:r w:rsidRPr="00281336">
        <w:rPr>
          <w:rFonts w:eastAsiaTheme="minorEastAsia" w:cstheme="minorHAnsi"/>
          <w:color w:val="000000" w:themeColor="text1"/>
          <w:kern w:val="24"/>
          <w:sz w:val="24"/>
          <w:szCs w:val="24"/>
          <w:lang w:eastAsia="el-GR"/>
        </w:rPr>
        <w:t xml:space="preserve">Αξία κοινωνικής δικαιοσύνης, δημιουργία περιβάλλοντος ευκαιριών για όλους, προσβασιμότητα στα κοινωνικά αγαθά,    άρση διακρίσεων </w:t>
      </w:r>
      <w:r w:rsidR="00187AEC">
        <w:rPr>
          <w:rFonts w:eastAsiaTheme="minorEastAsia" w:cstheme="minorHAnsi"/>
          <w:color w:val="000000" w:themeColor="text1"/>
          <w:kern w:val="24"/>
          <w:sz w:val="24"/>
          <w:szCs w:val="24"/>
          <w:lang w:eastAsia="el-GR"/>
        </w:rPr>
        <w:t xml:space="preserve">και </w:t>
      </w:r>
      <w:r w:rsidRPr="00281336">
        <w:rPr>
          <w:rFonts w:eastAsiaTheme="minorEastAsia" w:cstheme="minorHAnsi"/>
          <w:color w:val="000000" w:themeColor="text1"/>
          <w:kern w:val="24"/>
          <w:sz w:val="24"/>
          <w:szCs w:val="24"/>
          <w:lang w:eastAsia="el-GR"/>
        </w:rPr>
        <w:t>αποκλεισμών.</w:t>
      </w:r>
    </w:p>
    <w:p w14:paraId="3C358750" w14:textId="28D20CE2" w:rsidR="00281336" w:rsidRPr="00281336" w:rsidRDefault="00281336" w:rsidP="001823DA">
      <w:pPr>
        <w:numPr>
          <w:ilvl w:val="0"/>
          <w:numId w:val="35"/>
        </w:numPr>
        <w:tabs>
          <w:tab w:val="clear" w:pos="720"/>
          <w:tab w:val="left" w:pos="0"/>
          <w:tab w:val="num" w:pos="36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76" w:lineRule="auto"/>
        <w:ind w:left="360"/>
        <w:contextualSpacing/>
        <w:jc w:val="both"/>
        <w:rPr>
          <w:rFonts w:eastAsia="Times New Roman" w:cstheme="minorHAnsi"/>
          <w:color w:val="175160"/>
          <w:sz w:val="24"/>
          <w:szCs w:val="24"/>
          <w:lang w:eastAsia="el-GR"/>
        </w:rPr>
      </w:pPr>
      <w:r w:rsidRPr="00281336">
        <w:rPr>
          <w:rFonts w:eastAsiaTheme="minorEastAsia" w:cstheme="minorHAnsi"/>
          <w:color w:val="000000" w:themeColor="text1"/>
          <w:kern w:val="24"/>
          <w:sz w:val="24"/>
          <w:szCs w:val="24"/>
          <w:lang w:eastAsia="el-GR"/>
        </w:rPr>
        <w:t xml:space="preserve">Ιδέα αειφόρου ανάπτυξης, σεβασμός οικοσυστημάτων </w:t>
      </w:r>
      <w:r w:rsidR="00187AEC">
        <w:rPr>
          <w:rFonts w:eastAsiaTheme="minorEastAsia" w:cstheme="minorHAnsi"/>
          <w:color w:val="000000" w:themeColor="text1"/>
          <w:kern w:val="24"/>
          <w:sz w:val="24"/>
          <w:szCs w:val="24"/>
          <w:lang w:eastAsia="el-GR"/>
        </w:rPr>
        <w:t>και</w:t>
      </w:r>
      <w:r w:rsidRPr="00281336">
        <w:rPr>
          <w:rFonts w:eastAsiaTheme="minorEastAsia" w:cstheme="minorHAnsi"/>
          <w:color w:val="000000" w:themeColor="text1"/>
          <w:kern w:val="24"/>
          <w:sz w:val="24"/>
          <w:szCs w:val="24"/>
          <w:lang w:eastAsia="el-GR"/>
        </w:rPr>
        <w:t xml:space="preserve"> της αξίας της φύσης- ηθική δέσμευση ανθρώπου για προστασία περιβάλλοντος   </w:t>
      </w:r>
    </w:p>
    <w:p w14:paraId="6C94E545" w14:textId="2C47C157" w:rsidR="00281336" w:rsidRPr="00281336" w:rsidRDefault="00281336" w:rsidP="001823DA">
      <w:pPr>
        <w:numPr>
          <w:ilvl w:val="0"/>
          <w:numId w:val="35"/>
        </w:numPr>
        <w:tabs>
          <w:tab w:val="clear" w:pos="720"/>
          <w:tab w:val="left" w:pos="0"/>
          <w:tab w:val="num" w:pos="36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76" w:lineRule="auto"/>
        <w:ind w:left="360"/>
        <w:contextualSpacing/>
        <w:jc w:val="both"/>
        <w:rPr>
          <w:rFonts w:eastAsia="Times New Roman" w:cstheme="minorHAnsi"/>
          <w:color w:val="175160"/>
          <w:sz w:val="24"/>
          <w:szCs w:val="24"/>
          <w:lang w:eastAsia="el-GR"/>
        </w:rPr>
      </w:pPr>
      <w:r w:rsidRPr="00281336">
        <w:rPr>
          <w:rFonts w:eastAsiaTheme="minorEastAsia" w:cstheme="minorHAnsi"/>
          <w:color w:val="000000" w:themeColor="text1"/>
          <w:kern w:val="24"/>
          <w:sz w:val="24"/>
          <w:szCs w:val="24"/>
          <w:lang w:eastAsia="el-GR"/>
        </w:rPr>
        <w:lastRenderedPageBreak/>
        <w:t xml:space="preserve">Ιδέα της «υγιούς» κοινότητας: κατάσταση φυσικής, πνευματικής και κοινωνικής ευημερίας,  ασφαλές περιβάλλον με ανεπτυγμένες υπηρεσίες εκπαίδευσης, υγείας </w:t>
      </w:r>
      <w:r w:rsidR="00187AEC">
        <w:rPr>
          <w:rFonts w:eastAsiaTheme="minorEastAsia" w:cstheme="minorHAnsi"/>
          <w:color w:val="000000" w:themeColor="text1"/>
          <w:kern w:val="24"/>
          <w:sz w:val="24"/>
          <w:szCs w:val="24"/>
          <w:lang w:eastAsia="el-GR"/>
        </w:rPr>
        <w:t>και</w:t>
      </w:r>
      <w:r w:rsidRPr="00281336">
        <w:rPr>
          <w:rFonts w:eastAsiaTheme="minorEastAsia" w:cstheme="minorHAnsi"/>
          <w:color w:val="000000" w:themeColor="text1"/>
          <w:kern w:val="24"/>
          <w:sz w:val="24"/>
          <w:szCs w:val="24"/>
          <w:lang w:eastAsia="el-GR"/>
        </w:rPr>
        <w:t xml:space="preserve"> κοινωνικής φροντίδας </w:t>
      </w:r>
    </w:p>
    <w:p w14:paraId="272C86C6" w14:textId="77777777" w:rsidR="00281336" w:rsidRPr="00281336" w:rsidRDefault="00281336" w:rsidP="001823DA">
      <w:pPr>
        <w:numPr>
          <w:ilvl w:val="0"/>
          <w:numId w:val="31"/>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76" w:lineRule="auto"/>
        <w:ind w:left="360"/>
        <w:contextualSpacing/>
        <w:jc w:val="both"/>
        <w:rPr>
          <w:rFonts w:eastAsia="Times New Roman" w:cstheme="minorHAnsi"/>
          <w:color w:val="175160"/>
          <w:sz w:val="32"/>
          <w:szCs w:val="24"/>
          <w:lang w:eastAsia="el-GR"/>
        </w:rPr>
      </w:pPr>
      <w:r w:rsidRPr="00281336">
        <w:rPr>
          <w:rFonts w:eastAsiaTheme="minorEastAsia" w:cstheme="minorHAnsi"/>
          <w:color w:val="000000" w:themeColor="text1"/>
          <w:kern w:val="24"/>
          <w:sz w:val="24"/>
          <w:szCs w:val="24"/>
          <w:lang w:eastAsia="el-GR"/>
        </w:rPr>
        <w:t>Αξία κοινοτικής συμμετοχής, όπου οι πολίτες αντιμετωπίζονται ως κοινωνικοί εταίροι.</w:t>
      </w:r>
    </w:p>
    <w:p w14:paraId="5F64161B" w14:textId="77777777" w:rsidR="00281336" w:rsidRPr="00281336" w:rsidRDefault="00281336" w:rsidP="00F93B41">
      <w:pPr>
        <w:spacing w:line="276" w:lineRule="auto"/>
        <w:rPr>
          <w:rStyle w:val="a6"/>
          <w:rFonts w:cstheme="minorHAnsi"/>
          <w:sz w:val="24"/>
          <w:szCs w:val="24"/>
        </w:rPr>
      </w:pPr>
    </w:p>
    <w:p w14:paraId="1DB0F2EF" w14:textId="77777777" w:rsidR="00281336" w:rsidRPr="00281336" w:rsidRDefault="00281336" w:rsidP="00F93B41">
      <w:pPr>
        <w:spacing w:line="276" w:lineRule="auto"/>
        <w:rPr>
          <w:rFonts w:eastAsiaTheme="majorEastAsia" w:cstheme="minorHAnsi"/>
          <w:b/>
          <w:bCs/>
          <w:kern w:val="24"/>
          <w:sz w:val="24"/>
          <w:szCs w:val="24"/>
        </w:rPr>
      </w:pPr>
      <w:r w:rsidRPr="00281336">
        <w:rPr>
          <w:rFonts w:eastAsiaTheme="majorEastAsia" w:cstheme="minorHAnsi"/>
          <w:b/>
          <w:bCs/>
          <w:kern w:val="24"/>
          <w:sz w:val="24"/>
          <w:szCs w:val="24"/>
        </w:rPr>
        <w:t>Σχεδιασμός προγραμμάτων και δράσεων προαγωγής υγείας</w:t>
      </w:r>
    </w:p>
    <w:p w14:paraId="28648E99" w14:textId="77777777" w:rsidR="00281336" w:rsidRPr="00281336" w:rsidRDefault="00281336" w:rsidP="00F93B41">
      <w:pPr>
        <w:spacing w:after="0" w:line="276" w:lineRule="auto"/>
        <w:jc w:val="both"/>
        <w:rPr>
          <w:rFonts w:eastAsiaTheme="majorEastAsia" w:cstheme="minorHAnsi"/>
          <w:bCs/>
          <w:kern w:val="24"/>
          <w:sz w:val="24"/>
          <w:szCs w:val="24"/>
        </w:rPr>
      </w:pPr>
      <w:r w:rsidRPr="00281336">
        <w:rPr>
          <w:rFonts w:eastAsiaTheme="majorEastAsia" w:cstheme="minorHAnsi"/>
          <w:bCs/>
          <w:kern w:val="24"/>
          <w:sz w:val="24"/>
          <w:szCs w:val="24"/>
        </w:rPr>
        <w:t>Κάθε πρόγραμμα προαγωγής υγείας για να απαντήσει στις ανάγκες, να θεωρηθεί επιτυχημένο και να εξασφαλιστεί η συνέχειά του, χρειάζεται να σχεδιάζεται με βάση τα μοναδικά χαρακτηριστικά της κοινότητας (ποσοτικά και ποιοτικά).</w:t>
      </w:r>
    </w:p>
    <w:p w14:paraId="7B315826" w14:textId="77777777" w:rsidR="00731362" w:rsidRPr="00097FF5" w:rsidRDefault="00281336"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 xml:space="preserve">Ποια είναι η δομή της κοινότητας γεωγραφικά και πληθυσμιακά; </w:t>
      </w:r>
    </w:p>
    <w:p w14:paraId="2710D87D" w14:textId="77777777" w:rsidR="00731362" w:rsidRPr="00097FF5" w:rsidRDefault="00731362"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Ποιος είναι ο πληθυσμός της περιοχής;</w:t>
      </w:r>
    </w:p>
    <w:p w14:paraId="37975721" w14:textId="77777777" w:rsidR="00B809D3" w:rsidRPr="00097FF5" w:rsidRDefault="00731362"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Π</w:t>
      </w:r>
      <w:r w:rsidR="00281336" w:rsidRPr="00097FF5">
        <w:rPr>
          <w:rFonts w:eastAsiaTheme="majorEastAsia" w:cstheme="minorHAnsi"/>
          <w:bCs/>
          <w:kern w:val="24"/>
          <w:sz w:val="24"/>
          <w:szCs w:val="24"/>
        </w:rPr>
        <w:t xml:space="preserve">οιες οι διαφορές </w:t>
      </w:r>
      <w:r w:rsidR="00B809D3" w:rsidRPr="00097FF5">
        <w:rPr>
          <w:rFonts w:eastAsiaTheme="majorEastAsia" w:cstheme="minorHAnsi"/>
          <w:bCs/>
          <w:kern w:val="24"/>
          <w:sz w:val="24"/>
          <w:szCs w:val="24"/>
        </w:rPr>
        <w:t xml:space="preserve">του πληθυσμού </w:t>
      </w:r>
      <w:r w:rsidR="00281336" w:rsidRPr="00097FF5">
        <w:rPr>
          <w:rFonts w:eastAsiaTheme="majorEastAsia" w:cstheme="minorHAnsi"/>
          <w:bCs/>
          <w:kern w:val="24"/>
          <w:sz w:val="24"/>
          <w:szCs w:val="24"/>
        </w:rPr>
        <w:t>σε πολιτισμικό</w:t>
      </w:r>
      <w:r w:rsidR="00B809D3" w:rsidRPr="00097FF5">
        <w:rPr>
          <w:rFonts w:eastAsiaTheme="majorEastAsia" w:cstheme="minorHAnsi"/>
          <w:bCs/>
          <w:kern w:val="24"/>
          <w:sz w:val="24"/>
          <w:szCs w:val="24"/>
        </w:rPr>
        <w:t>, κοινωνικό, οικονομικό επίπεδο; Ποιο το αξιακό σύστημα;</w:t>
      </w:r>
    </w:p>
    <w:p w14:paraId="64BA989F" w14:textId="77777777" w:rsidR="00B809D3" w:rsidRPr="00097FF5" w:rsidRDefault="00B809D3"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 xml:space="preserve">Ποιες </w:t>
      </w:r>
      <w:r w:rsidR="00281336" w:rsidRPr="00097FF5">
        <w:rPr>
          <w:rFonts w:eastAsiaTheme="majorEastAsia" w:cstheme="minorHAnsi"/>
          <w:bCs/>
          <w:kern w:val="24"/>
          <w:sz w:val="24"/>
          <w:szCs w:val="24"/>
        </w:rPr>
        <w:t>οι στάσεις και οι αντιλήψεις των πολι</w:t>
      </w:r>
      <w:r w:rsidRPr="00097FF5">
        <w:rPr>
          <w:rFonts w:eastAsiaTheme="majorEastAsia" w:cstheme="minorHAnsi"/>
          <w:bCs/>
          <w:kern w:val="24"/>
          <w:sz w:val="24"/>
          <w:szCs w:val="24"/>
        </w:rPr>
        <w:t>τών στη διαχείριση προβλημάτων;</w:t>
      </w:r>
    </w:p>
    <w:p w14:paraId="692B056F" w14:textId="77777777" w:rsidR="00B809D3" w:rsidRPr="00097FF5" w:rsidRDefault="00B809D3"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Π</w:t>
      </w:r>
      <w:r w:rsidR="00281336" w:rsidRPr="00097FF5">
        <w:rPr>
          <w:rFonts w:eastAsiaTheme="majorEastAsia" w:cstheme="minorHAnsi"/>
          <w:bCs/>
          <w:kern w:val="24"/>
          <w:sz w:val="24"/>
          <w:szCs w:val="24"/>
        </w:rPr>
        <w:t>ώς λειτουργούν τα κοινωνικά και κοινοτικά δίκτυ</w:t>
      </w:r>
      <w:r w:rsidRPr="00097FF5">
        <w:rPr>
          <w:rFonts w:eastAsiaTheme="majorEastAsia" w:cstheme="minorHAnsi"/>
          <w:bCs/>
          <w:kern w:val="24"/>
          <w:sz w:val="24"/>
          <w:szCs w:val="24"/>
        </w:rPr>
        <w:t>α;</w:t>
      </w:r>
    </w:p>
    <w:p w14:paraId="32ED2A8C" w14:textId="77777777" w:rsidR="00B809D3" w:rsidRPr="00097FF5" w:rsidRDefault="00B809D3"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 xml:space="preserve">Εάν </w:t>
      </w:r>
      <w:r w:rsidR="00281336" w:rsidRPr="00097FF5">
        <w:rPr>
          <w:rFonts w:eastAsiaTheme="majorEastAsia" w:cstheme="minorHAnsi"/>
          <w:bCs/>
          <w:kern w:val="24"/>
          <w:sz w:val="24"/>
          <w:szCs w:val="24"/>
        </w:rPr>
        <w:t>υπάρχουν ευάλωτες ο</w:t>
      </w:r>
      <w:r w:rsidRPr="00097FF5">
        <w:rPr>
          <w:rFonts w:eastAsiaTheme="majorEastAsia" w:cstheme="minorHAnsi"/>
          <w:bCs/>
          <w:kern w:val="24"/>
          <w:sz w:val="24"/>
          <w:szCs w:val="24"/>
        </w:rPr>
        <w:t>μάδες ή ομάδες υψηλού κινδύνου;</w:t>
      </w:r>
    </w:p>
    <w:p w14:paraId="141D6C6D" w14:textId="77777777" w:rsidR="00B809D3" w:rsidRPr="00097FF5" w:rsidRDefault="00B809D3"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Ποιές οι</w:t>
      </w:r>
      <w:r w:rsidR="00281336" w:rsidRPr="00097FF5">
        <w:rPr>
          <w:rFonts w:eastAsiaTheme="majorEastAsia" w:cstheme="minorHAnsi"/>
          <w:bCs/>
          <w:kern w:val="24"/>
          <w:sz w:val="24"/>
          <w:szCs w:val="24"/>
        </w:rPr>
        <w:t xml:space="preserve"> υπηρεσίες</w:t>
      </w:r>
      <w:r w:rsidRPr="00097FF5">
        <w:rPr>
          <w:rFonts w:eastAsiaTheme="majorEastAsia" w:cstheme="minorHAnsi"/>
          <w:bCs/>
          <w:kern w:val="24"/>
          <w:sz w:val="24"/>
          <w:szCs w:val="24"/>
        </w:rPr>
        <w:t xml:space="preserve"> υγείας, πρόνοιας, εκπαίδευσης και </w:t>
      </w:r>
      <w:r w:rsidR="00281336" w:rsidRPr="00097FF5">
        <w:rPr>
          <w:rFonts w:eastAsiaTheme="majorEastAsia" w:cstheme="minorHAnsi"/>
          <w:bCs/>
          <w:kern w:val="24"/>
          <w:sz w:val="24"/>
          <w:szCs w:val="24"/>
        </w:rPr>
        <w:t>εξυπηρέτησης του πολίτη υπάρχουν στην πε</w:t>
      </w:r>
      <w:r w:rsidRPr="00097FF5">
        <w:rPr>
          <w:rFonts w:eastAsiaTheme="majorEastAsia" w:cstheme="minorHAnsi"/>
          <w:bCs/>
          <w:kern w:val="24"/>
          <w:sz w:val="24"/>
          <w:szCs w:val="24"/>
        </w:rPr>
        <w:t>ριοχή και ποια η προσβασιμότητα των πολιτών σε αυτές;</w:t>
      </w:r>
    </w:p>
    <w:p w14:paraId="7706C103" w14:textId="77777777" w:rsidR="00B809D3" w:rsidRPr="00097FF5" w:rsidRDefault="00B809D3"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Ποια επαγγέλματα κυριαρχούν και πώς κατανέμεται ο πλούτος;</w:t>
      </w:r>
    </w:p>
    <w:p w14:paraId="34BF39E8" w14:textId="4C6CD337" w:rsidR="00281336" w:rsidRPr="00281336" w:rsidRDefault="00B809D3" w:rsidP="00F93B41">
      <w:pPr>
        <w:spacing w:after="0" w:line="276" w:lineRule="auto"/>
        <w:jc w:val="both"/>
        <w:rPr>
          <w:rFonts w:eastAsiaTheme="majorEastAsia" w:cstheme="minorHAnsi"/>
          <w:bCs/>
          <w:kern w:val="24"/>
          <w:sz w:val="24"/>
          <w:szCs w:val="24"/>
        </w:rPr>
      </w:pPr>
      <w:r w:rsidRPr="00097FF5">
        <w:rPr>
          <w:rFonts w:eastAsiaTheme="majorEastAsia" w:cstheme="minorHAnsi"/>
          <w:bCs/>
          <w:kern w:val="24"/>
          <w:sz w:val="24"/>
          <w:szCs w:val="24"/>
        </w:rPr>
        <w:t>Τ</w:t>
      </w:r>
      <w:r w:rsidR="00281336" w:rsidRPr="00097FF5">
        <w:rPr>
          <w:rFonts w:eastAsiaTheme="majorEastAsia" w:cstheme="minorHAnsi"/>
          <w:bCs/>
          <w:kern w:val="24"/>
          <w:sz w:val="24"/>
          <w:szCs w:val="24"/>
        </w:rPr>
        <w:t>ι δυνατότητες παρέχονται σε επίπεδο αξιοποίησης ελεύθερου χρόνου</w:t>
      </w:r>
      <w:r w:rsidR="00187AEC" w:rsidRPr="00097FF5">
        <w:rPr>
          <w:rFonts w:eastAsiaTheme="majorEastAsia" w:cstheme="minorHAnsi"/>
          <w:bCs/>
          <w:kern w:val="24"/>
          <w:sz w:val="24"/>
          <w:szCs w:val="24"/>
        </w:rPr>
        <w:t xml:space="preserve"> κ.ο.κ.</w:t>
      </w:r>
      <w:r w:rsidR="00281336" w:rsidRPr="00097FF5">
        <w:rPr>
          <w:rFonts w:eastAsiaTheme="majorEastAsia" w:cstheme="minorHAnsi"/>
          <w:bCs/>
          <w:kern w:val="24"/>
          <w:sz w:val="24"/>
          <w:szCs w:val="24"/>
        </w:rPr>
        <w:t xml:space="preserve"> είναι μερικά από τα χαρακτηριστικά που </w:t>
      </w:r>
      <w:r w:rsidR="00187AEC" w:rsidRPr="00097FF5">
        <w:rPr>
          <w:rFonts w:eastAsiaTheme="majorEastAsia" w:cstheme="minorHAnsi"/>
          <w:bCs/>
          <w:kern w:val="24"/>
          <w:sz w:val="24"/>
          <w:szCs w:val="24"/>
        </w:rPr>
        <w:t>προσδιορίζουν</w:t>
      </w:r>
      <w:r w:rsidR="00281336" w:rsidRPr="00097FF5">
        <w:rPr>
          <w:rFonts w:eastAsiaTheme="majorEastAsia" w:cstheme="minorHAnsi"/>
          <w:bCs/>
          <w:kern w:val="24"/>
          <w:sz w:val="24"/>
          <w:szCs w:val="24"/>
        </w:rPr>
        <w:t xml:space="preserve"> κάθε κοινότητα</w:t>
      </w:r>
      <w:r w:rsidR="00281336" w:rsidRPr="00281336">
        <w:rPr>
          <w:rFonts w:eastAsiaTheme="majorEastAsia" w:cstheme="minorHAnsi"/>
          <w:bCs/>
          <w:kern w:val="24"/>
          <w:sz w:val="24"/>
          <w:szCs w:val="24"/>
        </w:rPr>
        <w:t xml:space="preserve"> </w:t>
      </w:r>
      <w:r w:rsidR="00187AEC">
        <w:rPr>
          <w:rFonts w:eastAsiaTheme="majorEastAsia" w:cstheme="minorHAnsi"/>
          <w:bCs/>
          <w:kern w:val="24"/>
          <w:sz w:val="24"/>
          <w:szCs w:val="24"/>
        </w:rPr>
        <w:t xml:space="preserve">ως </w:t>
      </w:r>
      <w:r w:rsidR="00281336" w:rsidRPr="00281336">
        <w:rPr>
          <w:rFonts w:eastAsiaTheme="majorEastAsia" w:cstheme="minorHAnsi"/>
          <w:bCs/>
          <w:kern w:val="24"/>
          <w:sz w:val="24"/>
          <w:szCs w:val="24"/>
        </w:rPr>
        <w:t>μοναδική.</w:t>
      </w:r>
    </w:p>
    <w:p w14:paraId="271D4735" w14:textId="2314683C" w:rsidR="00281336" w:rsidRPr="00281336" w:rsidRDefault="00281336" w:rsidP="00187AEC">
      <w:pPr>
        <w:spacing w:after="0" w:line="276" w:lineRule="auto"/>
        <w:jc w:val="both"/>
        <w:rPr>
          <w:rStyle w:val="rynqvb"/>
          <w:rFonts w:cstheme="minorHAnsi"/>
          <w:sz w:val="24"/>
          <w:szCs w:val="24"/>
        </w:rPr>
      </w:pPr>
      <w:r w:rsidRPr="00281336">
        <w:rPr>
          <w:rStyle w:val="rynqvb"/>
          <w:rFonts w:cstheme="minorHAnsi"/>
          <w:sz w:val="24"/>
          <w:szCs w:val="24"/>
        </w:rPr>
        <w:t>Τα επιτυχημένα προγράμματα προαγωγής της υγείας θα εντοπίσουν και θα</w:t>
      </w:r>
      <w:r w:rsidR="00187AEC">
        <w:rPr>
          <w:rStyle w:val="rynqvb"/>
          <w:rFonts w:cstheme="minorHAnsi"/>
          <w:sz w:val="24"/>
          <w:szCs w:val="24"/>
        </w:rPr>
        <w:t xml:space="preserve"> </w:t>
      </w:r>
      <w:r w:rsidRPr="00281336">
        <w:rPr>
          <w:rStyle w:val="rynqvb"/>
          <w:rFonts w:cstheme="minorHAnsi"/>
          <w:sz w:val="24"/>
          <w:szCs w:val="24"/>
        </w:rPr>
        <w:t>αξιοποιήσουν τα δυνατά σημεία</w:t>
      </w:r>
      <w:r w:rsidR="00187AEC">
        <w:rPr>
          <w:rStyle w:val="rynqvb"/>
          <w:rFonts w:cstheme="minorHAnsi"/>
          <w:sz w:val="24"/>
          <w:szCs w:val="24"/>
        </w:rPr>
        <w:t xml:space="preserve"> κάθε </w:t>
      </w:r>
      <w:r w:rsidRPr="00281336">
        <w:rPr>
          <w:rStyle w:val="rynqvb"/>
          <w:rFonts w:cstheme="minorHAnsi"/>
          <w:sz w:val="24"/>
          <w:szCs w:val="24"/>
        </w:rPr>
        <w:t>κοινότητας, τα οποία είτε είναι γνωστά είτε αναγνωρίζονται μέσα από τη μελέτη των  χαρακτηριστικών της.</w:t>
      </w:r>
    </w:p>
    <w:p w14:paraId="29419280" w14:textId="77777777" w:rsidR="00281336" w:rsidRPr="00281336" w:rsidRDefault="00281336" w:rsidP="00F93B41">
      <w:pPr>
        <w:spacing w:after="0" w:line="276" w:lineRule="auto"/>
        <w:rPr>
          <w:rStyle w:val="rynqvb"/>
          <w:rFonts w:cstheme="minorHAnsi"/>
          <w:sz w:val="24"/>
          <w:szCs w:val="24"/>
        </w:rPr>
      </w:pPr>
      <w:r w:rsidRPr="00281336">
        <w:rPr>
          <w:rStyle w:val="tr"/>
          <w:rFonts w:cstheme="minorHAnsi"/>
          <w:sz w:val="24"/>
          <w:szCs w:val="24"/>
        </w:rPr>
        <w:t xml:space="preserve">Κάθε πρόγραμμα προαγωγής υγείας ανεξάρτητα από το αν αναφέρεται σε άτομα, σε ομάδες ατόμων ή στην κοινότητα, απαιτεί </w:t>
      </w:r>
      <w:r w:rsidRPr="00281336">
        <w:rPr>
          <w:rStyle w:val="tr"/>
          <w:rFonts w:cstheme="minorHAnsi"/>
          <w:b/>
          <w:sz w:val="24"/>
          <w:szCs w:val="24"/>
        </w:rPr>
        <w:t>σχεδιασμό, εφαρμογή</w:t>
      </w:r>
      <w:r w:rsidRPr="00281336">
        <w:rPr>
          <w:rStyle w:val="tr"/>
          <w:rFonts w:cstheme="minorHAnsi"/>
          <w:sz w:val="24"/>
          <w:szCs w:val="24"/>
        </w:rPr>
        <w:t xml:space="preserve"> και </w:t>
      </w:r>
      <w:r w:rsidRPr="00281336">
        <w:rPr>
          <w:rStyle w:val="tr"/>
          <w:rFonts w:cstheme="minorHAnsi"/>
          <w:b/>
          <w:sz w:val="24"/>
          <w:szCs w:val="24"/>
        </w:rPr>
        <w:t>αξιολόγηση.</w:t>
      </w:r>
      <w:r w:rsidRPr="00281336">
        <w:rPr>
          <w:rStyle w:val="tr"/>
          <w:rFonts w:cstheme="minorHAnsi"/>
          <w:sz w:val="24"/>
          <w:szCs w:val="24"/>
        </w:rPr>
        <w:t xml:space="preserve"> Η διαδικασία αυτή είναι κυκλική και όχι γραμμική.</w:t>
      </w:r>
    </w:p>
    <w:p w14:paraId="539DEE99" w14:textId="65B126F3" w:rsidR="00281336" w:rsidRPr="00281336" w:rsidRDefault="00281336" w:rsidP="00F93B41">
      <w:pPr>
        <w:spacing w:after="0" w:line="276" w:lineRule="auto"/>
        <w:rPr>
          <w:rStyle w:val="rynqvb"/>
          <w:rFonts w:cstheme="minorHAnsi"/>
          <w:sz w:val="24"/>
          <w:szCs w:val="24"/>
        </w:rPr>
      </w:pPr>
      <w:r w:rsidRPr="00281336">
        <w:rPr>
          <w:rStyle w:val="rynqvb"/>
          <w:rFonts w:cstheme="minorHAnsi"/>
          <w:sz w:val="24"/>
          <w:szCs w:val="24"/>
        </w:rPr>
        <w:t xml:space="preserve">Τα βασικά ερωτήματα που </w:t>
      </w:r>
      <w:r w:rsidR="00187AEC">
        <w:rPr>
          <w:rStyle w:val="rynqvb"/>
          <w:rFonts w:cstheme="minorHAnsi"/>
          <w:sz w:val="24"/>
          <w:szCs w:val="24"/>
        </w:rPr>
        <w:t>πρέπει να γίνουν</w:t>
      </w:r>
      <w:r w:rsidRPr="00281336">
        <w:rPr>
          <w:rStyle w:val="rynqvb"/>
          <w:rFonts w:cstheme="minorHAnsi"/>
          <w:sz w:val="24"/>
          <w:szCs w:val="24"/>
        </w:rPr>
        <w:t xml:space="preserve"> προκειμένου να γίνει ο σχεδιασμός είναι τα εξής:</w:t>
      </w:r>
    </w:p>
    <w:p w14:paraId="6CD742F7" w14:textId="77777777" w:rsidR="00281336" w:rsidRPr="00281336" w:rsidRDefault="00281336" w:rsidP="001823DA">
      <w:pPr>
        <w:numPr>
          <w:ilvl w:val="0"/>
          <w:numId w:val="36"/>
        </w:numPr>
        <w:tabs>
          <w:tab w:val="clear" w:pos="720"/>
          <w:tab w:val="num" w:pos="360"/>
        </w:tabs>
        <w:spacing w:after="0" w:line="276" w:lineRule="auto"/>
        <w:ind w:hanging="720"/>
        <w:contextualSpacing/>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Τι θέλουμε να πετύχουμε;</w:t>
      </w:r>
    </w:p>
    <w:p w14:paraId="1930E057" w14:textId="77777777" w:rsidR="00281336" w:rsidRPr="00281336" w:rsidRDefault="00281336" w:rsidP="001823DA">
      <w:pPr>
        <w:numPr>
          <w:ilvl w:val="0"/>
          <w:numId w:val="36"/>
        </w:numPr>
        <w:tabs>
          <w:tab w:val="clear" w:pos="720"/>
          <w:tab w:val="num" w:pos="360"/>
        </w:tabs>
        <w:spacing w:after="0" w:line="276" w:lineRule="auto"/>
        <w:ind w:hanging="720"/>
        <w:contextualSpacing/>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Τι χρειάζεται να γίνει;</w:t>
      </w:r>
    </w:p>
    <w:p w14:paraId="031B1E95" w14:textId="77777777" w:rsidR="00281336" w:rsidRPr="00281336" w:rsidRDefault="00281336" w:rsidP="001823DA">
      <w:pPr>
        <w:numPr>
          <w:ilvl w:val="0"/>
          <w:numId w:val="36"/>
        </w:numPr>
        <w:tabs>
          <w:tab w:val="clear" w:pos="720"/>
          <w:tab w:val="num" w:pos="360"/>
        </w:tabs>
        <w:spacing w:after="0" w:line="276" w:lineRule="auto"/>
        <w:ind w:hanging="720"/>
        <w:contextualSpacing/>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 xml:space="preserve">Πώς μπορεί να εκτιμηθεί αν επιτεύχθηκαν οι στόχοι; </w:t>
      </w:r>
    </w:p>
    <w:p w14:paraId="4270FDB7" w14:textId="77777777" w:rsidR="00281336" w:rsidRPr="00281336" w:rsidRDefault="00281336" w:rsidP="00F93B41">
      <w:pPr>
        <w:tabs>
          <w:tab w:val="num" w:pos="360"/>
        </w:tabs>
        <w:spacing w:after="0" w:line="276" w:lineRule="auto"/>
        <w:ind w:left="360" w:hanging="720"/>
        <w:contextualSpacing/>
        <w:rPr>
          <w:rFonts w:eastAsia="Times New Roman" w:cstheme="minorHAnsi"/>
          <w:color w:val="0BD0D9"/>
          <w:sz w:val="24"/>
          <w:szCs w:val="24"/>
          <w:lang w:eastAsia="el-GR"/>
        </w:rPr>
      </w:pPr>
    </w:p>
    <w:p w14:paraId="03C2292F" w14:textId="77777777" w:rsidR="00281336" w:rsidRPr="00281336" w:rsidRDefault="00281336" w:rsidP="00F93B41">
      <w:pPr>
        <w:spacing w:line="276" w:lineRule="auto"/>
        <w:jc w:val="both"/>
        <w:rPr>
          <w:rStyle w:val="rynqvb"/>
          <w:rFonts w:cstheme="minorHAnsi"/>
          <w:sz w:val="24"/>
          <w:szCs w:val="24"/>
        </w:rPr>
      </w:pPr>
      <w:r w:rsidRPr="00281336">
        <w:rPr>
          <w:rStyle w:val="rynqvb"/>
          <w:rFonts w:cstheme="minorHAnsi"/>
          <w:sz w:val="24"/>
          <w:szCs w:val="24"/>
        </w:rPr>
        <w:t xml:space="preserve">Ο  </w:t>
      </w:r>
      <w:r w:rsidRPr="00281336">
        <w:rPr>
          <w:rStyle w:val="rynqvb"/>
          <w:rFonts w:cstheme="minorHAnsi"/>
          <w:b/>
          <w:sz w:val="24"/>
          <w:szCs w:val="24"/>
        </w:rPr>
        <w:t>σχεδιασμός</w:t>
      </w:r>
      <w:r w:rsidRPr="00281336">
        <w:rPr>
          <w:rStyle w:val="rynqvb"/>
          <w:rFonts w:cstheme="minorHAnsi"/>
          <w:sz w:val="24"/>
          <w:szCs w:val="24"/>
        </w:rPr>
        <w:t xml:space="preserve"> αποτελεί τη βάση του προγράμματος και από αυτόν εξαρτάται η επιτυχία του. Χρειάζεται να ολοκληρωθεί πριν από την εφαρμογή. Απαιτεί χρόνο και πόρους. Περιλαμβάνει τα ακόλουθα βήματα:</w:t>
      </w:r>
    </w:p>
    <w:p w14:paraId="3F4DCB85" w14:textId="77777777"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Βήμα 1: Διαδικασία προγραμματισμού</w:t>
      </w:r>
    </w:p>
    <w:p w14:paraId="26858403" w14:textId="77777777"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Βήμα 2: Αξιολόγηση της Κατάστασης Υγείας και καθορισμός προτεραιοτήτων</w:t>
      </w:r>
    </w:p>
    <w:p w14:paraId="6B2620A2" w14:textId="77777777"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lastRenderedPageBreak/>
        <w:t>Βήμα 3: Προσδιορισμός  σκοπών, πληθυσμού ενδιαφέροντος και στόχων</w:t>
      </w:r>
    </w:p>
    <w:p w14:paraId="30BED3E0" w14:textId="77777777"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Βήμα 4: Ορισμός στρατηγικών και  δραστηριοτήτων για την επίτευξη των στόχων</w:t>
      </w:r>
    </w:p>
    <w:p w14:paraId="23D2F6F1" w14:textId="77777777"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Βήμα 5: Ανάπτυξη δεικτών αξιολόγησης</w:t>
      </w:r>
    </w:p>
    <w:p w14:paraId="6F5848B9" w14:textId="77777777" w:rsid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Βήμα 6: Επανεκτίμηση Σχεδίου</w:t>
      </w:r>
    </w:p>
    <w:p w14:paraId="0685A607" w14:textId="25986744" w:rsidR="006608A9" w:rsidRPr="00281336" w:rsidRDefault="006608A9" w:rsidP="00F93B41">
      <w:pPr>
        <w:spacing w:line="276" w:lineRule="auto"/>
        <w:jc w:val="both"/>
        <w:rPr>
          <w:rStyle w:val="rynqvb"/>
          <w:rFonts w:cstheme="minorHAnsi"/>
          <w:b/>
          <w:sz w:val="24"/>
          <w:szCs w:val="24"/>
        </w:rPr>
      </w:pPr>
      <w:r>
        <w:rPr>
          <w:rStyle w:val="rynqvb"/>
          <w:rFonts w:cstheme="minorHAnsi"/>
          <w:b/>
          <w:sz w:val="24"/>
          <w:szCs w:val="24"/>
        </w:rPr>
        <w:t>Αναλυτικότερα:</w:t>
      </w:r>
    </w:p>
    <w:p w14:paraId="28EAE4DC" w14:textId="68F0EAAE" w:rsidR="00281336" w:rsidRPr="00281336" w:rsidRDefault="00224B3C" w:rsidP="00F93B41">
      <w:pPr>
        <w:spacing w:line="276" w:lineRule="auto"/>
        <w:jc w:val="both"/>
        <w:rPr>
          <w:rStyle w:val="rynqvb"/>
          <w:rFonts w:cstheme="minorHAnsi"/>
          <w:b/>
          <w:sz w:val="24"/>
          <w:szCs w:val="24"/>
        </w:rPr>
      </w:pPr>
      <w:r>
        <w:rPr>
          <w:rStyle w:val="rynqvb"/>
          <w:rFonts w:cstheme="minorHAnsi"/>
          <w:b/>
          <w:sz w:val="24"/>
          <w:szCs w:val="24"/>
        </w:rPr>
        <w:t>1.</w:t>
      </w:r>
      <w:r w:rsidR="00281336" w:rsidRPr="00281336">
        <w:rPr>
          <w:rStyle w:val="rynqvb"/>
          <w:rFonts w:cstheme="minorHAnsi"/>
          <w:b/>
          <w:sz w:val="24"/>
          <w:szCs w:val="24"/>
        </w:rPr>
        <w:t xml:space="preserve"> Διαδικασία προγραμματισμού</w:t>
      </w:r>
    </w:p>
    <w:p w14:paraId="565A84F1" w14:textId="77777777" w:rsidR="00281336" w:rsidRPr="00281336" w:rsidRDefault="00281336" w:rsidP="00F9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heme="minorHAnsi"/>
          <w:color w:val="222222"/>
          <w:sz w:val="24"/>
          <w:szCs w:val="24"/>
        </w:rPr>
      </w:pPr>
      <w:r w:rsidRPr="00281336">
        <w:rPr>
          <w:rFonts w:eastAsia="Times New Roman" w:cstheme="minorHAnsi"/>
          <w:color w:val="222222"/>
          <w:sz w:val="24"/>
          <w:szCs w:val="24"/>
        </w:rPr>
        <w:t>Σκοπός του πρώτου σταδίου είναι να αναπτυχθεί το σχέδιο του προγράμματος. Περιλαμβάνει την ανάπτυξη των συνεργασιών μεταξύ φορέων και της συμμετοχής των ενδιαφερομένων μερών, τον ορισμό χρονοδιαγράμματος, την καταγραφή των  πόρων,  τον προσδιορισμό των μεθόδων συλλογής, ανάλυσης και ερμηνείας δεδομένων και την απόφαση  για τον τρόπο λήψης των αποφάσεων.</w:t>
      </w:r>
    </w:p>
    <w:p w14:paraId="61B4E037" w14:textId="71F2BB25" w:rsidR="00F93B41"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Στην προαγωγή της υγείας στην κοινότητα, η συμμετοχή είναι ιδιαίτερα σημαντική και καθορίζει το αποτέλεσμα. Επομένως</w:t>
      </w:r>
      <w:r w:rsidR="00F93B41">
        <w:rPr>
          <w:rStyle w:val="rynqvb"/>
          <w:rFonts w:cstheme="minorHAnsi"/>
          <w:sz w:val="24"/>
          <w:szCs w:val="24"/>
        </w:rPr>
        <w:t>:</w:t>
      </w:r>
      <w:r w:rsidRPr="00281336">
        <w:rPr>
          <w:rStyle w:val="rynqvb"/>
          <w:rFonts w:cstheme="minorHAnsi"/>
          <w:sz w:val="24"/>
          <w:szCs w:val="24"/>
        </w:rPr>
        <w:t xml:space="preserve"> </w:t>
      </w:r>
    </w:p>
    <w:p w14:paraId="36F37081" w14:textId="495BB555" w:rsidR="00F93B41" w:rsidRDefault="00F93B41" w:rsidP="001823DA">
      <w:pPr>
        <w:pStyle w:val="a3"/>
        <w:numPr>
          <w:ilvl w:val="0"/>
          <w:numId w:val="37"/>
        </w:numPr>
        <w:spacing w:after="0" w:line="276" w:lineRule="auto"/>
        <w:ind w:left="360"/>
        <w:jc w:val="both"/>
        <w:rPr>
          <w:rStyle w:val="rynqvb"/>
          <w:rFonts w:cstheme="minorHAnsi"/>
          <w:sz w:val="24"/>
          <w:szCs w:val="24"/>
        </w:rPr>
      </w:pPr>
      <w:r w:rsidRPr="00F93B41">
        <w:rPr>
          <w:rStyle w:val="rynqvb"/>
          <w:rFonts w:cstheme="minorHAnsi"/>
          <w:sz w:val="24"/>
          <w:szCs w:val="24"/>
        </w:rPr>
        <w:t>Ε</w:t>
      </w:r>
      <w:r w:rsidR="00281336" w:rsidRPr="00F93B41">
        <w:rPr>
          <w:rStyle w:val="rynqvb"/>
          <w:rFonts w:cstheme="minorHAnsi"/>
          <w:sz w:val="24"/>
          <w:szCs w:val="24"/>
        </w:rPr>
        <w:t xml:space="preserve">πιδιώκεται η ενεργοποίηση ατόμων, ομάδων, φορέων, </w:t>
      </w:r>
      <w:r w:rsidR="00281336" w:rsidRPr="00692F7B">
        <w:rPr>
          <w:rStyle w:val="rynqvb"/>
          <w:rFonts w:cstheme="minorHAnsi"/>
          <w:sz w:val="24"/>
          <w:szCs w:val="24"/>
        </w:rPr>
        <w:t>οργανισμών και η</w:t>
      </w:r>
      <w:r w:rsidR="00281336" w:rsidRPr="00F93B41">
        <w:rPr>
          <w:rStyle w:val="rynqvb"/>
          <w:rFonts w:cstheme="minorHAnsi"/>
          <w:sz w:val="24"/>
          <w:szCs w:val="24"/>
        </w:rPr>
        <w:t xml:space="preserve"> καλλιέργεια συνεργασιών για τη διαμόρφωση και την υλοποίηση του προγράμματος. </w:t>
      </w:r>
    </w:p>
    <w:p w14:paraId="69AAF427" w14:textId="3DB3D4B1" w:rsidR="00281336" w:rsidRPr="00F93B41" w:rsidRDefault="00281336" w:rsidP="001823DA">
      <w:pPr>
        <w:pStyle w:val="a3"/>
        <w:numPr>
          <w:ilvl w:val="0"/>
          <w:numId w:val="37"/>
        </w:numPr>
        <w:spacing w:after="0" w:line="276" w:lineRule="auto"/>
        <w:ind w:left="360"/>
        <w:jc w:val="both"/>
        <w:rPr>
          <w:rStyle w:val="rynqvb"/>
          <w:rFonts w:cstheme="minorHAnsi"/>
          <w:sz w:val="24"/>
          <w:szCs w:val="24"/>
        </w:rPr>
      </w:pPr>
      <w:r w:rsidRPr="00F93B41">
        <w:rPr>
          <w:rStyle w:val="rynqvb"/>
          <w:rFonts w:cstheme="minorHAnsi"/>
          <w:sz w:val="24"/>
          <w:szCs w:val="24"/>
        </w:rPr>
        <w:t>Απαιτείται  διεπιστημονικότητα και η δημιουργία δικτύων με τους ευρύτερους κοινωνικούς εταίρους και τους αντίστοιχους φορείς.</w:t>
      </w:r>
    </w:p>
    <w:p w14:paraId="5E657DDE" w14:textId="77777777" w:rsidR="00281336" w:rsidRPr="00F93B41" w:rsidRDefault="00281336" w:rsidP="001823DA">
      <w:pPr>
        <w:pStyle w:val="a3"/>
        <w:numPr>
          <w:ilvl w:val="0"/>
          <w:numId w:val="37"/>
        </w:numPr>
        <w:spacing w:after="0" w:line="276" w:lineRule="auto"/>
        <w:ind w:left="360"/>
        <w:jc w:val="both"/>
        <w:rPr>
          <w:rStyle w:val="rynqvb"/>
          <w:rFonts w:eastAsiaTheme="majorEastAsia" w:cstheme="minorHAnsi"/>
          <w:bCs/>
          <w:kern w:val="24"/>
          <w:sz w:val="24"/>
          <w:szCs w:val="24"/>
        </w:rPr>
      </w:pPr>
      <w:r w:rsidRPr="00F93B41">
        <w:rPr>
          <w:rStyle w:val="rynqvb"/>
          <w:rFonts w:eastAsiaTheme="majorEastAsia" w:cstheme="minorHAnsi"/>
          <w:bCs/>
          <w:kern w:val="24"/>
          <w:sz w:val="24"/>
          <w:szCs w:val="24"/>
        </w:rPr>
        <w:t>Προσδιορίζονται οι ρόλοι των συμμετεχόντων και των συνεργατών, ορίζεται η συντονιστική ομάδα.</w:t>
      </w:r>
    </w:p>
    <w:p w14:paraId="769A9798" w14:textId="633CCE23" w:rsidR="00281336" w:rsidRPr="00F93B41" w:rsidRDefault="00281336" w:rsidP="001823DA">
      <w:pPr>
        <w:pStyle w:val="a3"/>
        <w:numPr>
          <w:ilvl w:val="0"/>
          <w:numId w:val="37"/>
        </w:numPr>
        <w:spacing w:after="0" w:line="276" w:lineRule="auto"/>
        <w:ind w:left="360"/>
        <w:jc w:val="both"/>
        <w:rPr>
          <w:rStyle w:val="rynqvb"/>
          <w:rFonts w:eastAsiaTheme="majorEastAsia" w:cstheme="minorHAnsi"/>
          <w:bCs/>
          <w:kern w:val="24"/>
          <w:sz w:val="24"/>
          <w:szCs w:val="24"/>
        </w:rPr>
      </w:pPr>
      <w:r w:rsidRPr="00F93B41">
        <w:rPr>
          <w:rStyle w:val="rynqvb"/>
          <w:rFonts w:eastAsiaTheme="majorEastAsia" w:cstheme="minorHAnsi"/>
          <w:bCs/>
          <w:kern w:val="24"/>
          <w:sz w:val="24"/>
          <w:szCs w:val="24"/>
        </w:rPr>
        <w:t>Καθορίζεται  το χρονοδιάγραμμα του προγράμματος. Πότε θα ξεκινήσει</w:t>
      </w:r>
      <w:r w:rsidR="00187AEC">
        <w:rPr>
          <w:rStyle w:val="rynqvb"/>
          <w:rFonts w:eastAsiaTheme="majorEastAsia" w:cstheme="minorHAnsi"/>
          <w:bCs/>
          <w:kern w:val="24"/>
          <w:sz w:val="24"/>
          <w:szCs w:val="24"/>
        </w:rPr>
        <w:t xml:space="preserve"> και</w:t>
      </w:r>
      <w:r w:rsidRPr="00F93B41">
        <w:rPr>
          <w:rStyle w:val="rynqvb"/>
          <w:rFonts w:eastAsiaTheme="majorEastAsia" w:cstheme="minorHAnsi"/>
          <w:bCs/>
          <w:kern w:val="24"/>
          <w:sz w:val="24"/>
          <w:szCs w:val="24"/>
        </w:rPr>
        <w:t xml:space="preserve"> πόσο θα διαρκέσει</w:t>
      </w:r>
      <w:r w:rsidR="00F93B41">
        <w:rPr>
          <w:rStyle w:val="rynqvb"/>
          <w:rFonts w:eastAsiaTheme="majorEastAsia" w:cstheme="minorHAnsi"/>
          <w:bCs/>
          <w:kern w:val="24"/>
          <w:sz w:val="24"/>
          <w:szCs w:val="24"/>
        </w:rPr>
        <w:t>.</w:t>
      </w:r>
      <w:r w:rsidRPr="00F93B41">
        <w:rPr>
          <w:rStyle w:val="rynqvb"/>
          <w:rFonts w:eastAsiaTheme="majorEastAsia" w:cstheme="minorHAnsi"/>
          <w:bCs/>
          <w:kern w:val="24"/>
          <w:sz w:val="24"/>
          <w:szCs w:val="24"/>
        </w:rPr>
        <w:t xml:space="preserve"> </w:t>
      </w:r>
    </w:p>
    <w:p w14:paraId="23B69C47" w14:textId="77777777" w:rsidR="00281336" w:rsidRPr="00F93B41" w:rsidRDefault="00281336" w:rsidP="001823DA">
      <w:pPr>
        <w:pStyle w:val="a3"/>
        <w:numPr>
          <w:ilvl w:val="0"/>
          <w:numId w:val="37"/>
        </w:numPr>
        <w:spacing w:after="0" w:line="276" w:lineRule="auto"/>
        <w:ind w:left="360"/>
        <w:jc w:val="both"/>
        <w:rPr>
          <w:rStyle w:val="rynqvb"/>
          <w:rFonts w:cstheme="minorHAnsi"/>
          <w:sz w:val="24"/>
          <w:szCs w:val="24"/>
        </w:rPr>
      </w:pPr>
      <w:r w:rsidRPr="00F93B41">
        <w:rPr>
          <w:rStyle w:val="rynqvb"/>
          <w:rFonts w:cstheme="minorHAnsi"/>
          <w:sz w:val="24"/>
          <w:szCs w:val="24"/>
        </w:rPr>
        <w:t>Καταγράφονται τα διαθέσιμα δεδομένα, ορίζεται η διαδικασία για τη συλλογή νέων δεδομένων και ο τρόπος ανάλυσής τους.</w:t>
      </w:r>
    </w:p>
    <w:p w14:paraId="2F962596" w14:textId="5684CC35" w:rsidR="00281336" w:rsidRPr="00F93B41" w:rsidRDefault="00281336" w:rsidP="001823DA">
      <w:pPr>
        <w:pStyle w:val="a3"/>
        <w:numPr>
          <w:ilvl w:val="0"/>
          <w:numId w:val="37"/>
        </w:numPr>
        <w:spacing w:after="0" w:line="276" w:lineRule="auto"/>
        <w:ind w:left="360"/>
        <w:jc w:val="both"/>
        <w:rPr>
          <w:rStyle w:val="rynqvb"/>
          <w:rFonts w:eastAsiaTheme="majorEastAsia" w:cstheme="minorHAnsi"/>
          <w:bCs/>
          <w:kern w:val="24"/>
          <w:sz w:val="24"/>
          <w:szCs w:val="24"/>
        </w:rPr>
      </w:pPr>
      <w:r w:rsidRPr="00F93B41">
        <w:rPr>
          <w:rStyle w:val="rynqvb"/>
          <w:rFonts w:eastAsiaTheme="majorEastAsia" w:cstheme="minorHAnsi"/>
          <w:bCs/>
          <w:kern w:val="24"/>
          <w:sz w:val="24"/>
          <w:szCs w:val="24"/>
        </w:rPr>
        <w:t>Αναγνωρίζονται οι πόροι της κοινότητας</w:t>
      </w:r>
      <w:r w:rsidR="00187AEC">
        <w:rPr>
          <w:rStyle w:val="rynqvb"/>
          <w:rFonts w:eastAsiaTheme="majorEastAsia" w:cstheme="minorHAnsi"/>
          <w:bCs/>
          <w:kern w:val="24"/>
          <w:sz w:val="24"/>
          <w:szCs w:val="24"/>
        </w:rPr>
        <w:t xml:space="preserve"> (</w:t>
      </w:r>
      <w:r w:rsidRPr="00F93B41">
        <w:rPr>
          <w:rStyle w:val="rynqvb"/>
          <w:rFonts w:eastAsiaTheme="majorEastAsia" w:cstheme="minorHAnsi"/>
          <w:bCs/>
          <w:kern w:val="24"/>
          <w:sz w:val="24"/>
          <w:szCs w:val="24"/>
        </w:rPr>
        <w:t>ανθρώπινοι, υλικοί, οικονομικοί</w:t>
      </w:r>
      <w:r w:rsidR="00187AEC">
        <w:rPr>
          <w:rStyle w:val="rynqvb"/>
          <w:rFonts w:eastAsiaTheme="majorEastAsia" w:cstheme="minorHAnsi"/>
          <w:bCs/>
          <w:kern w:val="24"/>
          <w:sz w:val="24"/>
          <w:szCs w:val="24"/>
        </w:rPr>
        <w:t>)</w:t>
      </w:r>
      <w:r w:rsidRPr="00F93B41">
        <w:rPr>
          <w:rStyle w:val="rynqvb"/>
          <w:rFonts w:eastAsiaTheme="majorEastAsia" w:cstheme="minorHAnsi"/>
          <w:bCs/>
          <w:kern w:val="24"/>
          <w:sz w:val="24"/>
          <w:szCs w:val="24"/>
        </w:rPr>
        <w:t xml:space="preserve"> και καθορίζεται ο τρόπος κατανομής τους, σύμφωνα με τις ανάγκες του προγράμματος και τις δυνατότητες της κοινότητας.</w:t>
      </w:r>
    </w:p>
    <w:p w14:paraId="2E2CC482" w14:textId="77777777" w:rsidR="00281336" w:rsidRPr="00F93B41" w:rsidRDefault="00281336" w:rsidP="001823DA">
      <w:pPr>
        <w:pStyle w:val="a3"/>
        <w:numPr>
          <w:ilvl w:val="0"/>
          <w:numId w:val="37"/>
        </w:numPr>
        <w:spacing w:after="0" w:line="276" w:lineRule="auto"/>
        <w:ind w:left="360"/>
        <w:jc w:val="both"/>
        <w:rPr>
          <w:rStyle w:val="rynqvb"/>
          <w:rFonts w:eastAsiaTheme="majorEastAsia" w:cstheme="minorHAnsi"/>
          <w:bCs/>
          <w:kern w:val="24"/>
          <w:sz w:val="24"/>
          <w:szCs w:val="24"/>
        </w:rPr>
      </w:pPr>
      <w:r w:rsidRPr="00F93B41">
        <w:rPr>
          <w:rStyle w:val="rynqvb"/>
          <w:rFonts w:eastAsiaTheme="majorEastAsia" w:cstheme="minorHAnsi"/>
          <w:bCs/>
          <w:kern w:val="24"/>
          <w:sz w:val="24"/>
          <w:szCs w:val="24"/>
        </w:rPr>
        <w:t>Ορίζονται οι στόχοι, όπως τους οραματίζονται οι συμμετέχοντες.</w:t>
      </w:r>
    </w:p>
    <w:p w14:paraId="067B80FA" w14:textId="0E857DCC" w:rsidR="00281336" w:rsidRPr="00F93B41" w:rsidRDefault="00281336" w:rsidP="001823DA">
      <w:pPr>
        <w:pStyle w:val="a3"/>
        <w:numPr>
          <w:ilvl w:val="0"/>
          <w:numId w:val="37"/>
        </w:numPr>
        <w:spacing w:after="0" w:line="276" w:lineRule="auto"/>
        <w:ind w:left="360"/>
        <w:jc w:val="both"/>
        <w:rPr>
          <w:rStyle w:val="rynqvb"/>
          <w:rFonts w:eastAsiaTheme="majorEastAsia" w:cstheme="minorHAnsi"/>
          <w:bCs/>
          <w:kern w:val="24"/>
          <w:sz w:val="24"/>
          <w:szCs w:val="24"/>
        </w:rPr>
      </w:pPr>
      <w:r w:rsidRPr="00F93B41">
        <w:rPr>
          <w:rStyle w:val="rynqvb"/>
          <w:rFonts w:eastAsiaTheme="majorEastAsia" w:cstheme="minorHAnsi"/>
          <w:bCs/>
          <w:kern w:val="24"/>
          <w:sz w:val="24"/>
          <w:szCs w:val="24"/>
        </w:rPr>
        <w:t>Αποφασίζεται η διαδικασία λήψης αποφάσεων (συναίνεση</w:t>
      </w:r>
      <w:r w:rsidR="00F93B41">
        <w:rPr>
          <w:rStyle w:val="rynqvb"/>
          <w:rFonts w:eastAsiaTheme="majorEastAsia" w:cstheme="minorHAnsi"/>
          <w:bCs/>
          <w:kern w:val="24"/>
          <w:sz w:val="24"/>
          <w:szCs w:val="24"/>
        </w:rPr>
        <w:t xml:space="preserve">, </w:t>
      </w:r>
      <w:r w:rsidRPr="00F93B41">
        <w:rPr>
          <w:rStyle w:val="rynqvb"/>
          <w:rFonts w:eastAsiaTheme="majorEastAsia" w:cstheme="minorHAnsi"/>
          <w:bCs/>
          <w:kern w:val="24"/>
          <w:sz w:val="24"/>
          <w:szCs w:val="24"/>
        </w:rPr>
        <w:t>επιτροπή</w:t>
      </w:r>
      <w:r w:rsidR="00F93B41">
        <w:rPr>
          <w:rStyle w:val="rynqvb"/>
          <w:rFonts w:eastAsiaTheme="majorEastAsia" w:cstheme="minorHAnsi"/>
          <w:bCs/>
          <w:kern w:val="24"/>
          <w:sz w:val="24"/>
          <w:szCs w:val="24"/>
        </w:rPr>
        <w:t xml:space="preserve"> κ.λπ.</w:t>
      </w:r>
      <w:r w:rsidRPr="00F93B41">
        <w:rPr>
          <w:rStyle w:val="rynqvb"/>
          <w:rFonts w:eastAsiaTheme="majorEastAsia" w:cstheme="minorHAnsi"/>
          <w:bCs/>
          <w:kern w:val="24"/>
          <w:sz w:val="24"/>
          <w:szCs w:val="24"/>
        </w:rPr>
        <w:t>).</w:t>
      </w:r>
    </w:p>
    <w:p w14:paraId="4B0FB0D1" w14:textId="77777777" w:rsidR="00281336" w:rsidRPr="00281336" w:rsidRDefault="00281336" w:rsidP="00F93B41">
      <w:pPr>
        <w:spacing w:line="276" w:lineRule="auto"/>
        <w:jc w:val="both"/>
        <w:rPr>
          <w:rStyle w:val="rynqvb"/>
          <w:rFonts w:eastAsiaTheme="majorEastAsia" w:cstheme="minorHAnsi"/>
          <w:bCs/>
          <w:kern w:val="24"/>
          <w:sz w:val="24"/>
          <w:szCs w:val="24"/>
        </w:rPr>
      </w:pPr>
    </w:p>
    <w:p w14:paraId="33FF0C08" w14:textId="5091A710" w:rsidR="00281336" w:rsidRPr="00224B3C" w:rsidRDefault="00281336" w:rsidP="00882115">
      <w:pPr>
        <w:pStyle w:val="a3"/>
        <w:numPr>
          <w:ilvl w:val="0"/>
          <w:numId w:val="5"/>
        </w:numPr>
        <w:spacing w:line="276" w:lineRule="auto"/>
        <w:ind w:left="284" w:hanging="284"/>
        <w:jc w:val="both"/>
        <w:rPr>
          <w:rStyle w:val="rynqvb"/>
          <w:rFonts w:cstheme="minorHAnsi"/>
          <w:b/>
          <w:sz w:val="24"/>
          <w:szCs w:val="24"/>
        </w:rPr>
      </w:pPr>
      <w:r w:rsidRPr="00224B3C">
        <w:rPr>
          <w:rStyle w:val="rynqvb"/>
          <w:rFonts w:cstheme="minorHAnsi"/>
          <w:b/>
          <w:sz w:val="24"/>
          <w:szCs w:val="24"/>
        </w:rPr>
        <w:t>Αξιολόγηση της Κατάστασης Υγείας και καθορισμός προτεραιοτήτων</w:t>
      </w:r>
    </w:p>
    <w:p w14:paraId="5A7D5B08"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Η αξιολόγηση της  κατάστασης  υγείας  αντικαθιστά τον όρο «αξιολόγηση αναγκών» και αναφέρεται στην καταγραφή και τη συλλογή δεδομένων που αφορούν στα χαρακτηριστικά, τις τάσεις, τον πληθυσμό, τα δυνατά σημεία και τις αδυναμίες της κοινότητας που μπορεί να επηρεάσουν την εφαρμογή του προγράμματος.</w:t>
      </w:r>
    </w:p>
    <w:p w14:paraId="161A30BA" w14:textId="28D3C552"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Τίθενται τα θέματα υγείας που αντιμετωπίζει η κοινότητα (απ</w:t>
      </w:r>
      <w:r w:rsidR="00187AEC">
        <w:rPr>
          <w:rStyle w:val="rynqvb"/>
          <w:rFonts w:cstheme="minorHAnsi"/>
          <w:sz w:val="24"/>
          <w:szCs w:val="24"/>
        </w:rPr>
        <w:t xml:space="preserve">ό </w:t>
      </w:r>
      <w:r w:rsidRPr="00281336">
        <w:rPr>
          <w:rStyle w:val="rynqvb"/>
          <w:rFonts w:cstheme="minorHAnsi"/>
          <w:sz w:val="24"/>
          <w:szCs w:val="24"/>
        </w:rPr>
        <w:t>διαθέσιμες πληροφορίες).</w:t>
      </w:r>
    </w:p>
    <w:p w14:paraId="05CC1BDA" w14:textId="166C1D0F" w:rsidR="00281336" w:rsidRPr="00281336" w:rsidRDefault="001F34CA" w:rsidP="00F93B41">
      <w:pPr>
        <w:spacing w:after="0" w:line="276" w:lineRule="auto"/>
        <w:jc w:val="both"/>
        <w:rPr>
          <w:rStyle w:val="rynqvb"/>
          <w:rFonts w:cstheme="minorHAnsi"/>
          <w:sz w:val="24"/>
          <w:szCs w:val="24"/>
        </w:rPr>
      </w:pPr>
      <w:r>
        <w:rPr>
          <w:rStyle w:val="rynqvb"/>
          <w:rFonts w:cstheme="minorHAnsi"/>
          <w:sz w:val="24"/>
          <w:szCs w:val="24"/>
        </w:rPr>
        <w:lastRenderedPageBreak/>
        <w:t>Ο</w:t>
      </w:r>
      <w:r w:rsidR="00281336" w:rsidRPr="00281336">
        <w:rPr>
          <w:rStyle w:val="rynqvb"/>
          <w:rFonts w:cstheme="minorHAnsi"/>
          <w:sz w:val="24"/>
          <w:szCs w:val="24"/>
        </w:rPr>
        <w:t xml:space="preserve">ι πολιτικοί, οικονομικοί, περιβαλλοντικοί, κοινωνικοί και τεχνολογικοί παράγοντες </w:t>
      </w:r>
      <w:r>
        <w:rPr>
          <w:rStyle w:val="rynqvb"/>
          <w:rFonts w:cstheme="minorHAnsi"/>
          <w:sz w:val="24"/>
          <w:szCs w:val="24"/>
        </w:rPr>
        <w:t xml:space="preserve">εξετάζονται σε </w:t>
      </w:r>
      <w:r w:rsidR="00187AEC">
        <w:rPr>
          <w:rStyle w:val="rynqvb"/>
          <w:rFonts w:cstheme="minorHAnsi"/>
          <w:sz w:val="24"/>
          <w:szCs w:val="24"/>
        </w:rPr>
        <w:t xml:space="preserve">σχέση </w:t>
      </w:r>
      <w:r w:rsidR="00281336" w:rsidRPr="00281336">
        <w:rPr>
          <w:rStyle w:val="rynqvb"/>
          <w:rFonts w:cstheme="minorHAnsi"/>
          <w:sz w:val="24"/>
          <w:szCs w:val="24"/>
        </w:rPr>
        <w:t>με την κατάσταση υγείας</w:t>
      </w:r>
      <w:r>
        <w:rPr>
          <w:rStyle w:val="rynqvb"/>
          <w:rFonts w:cstheme="minorHAnsi"/>
          <w:sz w:val="24"/>
          <w:szCs w:val="24"/>
        </w:rPr>
        <w:t xml:space="preserve"> της κοινότητας</w:t>
      </w:r>
      <w:r w:rsidR="00281336" w:rsidRPr="00281336">
        <w:rPr>
          <w:rStyle w:val="rynqvb"/>
          <w:rFonts w:cstheme="minorHAnsi"/>
          <w:sz w:val="24"/>
          <w:szCs w:val="24"/>
        </w:rPr>
        <w:t xml:space="preserve"> ή </w:t>
      </w:r>
      <w:r>
        <w:rPr>
          <w:rStyle w:val="rynqvb"/>
          <w:rFonts w:cstheme="minorHAnsi"/>
          <w:sz w:val="24"/>
          <w:szCs w:val="24"/>
        </w:rPr>
        <w:t xml:space="preserve">σε σχέση με το </w:t>
      </w:r>
      <w:r w:rsidR="00281336" w:rsidRPr="00281336">
        <w:rPr>
          <w:rStyle w:val="rynqvb"/>
          <w:rFonts w:cstheme="minorHAnsi"/>
          <w:sz w:val="24"/>
          <w:szCs w:val="24"/>
        </w:rPr>
        <w:t>πώς μπορ</w:t>
      </w:r>
      <w:r>
        <w:rPr>
          <w:rStyle w:val="rynqvb"/>
          <w:rFonts w:cstheme="minorHAnsi"/>
          <w:sz w:val="24"/>
          <w:szCs w:val="24"/>
        </w:rPr>
        <w:t>ούν</w:t>
      </w:r>
      <w:r w:rsidR="00281336" w:rsidRPr="00281336">
        <w:rPr>
          <w:rStyle w:val="rynqvb"/>
          <w:rFonts w:cstheme="minorHAnsi"/>
          <w:sz w:val="24"/>
          <w:szCs w:val="24"/>
        </w:rPr>
        <w:t xml:space="preserve"> να επηρεάσουν το πρόγραμμα (συνθήκες στέγασης, εργασίας, φυσικό περιβάλλον, διαθέσιμες υπηρεσίες, στάσεις και πεποιθήσεις, κοινωνική δικτύωση).</w:t>
      </w:r>
    </w:p>
    <w:p w14:paraId="02552A3A"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Εντοπίζονται οι παράγοντες που μπορεί να βελτιώσουν την κατάσταση και οι παράγοντες που μπορεί να λειτουργήσουν ως εμπόδια. Σχεδιάζονται τρόποι διαχείρισης των ανασταλτικών παραγόντων.</w:t>
      </w:r>
    </w:p>
    <w:p w14:paraId="1841B71C"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Ορίζεται  η μέθοδος συλλογής και ανάλυσης νέων πληροφοριών και δεδομένων, εφόσον χρειάζονται (πχ. συνεντεύξεις, ομάδες συζήτησης, ερωτηματολόγια). Η ανάλυση και η ερμηνεία παλιών και νέων δεδομένων βοηθά στον προσδιορισμό των στόχων, στον σχεδιασμό της στρατηγικής και των δράσεων και στον καθορισμό προτεραιοτήτων.</w:t>
      </w:r>
    </w:p>
    <w:p w14:paraId="2C1A5DF4"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Καταγράφονται οι απόψεις, οι ιδέες, οι επιθυμίες και τα οράματα όλων των συμμετεχόντων και ενδιαφερομένων. </w:t>
      </w:r>
    </w:p>
    <w:p w14:paraId="0A932DA4" w14:textId="77777777" w:rsidR="00281336" w:rsidRPr="00281336" w:rsidRDefault="00281336" w:rsidP="00F93B41">
      <w:pPr>
        <w:spacing w:after="0" w:line="276" w:lineRule="auto"/>
        <w:jc w:val="both"/>
        <w:rPr>
          <w:rStyle w:val="rynqvb"/>
          <w:rFonts w:cstheme="minorHAnsi"/>
          <w:sz w:val="24"/>
          <w:szCs w:val="24"/>
        </w:rPr>
      </w:pPr>
    </w:p>
    <w:p w14:paraId="4B4A9171" w14:textId="4C50DCAD"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3. Προσδιορισμός  πληθυσμού ενδιαφέροντος, σκοπών  και στόχων</w:t>
      </w:r>
    </w:p>
    <w:p w14:paraId="06BA83FB" w14:textId="6EA1BF99"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Μετά την αξιολόγηση της κατάστασης και τον προσδιορισμό των αναγκών</w:t>
      </w:r>
      <w:r w:rsidR="006C6425">
        <w:rPr>
          <w:rStyle w:val="rynqvb"/>
          <w:rFonts w:cstheme="minorHAnsi"/>
          <w:sz w:val="24"/>
          <w:szCs w:val="24"/>
        </w:rPr>
        <w:t xml:space="preserve"> </w:t>
      </w:r>
      <w:r w:rsidRPr="00281336">
        <w:rPr>
          <w:rStyle w:val="rynqvb"/>
          <w:rFonts w:cstheme="minorHAnsi"/>
          <w:sz w:val="24"/>
          <w:szCs w:val="24"/>
        </w:rPr>
        <w:t>χρειάζεται να απαντηθεί το ερώτημα σε ποιους απευθύνεται το πρόγραμμα προαγωγής υγείας και ποιοι είναι οι στόχοι, βραχυπρόθεσμοι και μακροπρόθεσμοι.</w:t>
      </w:r>
    </w:p>
    <w:p w14:paraId="3C65E530" w14:textId="6C0CC048"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Το πρόγραμμα μπορεί να απευθύνεται σε ολόκληρη την κοινότητα, αλλά έχει σημασία να εντοπίζονται και να κινητοποιούνται οι ομάδες ειδικού ενδιαφέροντος, με συγκεκριμένες ανάγκες ή χαρακτηριστικά, που χρειάζεται να ληφθούν υπόψη (π</w:t>
      </w:r>
      <w:r w:rsidR="007C0CB6">
        <w:rPr>
          <w:rStyle w:val="rynqvb"/>
          <w:rFonts w:cstheme="minorHAnsi"/>
          <w:sz w:val="24"/>
          <w:szCs w:val="24"/>
        </w:rPr>
        <w:t>.</w:t>
      </w:r>
      <w:r w:rsidRPr="00281336">
        <w:rPr>
          <w:rStyle w:val="rynqvb"/>
          <w:rFonts w:cstheme="minorHAnsi"/>
          <w:sz w:val="24"/>
          <w:szCs w:val="24"/>
        </w:rPr>
        <w:t xml:space="preserve">χ. έφηβοι, </w:t>
      </w:r>
      <w:r w:rsidR="00F93B41" w:rsidRPr="00281336">
        <w:rPr>
          <w:rStyle w:val="rynqvb"/>
          <w:rFonts w:cstheme="minorHAnsi"/>
          <w:sz w:val="24"/>
          <w:szCs w:val="24"/>
        </w:rPr>
        <w:t>γυναίκες</w:t>
      </w:r>
      <w:r w:rsidRPr="00281336">
        <w:rPr>
          <w:rStyle w:val="rynqvb"/>
          <w:rFonts w:cstheme="minorHAnsi"/>
          <w:sz w:val="24"/>
          <w:szCs w:val="24"/>
        </w:rPr>
        <w:t xml:space="preserve"> αναπαραγωγικής ηλικία</w:t>
      </w:r>
      <w:r w:rsidR="006C6425">
        <w:rPr>
          <w:rStyle w:val="rynqvb"/>
          <w:rFonts w:cstheme="minorHAnsi"/>
          <w:sz w:val="24"/>
          <w:szCs w:val="24"/>
        </w:rPr>
        <w:t>ς κ.λπ.</w:t>
      </w:r>
      <w:r w:rsidRPr="00281336">
        <w:rPr>
          <w:rStyle w:val="rynqvb"/>
          <w:rFonts w:cstheme="minorHAnsi"/>
          <w:sz w:val="24"/>
          <w:szCs w:val="24"/>
        </w:rPr>
        <w:t>)</w:t>
      </w:r>
    </w:p>
    <w:p w14:paraId="2C163456" w14:textId="0A484899" w:rsidR="00281336" w:rsidRPr="00281336" w:rsidRDefault="006C6425" w:rsidP="00F93B41">
      <w:pPr>
        <w:spacing w:after="0" w:line="276" w:lineRule="auto"/>
        <w:jc w:val="both"/>
        <w:rPr>
          <w:rStyle w:val="rynqvb"/>
          <w:rFonts w:cstheme="minorHAnsi"/>
          <w:sz w:val="24"/>
          <w:szCs w:val="24"/>
        </w:rPr>
      </w:pPr>
      <w:r>
        <w:rPr>
          <w:rStyle w:val="rynqvb"/>
          <w:rFonts w:cstheme="minorHAnsi"/>
          <w:sz w:val="24"/>
          <w:szCs w:val="24"/>
        </w:rPr>
        <w:t>Ο</w:t>
      </w:r>
      <w:r w:rsidRPr="00281336">
        <w:rPr>
          <w:rStyle w:val="rynqvb"/>
          <w:rFonts w:cstheme="minorHAnsi"/>
          <w:sz w:val="24"/>
          <w:szCs w:val="24"/>
        </w:rPr>
        <w:t>ι γνώσεις, οι αντιλήψεις, οι στάσεις, ο τρόπος ζωής, τα κοινωνικά δίκτυα, αλλά και οι κοινωνικοοικονομικές και περιβαλλοντικές συνθήκες μέσα στις οποίες ζουν και εργάζονται οι πολίτες</w:t>
      </w:r>
      <w:r>
        <w:rPr>
          <w:rStyle w:val="rynqvb"/>
          <w:rFonts w:cstheme="minorHAnsi"/>
          <w:sz w:val="24"/>
          <w:szCs w:val="24"/>
        </w:rPr>
        <w:t xml:space="preserve">, είναι σημαντικές παράμετροι για τη </w:t>
      </w:r>
      <w:r w:rsidR="00281336" w:rsidRPr="00281336">
        <w:rPr>
          <w:rStyle w:val="rynqvb"/>
          <w:rFonts w:cstheme="minorHAnsi"/>
          <w:sz w:val="24"/>
          <w:szCs w:val="24"/>
        </w:rPr>
        <w:t>διαμόρφωση των σκοπών  και των  στόχων</w:t>
      </w:r>
      <w:r>
        <w:rPr>
          <w:rStyle w:val="rynqvb"/>
          <w:rFonts w:cstheme="minorHAnsi"/>
          <w:sz w:val="24"/>
          <w:szCs w:val="24"/>
        </w:rPr>
        <w:t>.</w:t>
      </w:r>
      <w:r w:rsidR="00281336" w:rsidRPr="00281336">
        <w:rPr>
          <w:rStyle w:val="rynqvb"/>
          <w:rFonts w:cstheme="minorHAnsi"/>
          <w:sz w:val="24"/>
          <w:szCs w:val="24"/>
        </w:rPr>
        <w:t xml:space="preserve"> </w:t>
      </w:r>
    </w:p>
    <w:p w14:paraId="6AE28F2C"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Οι στόχοι οδηγούν στον προγραμματισμό των δράσεων και στον καθορισμό μιας διαδικασίας αξιολόγησης. Διακρίνονται στους στόχους των δράσεων και στους απώτερους σκοπούς του προγράμματος. </w:t>
      </w:r>
    </w:p>
    <w:p w14:paraId="109B7336" w14:textId="5E485AF0" w:rsidR="00281336" w:rsidRPr="00281336" w:rsidRDefault="00281336" w:rsidP="00F93B41">
      <w:pPr>
        <w:spacing w:after="0" w:line="276" w:lineRule="auto"/>
        <w:contextualSpacing/>
        <w:jc w:val="both"/>
        <w:rPr>
          <w:rStyle w:val="rynqvb"/>
          <w:rFonts w:cstheme="minorHAnsi"/>
          <w:sz w:val="24"/>
          <w:szCs w:val="24"/>
        </w:rPr>
      </w:pPr>
      <w:r w:rsidRPr="00281336">
        <w:rPr>
          <w:rFonts w:cstheme="minorHAnsi"/>
          <w:sz w:val="24"/>
          <w:szCs w:val="24"/>
        </w:rPr>
        <w:t xml:space="preserve">Οι απώτεροι στόχοι ενός προγράμματος στοχεύουν σε αλλαγές στην κατάσταση υγείας του πληθυσμού, σε κοινωνικά οφέλη ή στη βελτίωση της ποιότητας ζωής. Είναι προσανατολισμένοι στο αποτέλεσμα και </w:t>
      </w:r>
      <w:r w:rsidR="000F0998">
        <w:rPr>
          <w:rFonts w:cstheme="minorHAnsi"/>
          <w:sz w:val="24"/>
          <w:szCs w:val="24"/>
        </w:rPr>
        <w:t>σ</w:t>
      </w:r>
      <w:r w:rsidRPr="000F0998">
        <w:rPr>
          <w:rFonts w:cstheme="minorHAnsi"/>
          <w:sz w:val="24"/>
          <w:szCs w:val="24"/>
        </w:rPr>
        <w:t>τη</w:t>
      </w:r>
      <w:r w:rsidRPr="00281336">
        <w:rPr>
          <w:rFonts w:cstheme="minorHAnsi"/>
          <w:sz w:val="24"/>
          <w:szCs w:val="24"/>
        </w:rPr>
        <w:t xml:space="preserve"> βιωσιμότητα.</w:t>
      </w:r>
    </w:p>
    <w:p w14:paraId="369FAB92"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Οι στόχοι των δράσεων μπορεί να αφορούν:</w:t>
      </w:r>
    </w:p>
    <w:p w14:paraId="2685C86C" w14:textId="77777777" w:rsidR="00281336" w:rsidRPr="00281336" w:rsidRDefault="00281336" w:rsidP="001823DA">
      <w:pPr>
        <w:pStyle w:val="a3"/>
        <w:numPr>
          <w:ilvl w:val="0"/>
          <w:numId w:val="32"/>
        </w:numPr>
        <w:spacing w:after="0" w:line="276" w:lineRule="auto"/>
        <w:ind w:left="284" w:hanging="284"/>
        <w:jc w:val="both"/>
        <w:rPr>
          <w:rStyle w:val="rynqvb"/>
          <w:rFonts w:cstheme="minorHAnsi"/>
          <w:sz w:val="24"/>
          <w:szCs w:val="24"/>
        </w:rPr>
      </w:pPr>
      <w:r w:rsidRPr="00281336">
        <w:rPr>
          <w:rStyle w:val="rynqvb"/>
          <w:rFonts w:cstheme="minorHAnsi"/>
          <w:sz w:val="24"/>
          <w:szCs w:val="24"/>
        </w:rPr>
        <w:t xml:space="preserve">Στην αλλαγή συμπεριφοράς - αλλαγές στον τρόπο ζωής </w:t>
      </w:r>
    </w:p>
    <w:p w14:paraId="75669C8A" w14:textId="77777777" w:rsidR="00281336" w:rsidRPr="00281336" w:rsidRDefault="00281336" w:rsidP="001823DA">
      <w:pPr>
        <w:pStyle w:val="a3"/>
        <w:numPr>
          <w:ilvl w:val="0"/>
          <w:numId w:val="32"/>
        </w:numPr>
        <w:spacing w:after="0" w:line="276" w:lineRule="auto"/>
        <w:ind w:left="284" w:hanging="284"/>
        <w:jc w:val="both"/>
        <w:rPr>
          <w:rStyle w:val="rynqvb"/>
          <w:rFonts w:cstheme="minorHAnsi"/>
          <w:sz w:val="24"/>
          <w:szCs w:val="24"/>
        </w:rPr>
      </w:pPr>
      <w:r w:rsidRPr="00281336">
        <w:rPr>
          <w:rStyle w:val="rynqvb"/>
          <w:rFonts w:cstheme="minorHAnsi"/>
          <w:sz w:val="24"/>
          <w:szCs w:val="24"/>
        </w:rPr>
        <w:t xml:space="preserve">Στη διαδικασία - σχετικά με την αύξηση της συμμετοχής και τη συνεργασία </w:t>
      </w:r>
    </w:p>
    <w:p w14:paraId="7C905B02" w14:textId="76C61C2C" w:rsidR="00281336" w:rsidRPr="00281336" w:rsidRDefault="006C6425" w:rsidP="001823DA">
      <w:pPr>
        <w:pStyle w:val="a3"/>
        <w:numPr>
          <w:ilvl w:val="0"/>
          <w:numId w:val="32"/>
        </w:numPr>
        <w:spacing w:after="0" w:line="276" w:lineRule="auto"/>
        <w:ind w:left="284" w:hanging="284"/>
        <w:jc w:val="both"/>
        <w:rPr>
          <w:rStyle w:val="rynqvb"/>
          <w:rFonts w:cstheme="minorHAnsi"/>
          <w:sz w:val="24"/>
          <w:szCs w:val="24"/>
        </w:rPr>
      </w:pPr>
      <w:r>
        <w:rPr>
          <w:rStyle w:val="rynqvb"/>
          <w:rFonts w:cstheme="minorHAnsi"/>
          <w:sz w:val="24"/>
          <w:szCs w:val="24"/>
        </w:rPr>
        <w:t>Σε α</w:t>
      </w:r>
      <w:r w:rsidR="00281336" w:rsidRPr="00281336">
        <w:rPr>
          <w:rStyle w:val="rynqvb"/>
          <w:rFonts w:cstheme="minorHAnsi"/>
          <w:sz w:val="24"/>
          <w:szCs w:val="24"/>
        </w:rPr>
        <w:t xml:space="preserve">λλαγές στην πολιτική </w:t>
      </w:r>
    </w:p>
    <w:p w14:paraId="490045C0" w14:textId="77777777" w:rsidR="00281336" w:rsidRPr="00281336" w:rsidRDefault="00281336" w:rsidP="001823DA">
      <w:pPr>
        <w:pStyle w:val="a3"/>
        <w:numPr>
          <w:ilvl w:val="0"/>
          <w:numId w:val="32"/>
        </w:numPr>
        <w:spacing w:after="0" w:line="276" w:lineRule="auto"/>
        <w:ind w:left="284" w:hanging="284"/>
        <w:jc w:val="both"/>
        <w:rPr>
          <w:rFonts w:cstheme="minorHAnsi"/>
          <w:sz w:val="24"/>
          <w:szCs w:val="24"/>
        </w:rPr>
      </w:pPr>
      <w:r w:rsidRPr="00281336">
        <w:rPr>
          <w:rStyle w:val="rynqvb"/>
          <w:rFonts w:cstheme="minorHAnsi"/>
          <w:sz w:val="24"/>
          <w:szCs w:val="24"/>
        </w:rPr>
        <w:t>Στην αλλαγή του περιβάλλοντος για να γίνει πιο υγιεινό</w:t>
      </w:r>
      <w:r w:rsidRPr="00281336">
        <w:rPr>
          <w:rFonts w:cstheme="minorHAnsi"/>
          <w:sz w:val="24"/>
          <w:szCs w:val="24"/>
        </w:rPr>
        <w:t xml:space="preserve">  </w:t>
      </w:r>
    </w:p>
    <w:p w14:paraId="2A80B17D"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Μπορεί να χρησιμοποιηθεί το αγγλικό ακρωνύμιο </w:t>
      </w:r>
      <w:r w:rsidRPr="00281336">
        <w:rPr>
          <w:rStyle w:val="rynqvb"/>
          <w:rFonts w:cstheme="minorHAnsi"/>
          <w:sz w:val="24"/>
          <w:szCs w:val="24"/>
          <w:lang w:val="en-US"/>
        </w:rPr>
        <w:t>smart</w:t>
      </w:r>
      <w:r w:rsidRPr="00281336">
        <w:rPr>
          <w:rStyle w:val="rynqvb"/>
          <w:rFonts w:cstheme="minorHAnsi"/>
          <w:sz w:val="24"/>
          <w:szCs w:val="24"/>
        </w:rPr>
        <w:t xml:space="preserve"> για την περιγραφή των στόχων, δηλαδή να είναι:</w:t>
      </w:r>
    </w:p>
    <w:p w14:paraId="2625E0FA" w14:textId="77777777" w:rsidR="00281336" w:rsidRPr="00281336" w:rsidRDefault="00281336" w:rsidP="00F93B41">
      <w:pPr>
        <w:spacing w:after="0" w:line="276" w:lineRule="auto"/>
        <w:rPr>
          <w:rStyle w:val="rynqvb"/>
          <w:rFonts w:cstheme="minorHAnsi"/>
          <w:sz w:val="24"/>
          <w:szCs w:val="24"/>
        </w:rPr>
      </w:pPr>
      <w:r w:rsidRPr="00281336">
        <w:rPr>
          <w:rStyle w:val="rynqvb"/>
          <w:rFonts w:cstheme="minorHAnsi"/>
          <w:sz w:val="24"/>
          <w:szCs w:val="24"/>
          <w:lang w:val="en-US"/>
        </w:rPr>
        <w:t>Specific</w:t>
      </w:r>
      <w:r w:rsidRPr="00281336">
        <w:rPr>
          <w:rStyle w:val="rynqvb"/>
          <w:rFonts w:cstheme="minorHAnsi"/>
          <w:sz w:val="24"/>
          <w:szCs w:val="24"/>
        </w:rPr>
        <w:t xml:space="preserve"> (σαφείς και συγκεκριμένοι}</w:t>
      </w:r>
    </w:p>
    <w:p w14:paraId="1634A520" w14:textId="77777777" w:rsidR="00281336" w:rsidRPr="00281336" w:rsidRDefault="00281336" w:rsidP="00F93B41">
      <w:pPr>
        <w:spacing w:after="0" w:line="276" w:lineRule="auto"/>
        <w:rPr>
          <w:rStyle w:val="rynqvb"/>
          <w:rFonts w:cstheme="minorHAnsi"/>
          <w:sz w:val="24"/>
          <w:szCs w:val="24"/>
        </w:rPr>
      </w:pPr>
      <w:r w:rsidRPr="00281336">
        <w:rPr>
          <w:rFonts w:eastAsia="Times New Roman" w:cstheme="minorHAnsi"/>
          <w:color w:val="202124"/>
          <w:sz w:val="24"/>
          <w:szCs w:val="24"/>
          <w:lang w:eastAsia="el-GR"/>
        </w:rPr>
        <w:lastRenderedPageBreak/>
        <w:t>Measurable</w:t>
      </w:r>
      <w:r w:rsidRPr="00281336">
        <w:rPr>
          <w:rStyle w:val="rynqvb"/>
          <w:rFonts w:cstheme="minorHAnsi"/>
          <w:sz w:val="24"/>
          <w:szCs w:val="24"/>
        </w:rPr>
        <w:t xml:space="preserve"> (μετρήσιμοι ως προς την αξιολόγηση)</w:t>
      </w:r>
    </w:p>
    <w:p w14:paraId="7CAF68FB" w14:textId="77777777" w:rsidR="00281336" w:rsidRPr="00281336" w:rsidRDefault="00281336" w:rsidP="00F93B41">
      <w:pPr>
        <w:spacing w:after="0" w:line="276" w:lineRule="auto"/>
        <w:rPr>
          <w:rStyle w:val="rynqvb"/>
          <w:rFonts w:cstheme="minorHAnsi"/>
          <w:sz w:val="24"/>
          <w:szCs w:val="24"/>
        </w:rPr>
      </w:pPr>
      <w:r w:rsidRPr="00281336">
        <w:rPr>
          <w:rFonts w:eastAsia="Times New Roman" w:cstheme="minorHAnsi"/>
          <w:color w:val="202124"/>
          <w:sz w:val="24"/>
          <w:szCs w:val="24"/>
          <w:lang w:eastAsia="el-GR"/>
        </w:rPr>
        <w:t>Acceptable</w:t>
      </w:r>
      <w:r w:rsidRPr="00281336">
        <w:rPr>
          <w:rStyle w:val="rynqvb"/>
          <w:rFonts w:cstheme="minorHAnsi"/>
          <w:sz w:val="24"/>
          <w:szCs w:val="24"/>
        </w:rPr>
        <w:t xml:space="preserve"> (</w:t>
      </w:r>
      <w:r w:rsidRPr="00281336">
        <w:rPr>
          <w:rFonts w:eastAsia="Times New Roman" w:cstheme="minorHAnsi"/>
          <w:color w:val="202124"/>
          <w:sz w:val="24"/>
          <w:szCs w:val="24"/>
          <w:lang w:eastAsia="el-GR"/>
        </w:rPr>
        <w:t>αποδεκτοί και επιτεύξιμοι)</w:t>
      </w:r>
    </w:p>
    <w:p w14:paraId="705B5367" w14:textId="77777777" w:rsidR="00281336" w:rsidRPr="00281336" w:rsidRDefault="00281336" w:rsidP="00F93B41">
      <w:pPr>
        <w:spacing w:after="0" w:line="276" w:lineRule="auto"/>
        <w:rPr>
          <w:rStyle w:val="rynqvb"/>
          <w:rFonts w:cstheme="minorHAnsi"/>
          <w:sz w:val="24"/>
          <w:szCs w:val="24"/>
        </w:rPr>
      </w:pPr>
      <w:r w:rsidRPr="00281336">
        <w:rPr>
          <w:rStyle w:val="rynqvb"/>
          <w:rFonts w:cstheme="minorHAnsi"/>
          <w:sz w:val="24"/>
          <w:szCs w:val="24"/>
        </w:rPr>
        <w:t>R</w:t>
      </w:r>
      <w:r w:rsidRPr="00281336">
        <w:rPr>
          <w:rFonts w:eastAsia="Times New Roman" w:cstheme="minorHAnsi"/>
          <w:color w:val="202124"/>
          <w:sz w:val="24"/>
          <w:szCs w:val="24"/>
          <w:lang w:eastAsia="el-GR"/>
        </w:rPr>
        <w:t>elevant</w:t>
      </w:r>
      <w:r w:rsidRPr="00281336">
        <w:rPr>
          <w:rStyle w:val="rynqvb"/>
          <w:rFonts w:cstheme="minorHAnsi"/>
          <w:sz w:val="24"/>
          <w:szCs w:val="24"/>
        </w:rPr>
        <w:t xml:space="preserve"> (ρεαλιστικοί)</w:t>
      </w:r>
    </w:p>
    <w:p w14:paraId="7A9B77BF"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Timed (χρονικά προσδιορισμένοι)</w:t>
      </w:r>
    </w:p>
    <w:p w14:paraId="394DD8CB" w14:textId="77777777" w:rsidR="00281336" w:rsidRPr="00281336" w:rsidRDefault="00281336" w:rsidP="00F93B41">
      <w:pPr>
        <w:spacing w:after="0" w:line="276" w:lineRule="auto"/>
        <w:jc w:val="both"/>
        <w:rPr>
          <w:rStyle w:val="rynqvb"/>
          <w:rFonts w:cstheme="minorHAnsi"/>
          <w:sz w:val="24"/>
          <w:szCs w:val="24"/>
        </w:rPr>
      </w:pPr>
    </w:p>
    <w:p w14:paraId="7A82A7B4" w14:textId="7CFFF1B8" w:rsidR="00281336" w:rsidRPr="00281336" w:rsidRDefault="00224B3C" w:rsidP="00F93B41">
      <w:pPr>
        <w:spacing w:line="276" w:lineRule="auto"/>
        <w:jc w:val="both"/>
        <w:rPr>
          <w:rStyle w:val="rynqvb"/>
          <w:rFonts w:cstheme="minorHAnsi"/>
          <w:b/>
          <w:sz w:val="24"/>
          <w:szCs w:val="24"/>
        </w:rPr>
      </w:pPr>
      <w:r>
        <w:rPr>
          <w:rStyle w:val="rynqvb"/>
          <w:rFonts w:cstheme="minorHAnsi"/>
          <w:b/>
          <w:sz w:val="24"/>
          <w:szCs w:val="24"/>
        </w:rPr>
        <w:t>4.</w:t>
      </w:r>
      <w:r w:rsidR="00281336" w:rsidRPr="00281336">
        <w:rPr>
          <w:rStyle w:val="rynqvb"/>
          <w:rFonts w:cstheme="minorHAnsi"/>
          <w:b/>
          <w:sz w:val="24"/>
          <w:szCs w:val="24"/>
        </w:rPr>
        <w:t xml:space="preserve"> Ορισμός στρατηγικών και  δραστηριοτήτων για την επίτευξη των στόχων</w:t>
      </w:r>
    </w:p>
    <w:p w14:paraId="01689AEE" w14:textId="1C4A6C5A"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Σε αυτό το στάδιο, καθορίζονται οι στρατηγικές και αποφασίζονται οι δράσεις και οι επιμέρους δραστηριότητες, μέσω των οποίων θα επιτευχθούν οι στόχοι. Επίσης, υπολογίζονται οι πόροι που απαιτούνται για την υλοποίηση των δραστηριοτήτων. Αξιολογούνται οι διαθέσιμοι και προτείνονται τρόποι ανεύρεσης νέων</w:t>
      </w:r>
      <w:r w:rsidR="006C6425">
        <w:rPr>
          <w:rStyle w:val="rynqvb"/>
          <w:rFonts w:cstheme="minorHAnsi"/>
          <w:sz w:val="24"/>
          <w:szCs w:val="24"/>
        </w:rPr>
        <w:t xml:space="preserve"> πόρων</w:t>
      </w:r>
      <w:r w:rsidRPr="00281336">
        <w:rPr>
          <w:rStyle w:val="rynqvb"/>
          <w:rFonts w:cstheme="minorHAnsi"/>
          <w:sz w:val="24"/>
          <w:szCs w:val="24"/>
        </w:rPr>
        <w:t>.</w:t>
      </w:r>
    </w:p>
    <w:p w14:paraId="250C5DBA" w14:textId="6E2B808D"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Οι δραστηριότητες σχεδιάζονται με βάση τις αρχές της προαγωγής υγείας  και αξιοποιούν τα δυνατά σημεία της κοινότητας. Αφορούν τόσο στον γενικό πληθυσμό, όσο και σε συγκεκριμένο πληθυσμό ενδιαφέροντος (πχ. εφήβους). Επίσης, αναπτύσσονται συγκεκριμένες στρατηγικές με στόχο την εμπλοκή και την ενδυνάμωση ευάλωτων ομάδων ή κοινωνικά αποκλεισμένων ατόμων και ομάδων.   </w:t>
      </w:r>
    </w:p>
    <w:p w14:paraId="66746410"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Γίνεται ιεράρχηση και επιλέγονται οι δραστηριότητες που θεωρούνται καταλληλότερες, δεδομένου του προϋπολογισμού, του χρόνου, των αναγκών του πληθυσμού, τις δεξιότητες των συμμετεχόντων, επαγγελματιών και εθελοντών, την αποτελεσματικότητα κλπ.</w:t>
      </w:r>
    </w:p>
    <w:p w14:paraId="1A2FA7B3"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Ορίζονται τα άτομα ή οι ομάδες που θα είναι υπεύθυνοι για την υλοποίηση κάθε δραστηριότητας.</w:t>
      </w:r>
    </w:p>
    <w:p w14:paraId="31412CC9" w14:textId="77777777" w:rsidR="00281336" w:rsidRPr="00281336" w:rsidRDefault="00281336" w:rsidP="00F93B41">
      <w:pPr>
        <w:spacing w:after="0" w:line="276" w:lineRule="auto"/>
        <w:jc w:val="both"/>
        <w:rPr>
          <w:rStyle w:val="rynqvb"/>
          <w:rFonts w:cstheme="minorHAnsi"/>
          <w:sz w:val="24"/>
          <w:szCs w:val="24"/>
        </w:rPr>
      </w:pPr>
    </w:p>
    <w:p w14:paraId="2C5FDBAF" w14:textId="7A7AA0C8" w:rsidR="00281336" w:rsidRPr="00281336" w:rsidRDefault="00224B3C" w:rsidP="00F93B41">
      <w:pPr>
        <w:spacing w:line="276" w:lineRule="auto"/>
        <w:jc w:val="both"/>
        <w:rPr>
          <w:rStyle w:val="rynqvb"/>
          <w:rFonts w:cstheme="minorHAnsi"/>
          <w:b/>
          <w:sz w:val="24"/>
          <w:szCs w:val="24"/>
        </w:rPr>
      </w:pPr>
      <w:r>
        <w:rPr>
          <w:rStyle w:val="rynqvb"/>
          <w:rFonts w:cstheme="minorHAnsi"/>
          <w:b/>
          <w:sz w:val="24"/>
          <w:szCs w:val="24"/>
        </w:rPr>
        <w:t>5.</w:t>
      </w:r>
      <w:r w:rsidR="00281336" w:rsidRPr="00281336">
        <w:rPr>
          <w:rStyle w:val="rynqvb"/>
          <w:rFonts w:cstheme="minorHAnsi"/>
          <w:b/>
          <w:sz w:val="24"/>
          <w:szCs w:val="24"/>
        </w:rPr>
        <w:t xml:space="preserve"> Ανάπτυξη δεικτών αξιολόγησης</w:t>
      </w:r>
    </w:p>
    <w:p w14:paraId="747B990B"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Παράλληλα με τη διαμόρφωση στρατηγικών και στόχων, καθορίζονται και οι δείκτες που θα χρησιμοποιηθούν για την αξιολόγηση των αποτελεσμάτων του προγράμματος.</w:t>
      </w:r>
    </w:p>
    <w:p w14:paraId="44AB3E58" w14:textId="4B7CF385"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Είναι σημαντικό στην ανάπτυξη δεικτών να συμμετέχουν όλοι οι </w:t>
      </w:r>
      <w:r w:rsidR="006C6425">
        <w:rPr>
          <w:rStyle w:val="rynqvb"/>
          <w:rFonts w:cstheme="minorHAnsi"/>
          <w:sz w:val="24"/>
          <w:szCs w:val="24"/>
        </w:rPr>
        <w:t>εμπλεκόμενοι</w:t>
      </w:r>
      <w:r w:rsidRPr="00281336">
        <w:rPr>
          <w:rStyle w:val="rynqvb"/>
          <w:rFonts w:cstheme="minorHAnsi"/>
          <w:sz w:val="24"/>
          <w:szCs w:val="24"/>
        </w:rPr>
        <w:t>, καθώς η διαδικασία αυτή αποτελεί μια ευκαιρία εκπαίδευσης και δέσμευσης στον σκοπό.</w:t>
      </w:r>
    </w:p>
    <w:p w14:paraId="78839FD7" w14:textId="222A0D6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Για κάθε στρατηγική και δραστηριότητα ορίζονται οι ανάλογοι δείκτες που θα μετρήσουν το αποτέλεσμα</w:t>
      </w:r>
      <w:r w:rsidR="006C6425">
        <w:rPr>
          <w:rStyle w:val="rynqvb"/>
          <w:rFonts w:cstheme="minorHAnsi"/>
          <w:sz w:val="24"/>
          <w:szCs w:val="24"/>
        </w:rPr>
        <w:t>, οι οποίοι μ</w:t>
      </w:r>
      <w:r w:rsidRPr="00281336">
        <w:rPr>
          <w:rStyle w:val="rynqvb"/>
          <w:rFonts w:cstheme="minorHAnsi"/>
          <w:sz w:val="24"/>
          <w:szCs w:val="24"/>
        </w:rPr>
        <w:t>πορεί να είναι ποσοτικοί ή ποιοτικοί.</w:t>
      </w:r>
    </w:p>
    <w:p w14:paraId="6C97EE31"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Κάθε στόχος πρέπει να έχει τουλάχιστον έναν σαφώς καθορισμένο δείκτη αξιολόγησης, πχ: ερωτηματολόγια, αριθμό συμμετεχόντων, μαρτυρίες πληθυσμού ενδιαφέροντος, αλλαγές σε συγκεκριμένες τοπικές συνθήκες κ.ά.</w:t>
      </w:r>
    </w:p>
    <w:p w14:paraId="7680CE1B" w14:textId="77777777" w:rsidR="00281336" w:rsidRPr="00281336" w:rsidRDefault="00281336" w:rsidP="00F93B41">
      <w:pPr>
        <w:spacing w:after="0" w:line="276" w:lineRule="auto"/>
        <w:jc w:val="both"/>
        <w:rPr>
          <w:rStyle w:val="rynqvb"/>
          <w:rFonts w:cstheme="minorHAnsi"/>
          <w:sz w:val="24"/>
          <w:szCs w:val="24"/>
        </w:rPr>
      </w:pPr>
    </w:p>
    <w:p w14:paraId="466FE888" w14:textId="3F18161D" w:rsidR="00281336" w:rsidRPr="00281336" w:rsidRDefault="00224B3C" w:rsidP="00F93B41">
      <w:pPr>
        <w:spacing w:line="276" w:lineRule="auto"/>
        <w:jc w:val="both"/>
        <w:rPr>
          <w:rStyle w:val="rynqvb"/>
          <w:rFonts w:cstheme="minorHAnsi"/>
          <w:b/>
          <w:sz w:val="24"/>
          <w:szCs w:val="24"/>
        </w:rPr>
      </w:pPr>
      <w:r>
        <w:rPr>
          <w:rStyle w:val="rynqvb"/>
          <w:rFonts w:cstheme="minorHAnsi"/>
          <w:b/>
          <w:sz w:val="24"/>
          <w:szCs w:val="24"/>
        </w:rPr>
        <w:t>6.</w:t>
      </w:r>
      <w:r w:rsidR="00281336" w:rsidRPr="00281336">
        <w:rPr>
          <w:rStyle w:val="rynqvb"/>
          <w:rFonts w:cstheme="minorHAnsi"/>
          <w:b/>
          <w:sz w:val="24"/>
          <w:szCs w:val="24"/>
        </w:rPr>
        <w:t xml:space="preserve"> Επανεκτίμηση Σχεδίου</w:t>
      </w:r>
    </w:p>
    <w:p w14:paraId="4E3873A9" w14:textId="62A98BA0"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Σε αυτό το βήμα, το σχέδιο </w:t>
      </w:r>
      <w:r w:rsidR="00D94081">
        <w:rPr>
          <w:rStyle w:val="rynqvb"/>
          <w:rFonts w:cstheme="minorHAnsi"/>
          <w:sz w:val="24"/>
          <w:szCs w:val="24"/>
        </w:rPr>
        <w:t>που αφορά την υλοποίηση του προγράμματος</w:t>
      </w:r>
      <w:r w:rsidRPr="00281336">
        <w:rPr>
          <w:rStyle w:val="rynqvb"/>
          <w:rFonts w:cstheme="minorHAnsi"/>
          <w:sz w:val="24"/>
          <w:szCs w:val="24"/>
        </w:rPr>
        <w:t xml:space="preserve"> επανεξετάζεται και αξιολογείται.</w:t>
      </w:r>
    </w:p>
    <w:p w14:paraId="66B9F475" w14:textId="77777777" w:rsidR="00281336" w:rsidRPr="00281336" w:rsidRDefault="00281336" w:rsidP="00F93B41">
      <w:pPr>
        <w:spacing w:after="0" w:line="276" w:lineRule="auto"/>
        <w:jc w:val="both"/>
        <w:rPr>
          <w:rStyle w:val="hwtze"/>
          <w:rFonts w:cstheme="minorHAnsi"/>
          <w:sz w:val="24"/>
          <w:szCs w:val="24"/>
        </w:rPr>
      </w:pPr>
      <w:r w:rsidRPr="00281336">
        <w:rPr>
          <w:rStyle w:val="rynqvb"/>
          <w:rFonts w:cstheme="minorHAnsi"/>
          <w:sz w:val="24"/>
          <w:szCs w:val="24"/>
        </w:rPr>
        <w:lastRenderedPageBreak/>
        <w:t>Ο λόγος για αυτό το βήμα είναι να καταστεί σαφής η συμβολή κάθε πτυχής του σχεδίου στους στόχους του συνολικού προγράμματος, να εντοπιστούν τυχόν κενά και να διασφαλιστεί η αποτελεσματικότητα και η εφαρμοσιμότητα του προγράμματος.</w:t>
      </w:r>
      <w:r w:rsidRPr="00281336">
        <w:rPr>
          <w:rStyle w:val="hwtze"/>
          <w:rFonts w:cstheme="minorHAnsi"/>
          <w:sz w:val="24"/>
          <w:szCs w:val="24"/>
        </w:rPr>
        <w:t xml:space="preserve"> </w:t>
      </w:r>
    </w:p>
    <w:p w14:paraId="06E41316"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Το σχέδιο επανεξετάζεται για να αποφασιστεί εάν: </w:t>
      </w:r>
    </w:p>
    <w:p w14:paraId="76BCD9A7" w14:textId="77777777" w:rsidR="00281336" w:rsidRPr="002F0845" w:rsidRDefault="00281336" w:rsidP="001823DA">
      <w:pPr>
        <w:pStyle w:val="a3"/>
        <w:numPr>
          <w:ilvl w:val="0"/>
          <w:numId w:val="38"/>
        </w:numPr>
        <w:spacing w:after="0" w:line="276" w:lineRule="auto"/>
        <w:ind w:left="360"/>
        <w:jc w:val="both"/>
        <w:rPr>
          <w:rStyle w:val="rynqvb"/>
          <w:rFonts w:cstheme="minorHAnsi"/>
          <w:sz w:val="24"/>
          <w:szCs w:val="24"/>
        </w:rPr>
      </w:pPr>
      <w:r w:rsidRPr="002F0845">
        <w:rPr>
          <w:rStyle w:val="rynqvb"/>
          <w:rFonts w:cstheme="minorHAnsi"/>
          <w:sz w:val="24"/>
          <w:szCs w:val="24"/>
        </w:rPr>
        <w:t xml:space="preserve">Οι στρατηγικές συμβάλλουν επιτυχώς στους προκαθορισμένους στόχους. </w:t>
      </w:r>
    </w:p>
    <w:p w14:paraId="45F6D161" w14:textId="77777777" w:rsidR="00281336" w:rsidRPr="002F0845" w:rsidRDefault="00281336" w:rsidP="001823DA">
      <w:pPr>
        <w:pStyle w:val="a3"/>
        <w:numPr>
          <w:ilvl w:val="0"/>
          <w:numId w:val="38"/>
        </w:numPr>
        <w:spacing w:after="0" w:line="276" w:lineRule="auto"/>
        <w:ind w:left="360"/>
        <w:jc w:val="both"/>
        <w:rPr>
          <w:rStyle w:val="rynqvb"/>
          <w:rFonts w:cstheme="minorHAnsi"/>
          <w:sz w:val="24"/>
          <w:szCs w:val="24"/>
        </w:rPr>
      </w:pPr>
      <w:r w:rsidRPr="002F0845">
        <w:rPr>
          <w:rStyle w:val="rynqvb"/>
          <w:rFonts w:cstheme="minorHAnsi"/>
          <w:sz w:val="24"/>
          <w:szCs w:val="24"/>
        </w:rPr>
        <w:t xml:space="preserve">Οι βραχυπρόθεσμοι στόχοι συμβάλλουν σε μακροπρόθεσμους στόχους. </w:t>
      </w:r>
    </w:p>
    <w:p w14:paraId="1CDCC925" w14:textId="4DED54B9" w:rsidR="00281336" w:rsidRPr="00D94081" w:rsidRDefault="00281336" w:rsidP="001823DA">
      <w:pPr>
        <w:pStyle w:val="a3"/>
        <w:numPr>
          <w:ilvl w:val="0"/>
          <w:numId w:val="38"/>
        </w:numPr>
        <w:spacing w:after="0" w:line="276" w:lineRule="auto"/>
        <w:ind w:left="360"/>
        <w:jc w:val="both"/>
        <w:rPr>
          <w:rStyle w:val="rynqvb"/>
          <w:rFonts w:cstheme="minorHAnsi"/>
          <w:sz w:val="24"/>
          <w:szCs w:val="24"/>
        </w:rPr>
      </w:pPr>
      <w:r w:rsidRPr="002F0845">
        <w:rPr>
          <w:rStyle w:val="rynqvb"/>
          <w:rFonts w:cstheme="minorHAnsi"/>
          <w:sz w:val="24"/>
          <w:szCs w:val="24"/>
        </w:rPr>
        <w:t xml:space="preserve">Έχουν επιλεγεί οι </w:t>
      </w:r>
      <w:r w:rsidR="00D94081">
        <w:rPr>
          <w:rStyle w:val="rynqvb"/>
          <w:rFonts w:cstheme="minorHAnsi"/>
          <w:sz w:val="24"/>
          <w:szCs w:val="24"/>
        </w:rPr>
        <w:t xml:space="preserve">περισσότερο </w:t>
      </w:r>
      <w:r w:rsidR="00D94081" w:rsidRPr="00D94081">
        <w:rPr>
          <w:rStyle w:val="rynqvb"/>
          <w:rFonts w:cstheme="minorHAnsi"/>
          <w:sz w:val="24"/>
          <w:szCs w:val="24"/>
        </w:rPr>
        <w:t>κατάλληλες και αποδεκτές</w:t>
      </w:r>
      <w:r w:rsidRPr="002F0845">
        <w:rPr>
          <w:rStyle w:val="rynqvb"/>
          <w:rFonts w:cstheme="minorHAnsi"/>
          <w:sz w:val="24"/>
          <w:szCs w:val="24"/>
        </w:rPr>
        <w:t xml:space="preserve"> δραστηριότητες για την προώθηση των στόχων.</w:t>
      </w:r>
    </w:p>
    <w:p w14:paraId="5D1D4C75" w14:textId="177CDBA9" w:rsidR="00281336" w:rsidRPr="002F0845" w:rsidRDefault="00281336" w:rsidP="001823DA">
      <w:pPr>
        <w:pStyle w:val="a3"/>
        <w:numPr>
          <w:ilvl w:val="0"/>
          <w:numId w:val="38"/>
        </w:numPr>
        <w:spacing w:after="0" w:line="276" w:lineRule="auto"/>
        <w:ind w:left="360"/>
        <w:jc w:val="both"/>
        <w:rPr>
          <w:rStyle w:val="rynqvb"/>
          <w:rFonts w:cstheme="minorHAnsi"/>
          <w:sz w:val="24"/>
          <w:szCs w:val="24"/>
        </w:rPr>
      </w:pPr>
      <w:r w:rsidRPr="002F0845">
        <w:rPr>
          <w:rStyle w:val="rynqvb"/>
          <w:rFonts w:cstheme="minorHAnsi"/>
          <w:sz w:val="24"/>
          <w:szCs w:val="24"/>
        </w:rPr>
        <w:t>Οι πόροι, ανθρώπινοι, υλικοί, τεχνικοί, οικονομικοί, είναι επαρκείς  για την υλοποίηση των δραστηριοτήτων</w:t>
      </w:r>
      <w:r w:rsidR="00D94081">
        <w:rPr>
          <w:rStyle w:val="rynqvb"/>
          <w:rFonts w:cstheme="minorHAnsi"/>
          <w:sz w:val="24"/>
          <w:szCs w:val="24"/>
        </w:rPr>
        <w:t>.</w:t>
      </w:r>
      <w:r w:rsidRPr="002F0845">
        <w:rPr>
          <w:rStyle w:val="rynqvb"/>
          <w:rFonts w:cstheme="minorHAnsi"/>
          <w:sz w:val="24"/>
          <w:szCs w:val="24"/>
        </w:rPr>
        <w:t xml:space="preserve"> </w:t>
      </w:r>
    </w:p>
    <w:p w14:paraId="480B114D" w14:textId="2395FB49"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 xml:space="preserve">Η επανεκτίμηση του σχεδίου κρίνεται απαραίτητη πριν και κατά τη διάρκεια εφαρμογής των δράσεων, με στόχο την αναθεώρηση στρατηγικών, δραστηριοτήτων και δράσεων. Καθώς η διαδικασία είναι κυκλική, </w:t>
      </w:r>
      <w:r w:rsidR="00D94081">
        <w:rPr>
          <w:rStyle w:val="rynqvb"/>
          <w:rFonts w:cstheme="minorHAnsi"/>
          <w:sz w:val="24"/>
          <w:szCs w:val="24"/>
        </w:rPr>
        <w:t xml:space="preserve">η </w:t>
      </w:r>
      <w:r w:rsidRPr="00281336">
        <w:rPr>
          <w:rStyle w:val="rynqvb"/>
          <w:rFonts w:cstheme="minorHAnsi"/>
          <w:sz w:val="24"/>
          <w:szCs w:val="24"/>
        </w:rPr>
        <w:t>αναθεώρηση μπορεί να γίνεται σε κάθε φάση του σχεδιασμού και κατά τη διάρκεια της εφαρμογής του προγράμματος.</w:t>
      </w:r>
    </w:p>
    <w:p w14:paraId="6BA386EB" w14:textId="77777777" w:rsidR="00281336" w:rsidRPr="00281336" w:rsidRDefault="00281336" w:rsidP="00F93B41">
      <w:pPr>
        <w:spacing w:after="0" w:line="276" w:lineRule="auto"/>
        <w:jc w:val="both"/>
        <w:rPr>
          <w:rStyle w:val="rynqvb"/>
          <w:rFonts w:cstheme="minorHAnsi"/>
          <w:sz w:val="24"/>
          <w:szCs w:val="24"/>
        </w:rPr>
      </w:pPr>
    </w:p>
    <w:p w14:paraId="7B7BDE4D" w14:textId="77777777" w:rsidR="00281336" w:rsidRPr="00281336" w:rsidRDefault="00281336" w:rsidP="00F93B41">
      <w:pPr>
        <w:spacing w:line="276" w:lineRule="auto"/>
        <w:jc w:val="both"/>
        <w:rPr>
          <w:rStyle w:val="rynqvb"/>
          <w:rFonts w:cstheme="minorHAnsi"/>
          <w:b/>
          <w:sz w:val="24"/>
          <w:szCs w:val="24"/>
        </w:rPr>
      </w:pPr>
      <w:r w:rsidRPr="00281336">
        <w:rPr>
          <w:rStyle w:val="rynqvb"/>
          <w:rFonts w:cstheme="minorHAnsi"/>
          <w:b/>
          <w:sz w:val="24"/>
          <w:szCs w:val="24"/>
        </w:rPr>
        <w:t>Εφαρμογή προγράμματος</w:t>
      </w:r>
    </w:p>
    <w:p w14:paraId="5A0C36C4"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Εφαρμόζονται οι στρατηγικές και υλοποιούνται οι δράσεις που έχουν προγραμματιστεί.</w:t>
      </w:r>
    </w:p>
    <w:p w14:paraId="219DF4B7"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Έχει σημασία να δοθεί έμφαση στην έναρξη του προγράμματος. Μπορεί να συνδυαστεί με μια ευρεία τοπική εκδήλωση ή να προγραμματιστεί μια γιορτή.</w:t>
      </w:r>
    </w:p>
    <w:p w14:paraId="43C1DF74"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Χρησιμοποιείται κάθε μέσο μαζικής ενημέρωσης (ραδιόφωνο, τοπικός τύπος, τηλεόραση, διαδικτυακά μέσα) για να γνωστοποιηθεί το έργο στην κοινότητα.</w:t>
      </w:r>
    </w:p>
    <w:p w14:paraId="7FA65036" w14:textId="77777777" w:rsidR="00281336" w:rsidRPr="00281336" w:rsidRDefault="00281336" w:rsidP="00F93B41">
      <w:pPr>
        <w:spacing w:after="0" w:line="276" w:lineRule="auto"/>
        <w:jc w:val="both"/>
        <w:rPr>
          <w:rFonts w:cstheme="minorHAnsi"/>
          <w:sz w:val="24"/>
          <w:szCs w:val="24"/>
        </w:rPr>
      </w:pPr>
      <w:r w:rsidRPr="00281336">
        <w:rPr>
          <w:rFonts w:cstheme="minorHAnsi"/>
          <w:sz w:val="24"/>
          <w:szCs w:val="24"/>
        </w:rPr>
        <w:t xml:space="preserve">Για ένα πρόγραμμα κοινοτικής υγείας, είναι σημαντικό να διασφαλιστεί ότι η κοινοτική συμμετοχή είναι ενσωματωμένη στο πρόγραμμα σε όλα τα στάδια υλοποίησης. </w:t>
      </w:r>
    </w:p>
    <w:p w14:paraId="2A60171D" w14:textId="77777777" w:rsidR="00281336" w:rsidRPr="00281336" w:rsidRDefault="00281336" w:rsidP="00F93B41">
      <w:pPr>
        <w:spacing w:after="0" w:line="276" w:lineRule="auto"/>
        <w:jc w:val="both"/>
        <w:rPr>
          <w:rFonts w:cstheme="minorHAnsi"/>
          <w:sz w:val="24"/>
          <w:szCs w:val="24"/>
        </w:rPr>
      </w:pPr>
      <w:r w:rsidRPr="00281336">
        <w:rPr>
          <w:rFonts w:cstheme="minorHAnsi"/>
          <w:sz w:val="24"/>
          <w:szCs w:val="24"/>
        </w:rPr>
        <w:t>Η κοινότητα το θεωρεί δικό της, το υποστηρίζει, ενδιαφέρεται για την επιτυχία και τη συνέχιση του προγράμματος.</w:t>
      </w:r>
    </w:p>
    <w:p w14:paraId="436371CD" w14:textId="77777777" w:rsidR="00281336" w:rsidRPr="00281336" w:rsidRDefault="00281336" w:rsidP="00F93B41">
      <w:pPr>
        <w:spacing w:after="0" w:line="276" w:lineRule="auto"/>
        <w:jc w:val="both"/>
        <w:rPr>
          <w:rStyle w:val="rynqvb"/>
          <w:rFonts w:cstheme="minorHAnsi"/>
          <w:sz w:val="24"/>
          <w:szCs w:val="24"/>
        </w:rPr>
      </w:pPr>
      <w:r w:rsidRPr="00281336">
        <w:rPr>
          <w:rStyle w:val="rynqvb"/>
          <w:rFonts w:cstheme="minorHAnsi"/>
          <w:sz w:val="24"/>
          <w:szCs w:val="24"/>
        </w:rPr>
        <w:t>Κάθε πρόοδος και αποτέλεσμα κοινοποιείται.</w:t>
      </w:r>
    </w:p>
    <w:p w14:paraId="59119D23" w14:textId="77777777" w:rsidR="00281336" w:rsidRPr="00281336" w:rsidRDefault="00281336" w:rsidP="00F93B41">
      <w:pPr>
        <w:spacing w:after="0" w:line="276" w:lineRule="auto"/>
        <w:jc w:val="both"/>
        <w:rPr>
          <w:rStyle w:val="rynqvb"/>
          <w:rFonts w:cstheme="minorHAnsi"/>
          <w:sz w:val="24"/>
          <w:szCs w:val="24"/>
        </w:rPr>
      </w:pPr>
    </w:p>
    <w:p w14:paraId="13C6357D" w14:textId="77777777" w:rsidR="00281336" w:rsidRPr="00281336" w:rsidRDefault="00281336" w:rsidP="00F93B41">
      <w:pPr>
        <w:spacing w:after="0" w:line="276" w:lineRule="auto"/>
        <w:jc w:val="both"/>
        <w:rPr>
          <w:rStyle w:val="rynqvb"/>
          <w:rFonts w:cstheme="minorHAnsi"/>
          <w:b/>
          <w:sz w:val="24"/>
          <w:szCs w:val="24"/>
        </w:rPr>
      </w:pPr>
      <w:r w:rsidRPr="00281336">
        <w:rPr>
          <w:rStyle w:val="rynqvb"/>
          <w:rFonts w:cstheme="minorHAnsi"/>
          <w:b/>
          <w:sz w:val="24"/>
          <w:szCs w:val="24"/>
        </w:rPr>
        <w:t>Αξιολόγηση του προγράμματος</w:t>
      </w:r>
    </w:p>
    <w:p w14:paraId="35FEB3DC" w14:textId="77777777" w:rsidR="00281336" w:rsidRPr="00281336" w:rsidRDefault="00281336" w:rsidP="00F93B41">
      <w:pPr>
        <w:spacing w:after="0" w:line="276" w:lineRule="auto"/>
        <w:jc w:val="both"/>
        <w:rPr>
          <w:rStyle w:val="rynqvb"/>
          <w:rFonts w:cstheme="minorHAnsi"/>
          <w:sz w:val="24"/>
          <w:szCs w:val="24"/>
        </w:rPr>
      </w:pPr>
    </w:p>
    <w:p w14:paraId="0746C249" w14:textId="77777777" w:rsidR="00281336" w:rsidRPr="00281336" w:rsidRDefault="00281336" w:rsidP="00224B3C">
      <w:pPr>
        <w:spacing w:after="0" w:line="276" w:lineRule="auto"/>
        <w:jc w:val="both"/>
        <w:rPr>
          <w:rFonts w:cstheme="minorHAnsi"/>
          <w:sz w:val="24"/>
          <w:szCs w:val="24"/>
        </w:rPr>
      </w:pPr>
      <w:r w:rsidRPr="00281336">
        <w:rPr>
          <w:rFonts w:cstheme="minorHAnsi"/>
          <w:sz w:val="24"/>
          <w:szCs w:val="24"/>
        </w:rPr>
        <w:t>Το πρόγραμμα αξιολογείται ως προς την αποτελεσματικότητα, την αποδοτικότητα, τη δικαιοσύνη και την αποδοχή του.</w:t>
      </w:r>
    </w:p>
    <w:p w14:paraId="4098294F" w14:textId="77777777" w:rsidR="00281336" w:rsidRPr="00281336" w:rsidRDefault="00281336" w:rsidP="00224B3C">
      <w:pPr>
        <w:spacing w:after="0" w:line="276" w:lineRule="auto"/>
        <w:jc w:val="both"/>
        <w:rPr>
          <w:rStyle w:val="rynqvb"/>
          <w:rFonts w:cstheme="minorHAnsi"/>
          <w:sz w:val="24"/>
          <w:szCs w:val="24"/>
        </w:rPr>
      </w:pPr>
      <w:r w:rsidRPr="00281336">
        <w:rPr>
          <w:rStyle w:val="rynqvb"/>
          <w:rFonts w:cstheme="minorHAnsi"/>
          <w:sz w:val="24"/>
          <w:szCs w:val="24"/>
        </w:rPr>
        <w:t>Η αξιολόγηση αφορά στα αποτελέσματα και στη διαδικασία εφαρμογής.</w:t>
      </w:r>
    </w:p>
    <w:p w14:paraId="28759DC8" w14:textId="3C2EEC90" w:rsidR="00281336" w:rsidRPr="00281336" w:rsidRDefault="00281336" w:rsidP="00224B3C">
      <w:pPr>
        <w:spacing w:after="0" w:line="276" w:lineRule="auto"/>
        <w:jc w:val="both"/>
        <w:rPr>
          <w:rStyle w:val="rynqvb"/>
          <w:rFonts w:cstheme="minorHAnsi"/>
          <w:sz w:val="24"/>
          <w:szCs w:val="24"/>
        </w:rPr>
      </w:pPr>
      <w:r w:rsidRPr="00281336">
        <w:rPr>
          <w:rStyle w:val="rynqvb"/>
          <w:rFonts w:cstheme="minorHAnsi"/>
          <w:sz w:val="24"/>
          <w:szCs w:val="24"/>
        </w:rPr>
        <w:t xml:space="preserve">Η αξιολόγηση της διαδικασίας κρίνει τις δράσεις και τις ενέργειες κατά την υλοποίησή τους. </w:t>
      </w:r>
      <w:r w:rsidR="002F0845" w:rsidRPr="00281336">
        <w:rPr>
          <w:rStyle w:val="rynqvb"/>
          <w:rFonts w:cstheme="minorHAnsi"/>
          <w:sz w:val="24"/>
          <w:szCs w:val="24"/>
        </w:rPr>
        <w:t>Χρησιμοποιούνται</w:t>
      </w:r>
      <w:r w:rsidRPr="00281336">
        <w:rPr>
          <w:rStyle w:val="rynqvb"/>
          <w:rFonts w:cstheme="minorHAnsi"/>
          <w:sz w:val="24"/>
          <w:szCs w:val="24"/>
        </w:rPr>
        <w:t xml:space="preserve"> οι δείκτες που είχαν προταθεί στον σχεδιασμό. </w:t>
      </w:r>
    </w:p>
    <w:p w14:paraId="4332D294" w14:textId="6A3A57F5" w:rsidR="00281336" w:rsidRPr="00281336" w:rsidRDefault="00281336" w:rsidP="00224B3C">
      <w:pPr>
        <w:spacing w:after="0" w:line="276" w:lineRule="auto"/>
        <w:jc w:val="both"/>
        <w:rPr>
          <w:rStyle w:val="rynqvb"/>
          <w:rFonts w:cstheme="minorHAnsi"/>
          <w:sz w:val="24"/>
          <w:szCs w:val="24"/>
        </w:rPr>
      </w:pPr>
      <w:r w:rsidRPr="00281336">
        <w:rPr>
          <w:rStyle w:val="rynqvb"/>
          <w:rFonts w:cstheme="minorHAnsi"/>
          <w:sz w:val="24"/>
          <w:szCs w:val="24"/>
        </w:rPr>
        <w:t>Η αυτοαξιολόγηση και οι γνώμες άλλων ατόμων λαμβάνονται υπόψη</w:t>
      </w:r>
      <w:r w:rsidR="00D94081">
        <w:rPr>
          <w:rStyle w:val="rynqvb"/>
          <w:rFonts w:cstheme="minorHAnsi"/>
          <w:sz w:val="24"/>
          <w:szCs w:val="24"/>
        </w:rPr>
        <w:t xml:space="preserve"> και ό</w:t>
      </w:r>
      <w:r w:rsidR="007C0CB6" w:rsidRPr="00281336">
        <w:rPr>
          <w:rStyle w:val="rynqvb"/>
          <w:rFonts w:cstheme="minorHAnsi"/>
          <w:sz w:val="24"/>
          <w:szCs w:val="24"/>
        </w:rPr>
        <w:t>που</w:t>
      </w:r>
      <w:r w:rsidRPr="00281336">
        <w:rPr>
          <w:rStyle w:val="rynqvb"/>
          <w:rFonts w:cstheme="minorHAnsi"/>
          <w:sz w:val="24"/>
          <w:szCs w:val="24"/>
        </w:rPr>
        <w:t xml:space="preserve"> χρειάζεται τροποποιούνται οι δράσεις, χωρίς να αποκλίνουν από τους στόχους.</w:t>
      </w:r>
    </w:p>
    <w:p w14:paraId="0FC55834" w14:textId="77777777" w:rsidR="00281336" w:rsidRPr="00281336" w:rsidRDefault="00281336" w:rsidP="00F93B41">
      <w:pPr>
        <w:spacing w:line="276" w:lineRule="auto"/>
        <w:jc w:val="both"/>
        <w:rPr>
          <w:rStyle w:val="rynqvb"/>
          <w:rFonts w:cstheme="minorHAnsi"/>
          <w:sz w:val="24"/>
          <w:szCs w:val="24"/>
        </w:rPr>
      </w:pPr>
      <w:r w:rsidRPr="00281336">
        <w:rPr>
          <w:rStyle w:val="rynqvb"/>
          <w:rFonts w:cstheme="minorHAnsi"/>
          <w:sz w:val="24"/>
          <w:szCs w:val="24"/>
        </w:rPr>
        <w:t>Η αξιολόγηση των αποτελεσμάτων εξετάζει αν επιτεύχθηκαν οι στόχοι ως προς τις συγκεκριμένες αλλαγές που προβλέπονται:</w:t>
      </w:r>
    </w:p>
    <w:p w14:paraId="20D56D9A" w14:textId="77777777" w:rsidR="00281336" w:rsidRPr="002F0845" w:rsidRDefault="00281336" w:rsidP="001823DA">
      <w:pPr>
        <w:pStyle w:val="a3"/>
        <w:numPr>
          <w:ilvl w:val="0"/>
          <w:numId w:val="39"/>
        </w:numPr>
        <w:spacing w:line="276" w:lineRule="auto"/>
        <w:ind w:left="360"/>
        <w:jc w:val="both"/>
        <w:rPr>
          <w:rStyle w:val="rynqvb"/>
          <w:rFonts w:cstheme="minorHAnsi"/>
          <w:sz w:val="24"/>
          <w:szCs w:val="24"/>
        </w:rPr>
      </w:pPr>
      <w:r w:rsidRPr="002F0845">
        <w:rPr>
          <w:rStyle w:val="rynqvb"/>
          <w:rFonts w:cstheme="minorHAnsi"/>
          <w:sz w:val="24"/>
          <w:szCs w:val="24"/>
        </w:rPr>
        <w:lastRenderedPageBreak/>
        <w:t xml:space="preserve">Αλλαγές στην ευαισθητοποίηση για την υγεία </w:t>
      </w:r>
    </w:p>
    <w:p w14:paraId="36DA74F4" w14:textId="77777777" w:rsidR="00281336" w:rsidRPr="002F0845" w:rsidRDefault="00281336" w:rsidP="001823DA">
      <w:pPr>
        <w:pStyle w:val="a3"/>
        <w:numPr>
          <w:ilvl w:val="0"/>
          <w:numId w:val="39"/>
        </w:numPr>
        <w:spacing w:line="276" w:lineRule="auto"/>
        <w:ind w:left="360"/>
        <w:jc w:val="both"/>
        <w:rPr>
          <w:rStyle w:val="rynqvb"/>
          <w:rFonts w:cstheme="minorHAnsi"/>
          <w:sz w:val="24"/>
          <w:szCs w:val="24"/>
        </w:rPr>
      </w:pPr>
      <w:r w:rsidRPr="002F0845">
        <w:rPr>
          <w:rStyle w:val="rynqvb"/>
          <w:rFonts w:cstheme="minorHAnsi"/>
          <w:sz w:val="24"/>
          <w:szCs w:val="24"/>
        </w:rPr>
        <w:t xml:space="preserve">Αλλαγές στη γνώση ή τη στάση </w:t>
      </w:r>
    </w:p>
    <w:p w14:paraId="75C57D78" w14:textId="77777777" w:rsidR="00281336" w:rsidRPr="002F0845" w:rsidRDefault="00281336" w:rsidP="001823DA">
      <w:pPr>
        <w:pStyle w:val="a3"/>
        <w:numPr>
          <w:ilvl w:val="0"/>
          <w:numId w:val="39"/>
        </w:numPr>
        <w:spacing w:line="276" w:lineRule="auto"/>
        <w:ind w:left="360"/>
        <w:jc w:val="both"/>
        <w:rPr>
          <w:rStyle w:val="rynqvb"/>
          <w:rFonts w:cstheme="minorHAnsi"/>
          <w:sz w:val="24"/>
          <w:szCs w:val="24"/>
        </w:rPr>
      </w:pPr>
      <w:r w:rsidRPr="002F0845">
        <w:rPr>
          <w:rStyle w:val="rynqvb"/>
          <w:rFonts w:cstheme="minorHAnsi"/>
          <w:sz w:val="24"/>
          <w:szCs w:val="24"/>
        </w:rPr>
        <w:t xml:space="preserve">Αλλαγή συμπεριφοράς </w:t>
      </w:r>
    </w:p>
    <w:p w14:paraId="346B53B7" w14:textId="77777777" w:rsidR="00281336" w:rsidRPr="002F0845" w:rsidRDefault="00281336" w:rsidP="001823DA">
      <w:pPr>
        <w:pStyle w:val="a3"/>
        <w:numPr>
          <w:ilvl w:val="0"/>
          <w:numId w:val="39"/>
        </w:numPr>
        <w:spacing w:line="276" w:lineRule="auto"/>
        <w:ind w:left="360"/>
        <w:jc w:val="both"/>
        <w:rPr>
          <w:rStyle w:val="rynqvb"/>
          <w:rFonts w:cstheme="minorHAnsi"/>
          <w:sz w:val="24"/>
          <w:szCs w:val="24"/>
        </w:rPr>
      </w:pPr>
      <w:r w:rsidRPr="002F0845">
        <w:rPr>
          <w:rStyle w:val="rynqvb"/>
          <w:rFonts w:cstheme="minorHAnsi"/>
          <w:sz w:val="24"/>
          <w:szCs w:val="24"/>
        </w:rPr>
        <w:t xml:space="preserve">Αλλαγές πολιτικής </w:t>
      </w:r>
    </w:p>
    <w:p w14:paraId="14775558" w14:textId="77777777" w:rsidR="00281336" w:rsidRPr="002F0845" w:rsidRDefault="00281336" w:rsidP="001823DA">
      <w:pPr>
        <w:pStyle w:val="a3"/>
        <w:numPr>
          <w:ilvl w:val="0"/>
          <w:numId w:val="39"/>
        </w:numPr>
        <w:spacing w:line="276" w:lineRule="auto"/>
        <w:ind w:left="360"/>
        <w:jc w:val="both"/>
        <w:rPr>
          <w:rStyle w:val="rynqvb"/>
          <w:rFonts w:cstheme="minorHAnsi"/>
          <w:sz w:val="24"/>
          <w:szCs w:val="24"/>
        </w:rPr>
      </w:pPr>
      <w:r w:rsidRPr="002F0845">
        <w:rPr>
          <w:rStyle w:val="rynqvb"/>
          <w:rFonts w:cstheme="minorHAnsi"/>
          <w:sz w:val="24"/>
          <w:szCs w:val="24"/>
        </w:rPr>
        <w:t xml:space="preserve">Αλλαγές στο φυσικό περιβάλλον </w:t>
      </w:r>
    </w:p>
    <w:p w14:paraId="4111DDD8" w14:textId="77777777" w:rsidR="00281336" w:rsidRPr="002F0845" w:rsidRDefault="00281336" w:rsidP="001823DA">
      <w:pPr>
        <w:pStyle w:val="a3"/>
        <w:numPr>
          <w:ilvl w:val="0"/>
          <w:numId w:val="39"/>
        </w:numPr>
        <w:spacing w:line="276" w:lineRule="auto"/>
        <w:ind w:left="360"/>
        <w:jc w:val="both"/>
        <w:rPr>
          <w:rStyle w:val="rynqvb"/>
          <w:rFonts w:cstheme="minorHAnsi"/>
          <w:sz w:val="24"/>
          <w:szCs w:val="24"/>
        </w:rPr>
      </w:pPr>
      <w:r w:rsidRPr="002F0845">
        <w:rPr>
          <w:rStyle w:val="rynqvb"/>
          <w:rFonts w:cstheme="minorHAnsi"/>
          <w:sz w:val="24"/>
          <w:szCs w:val="24"/>
        </w:rPr>
        <w:t>Αλλαγές στην κατάσταση της υγείας</w:t>
      </w:r>
    </w:p>
    <w:p w14:paraId="5D1C2D51" w14:textId="2B9EA829" w:rsidR="00281336" w:rsidRPr="00281336" w:rsidRDefault="00281336" w:rsidP="002F0845">
      <w:pPr>
        <w:spacing w:line="276" w:lineRule="auto"/>
        <w:jc w:val="both"/>
        <w:rPr>
          <w:rFonts w:cstheme="minorHAnsi"/>
          <w:sz w:val="24"/>
          <w:szCs w:val="24"/>
        </w:rPr>
      </w:pPr>
      <w:r w:rsidRPr="00281336">
        <w:rPr>
          <w:rFonts w:cstheme="minorHAnsi"/>
          <w:sz w:val="24"/>
          <w:szCs w:val="24"/>
        </w:rPr>
        <w:t>Τα αποτελέσματα της αξιολόγησης θα αποφασίσουν εάν το πρόγραμμα είναι βιώσιμο και μπορεί να προσαρμοστεί σε άλλες ομάδες.</w:t>
      </w:r>
    </w:p>
    <w:p w14:paraId="1D035691" w14:textId="1D69D233" w:rsidR="00281336" w:rsidRPr="00281336" w:rsidRDefault="002F0845" w:rsidP="00F93B41">
      <w:pPr>
        <w:spacing w:line="276" w:lineRule="auto"/>
        <w:jc w:val="both"/>
        <w:rPr>
          <w:rFonts w:cstheme="minorHAnsi"/>
          <w:sz w:val="24"/>
          <w:szCs w:val="24"/>
        </w:rPr>
      </w:pPr>
      <w:r>
        <w:rPr>
          <w:rFonts w:cstheme="minorHAnsi"/>
          <w:sz w:val="24"/>
          <w:szCs w:val="24"/>
        </w:rPr>
        <w:t>Συμπερασματικά η</w:t>
      </w:r>
      <w:r w:rsidR="00281336" w:rsidRPr="00281336">
        <w:rPr>
          <w:rFonts w:cstheme="minorHAnsi"/>
          <w:sz w:val="24"/>
          <w:szCs w:val="24"/>
        </w:rPr>
        <w:t xml:space="preserve"> ανάπτυξη προγραμμάτων προαγωγής υγείας στην κοινότητα μπορ</w:t>
      </w:r>
      <w:r>
        <w:rPr>
          <w:rFonts w:cstheme="minorHAnsi"/>
          <w:sz w:val="24"/>
          <w:szCs w:val="24"/>
        </w:rPr>
        <w:t>εί</w:t>
      </w:r>
      <w:r w:rsidR="00281336" w:rsidRPr="00281336">
        <w:rPr>
          <w:rFonts w:cstheme="minorHAnsi"/>
          <w:sz w:val="24"/>
          <w:szCs w:val="24"/>
        </w:rPr>
        <w:t xml:space="preserve"> να επιφέρ</w:t>
      </w:r>
      <w:r>
        <w:rPr>
          <w:rFonts w:cstheme="minorHAnsi"/>
          <w:sz w:val="24"/>
          <w:szCs w:val="24"/>
        </w:rPr>
        <w:t>ει</w:t>
      </w:r>
      <w:r w:rsidR="00281336" w:rsidRPr="00281336">
        <w:rPr>
          <w:rFonts w:cstheme="minorHAnsi"/>
          <w:sz w:val="24"/>
          <w:szCs w:val="24"/>
        </w:rPr>
        <w:t xml:space="preserve"> αλλαγές σε όλα τα επίπεδα που </w:t>
      </w:r>
      <w:r w:rsidRPr="00281336">
        <w:rPr>
          <w:rFonts w:cstheme="minorHAnsi"/>
          <w:sz w:val="24"/>
          <w:szCs w:val="24"/>
        </w:rPr>
        <w:t>αλληλοεπιδρούν</w:t>
      </w:r>
      <w:r w:rsidR="00281336" w:rsidRPr="00281336">
        <w:rPr>
          <w:rFonts w:cstheme="minorHAnsi"/>
          <w:sz w:val="24"/>
          <w:szCs w:val="24"/>
        </w:rPr>
        <w:t xml:space="preserve"> και καθορίζουν την υγεία και την ευεξία, καθώς μέσα από αυτά:</w:t>
      </w:r>
    </w:p>
    <w:p w14:paraId="241CBFDC" w14:textId="0F1C2C55" w:rsidR="00281336" w:rsidRPr="00281336" w:rsidRDefault="00281336" w:rsidP="001823DA">
      <w:pPr>
        <w:numPr>
          <w:ilvl w:val="0"/>
          <w:numId w:val="40"/>
        </w:numPr>
        <w:spacing w:after="0" w:line="276" w:lineRule="auto"/>
        <w:ind w:left="360"/>
        <w:contextualSpacing/>
        <w:jc w:val="both"/>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Προσελκύεται ένας μεγάλος</w:t>
      </w:r>
      <w:r w:rsidR="007237A3">
        <w:rPr>
          <w:rFonts w:eastAsiaTheme="minorEastAsia" w:cstheme="minorHAnsi"/>
          <w:color w:val="000000" w:themeColor="text1"/>
          <w:kern w:val="24"/>
          <w:sz w:val="24"/>
          <w:szCs w:val="24"/>
          <w:lang w:eastAsia="el-GR"/>
        </w:rPr>
        <w:t xml:space="preserve"> αριθμός ανθρώπων, αναπτύσσεται</w:t>
      </w:r>
      <w:r w:rsidRPr="00281336">
        <w:rPr>
          <w:rFonts w:eastAsiaTheme="minorEastAsia" w:cstheme="minorHAnsi"/>
          <w:color w:val="000000" w:themeColor="text1"/>
          <w:kern w:val="24"/>
          <w:sz w:val="24"/>
          <w:szCs w:val="24"/>
          <w:lang w:eastAsia="el-GR"/>
        </w:rPr>
        <w:t xml:space="preserve"> ένα κλίμα συνεργασίας μέσα στην κοινότητα, βελτιώνεται η επικοινωνία μεταξύ των μελών μιας κοινότητας σε θέματα</w:t>
      </w:r>
      <w:r w:rsidR="007237A3">
        <w:rPr>
          <w:rFonts w:eastAsiaTheme="minorEastAsia" w:cstheme="minorHAnsi"/>
          <w:color w:val="000000" w:themeColor="text1"/>
          <w:kern w:val="24"/>
          <w:sz w:val="24"/>
          <w:szCs w:val="24"/>
          <w:lang w:eastAsia="el-GR"/>
        </w:rPr>
        <w:t xml:space="preserve"> που αφορούν την υγεία και τη βελτίωση της </w:t>
      </w:r>
      <w:r w:rsidRPr="00281336">
        <w:rPr>
          <w:rFonts w:eastAsiaTheme="minorEastAsia" w:cstheme="minorHAnsi"/>
          <w:color w:val="000000" w:themeColor="text1"/>
          <w:kern w:val="24"/>
          <w:sz w:val="24"/>
          <w:szCs w:val="24"/>
          <w:lang w:eastAsia="el-GR"/>
        </w:rPr>
        <w:t>ποιότητας ζωής.</w:t>
      </w:r>
    </w:p>
    <w:p w14:paraId="7DF923D3" w14:textId="77777777" w:rsidR="00281336" w:rsidRPr="00281336" w:rsidRDefault="00281336" w:rsidP="001823DA">
      <w:pPr>
        <w:numPr>
          <w:ilvl w:val="0"/>
          <w:numId w:val="40"/>
        </w:numPr>
        <w:spacing w:after="0" w:line="276" w:lineRule="auto"/>
        <w:ind w:left="360"/>
        <w:contextualSpacing/>
        <w:jc w:val="both"/>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Δίνονται ίσες ευκαιρίες σε όλους τους πολίτες να συμμετέχουν και ενθαρρύνεται η συμμετοχή ανθρώπων από διαφορετικούς τομείς της κοινωνικής ζωής.</w:t>
      </w:r>
    </w:p>
    <w:p w14:paraId="59E04BBD" w14:textId="77777777" w:rsidR="00281336" w:rsidRPr="00281336" w:rsidRDefault="00281336" w:rsidP="001823DA">
      <w:pPr>
        <w:numPr>
          <w:ilvl w:val="0"/>
          <w:numId w:val="40"/>
        </w:numPr>
        <w:spacing w:after="0" w:line="276" w:lineRule="auto"/>
        <w:ind w:left="360"/>
        <w:contextualSpacing/>
        <w:jc w:val="both"/>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 xml:space="preserve">Με την ενδυνάμωση της επικοινωνίας, αποκαλύπτονται τα πραγματικά προβλήματα υγείας και εφαρμόζονται προγράμματα για την επίλυσή τους. </w:t>
      </w:r>
    </w:p>
    <w:p w14:paraId="0CC675B1" w14:textId="77777777" w:rsidR="00281336" w:rsidRPr="00281336" w:rsidRDefault="00281336" w:rsidP="001823DA">
      <w:pPr>
        <w:numPr>
          <w:ilvl w:val="0"/>
          <w:numId w:val="40"/>
        </w:numPr>
        <w:spacing w:after="0" w:line="276" w:lineRule="auto"/>
        <w:ind w:left="360"/>
        <w:contextualSpacing/>
        <w:jc w:val="both"/>
        <w:rPr>
          <w:rFonts w:eastAsia="Times New Roman" w:cstheme="minorHAnsi"/>
          <w:color w:val="0BD0D9"/>
          <w:sz w:val="24"/>
          <w:szCs w:val="24"/>
          <w:lang w:eastAsia="el-GR"/>
        </w:rPr>
      </w:pPr>
      <w:r w:rsidRPr="00281336">
        <w:rPr>
          <w:rFonts w:eastAsia="Times New Roman" w:cstheme="minorHAnsi"/>
          <w:sz w:val="24"/>
          <w:szCs w:val="24"/>
          <w:lang w:eastAsia="el-GR"/>
        </w:rPr>
        <w:t>Δημιουργούνται κίνητρα και ικανότητα της κοινότητας μέσω της ενεργού συμμετοχής στη λήψη αποφάσεων και την εφαρμογή.</w:t>
      </w:r>
    </w:p>
    <w:p w14:paraId="349DCD96" w14:textId="77777777" w:rsidR="00281336" w:rsidRPr="00281336" w:rsidRDefault="00281336" w:rsidP="001823DA">
      <w:pPr>
        <w:numPr>
          <w:ilvl w:val="0"/>
          <w:numId w:val="40"/>
        </w:numPr>
        <w:spacing w:after="0" w:line="276" w:lineRule="auto"/>
        <w:ind w:left="360"/>
        <w:contextualSpacing/>
        <w:jc w:val="both"/>
        <w:rPr>
          <w:rFonts w:eastAsia="Times New Roman" w:cstheme="minorHAnsi"/>
          <w:sz w:val="24"/>
          <w:szCs w:val="24"/>
          <w:lang w:eastAsia="el-GR"/>
        </w:rPr>
      </w:pPr>
      <w:r w:rsidRPr="00281336">
        <w:rPr>
          <w:rFonts w:eastAsia="Times New Roman" w:cstheme="minorHAnsi"/>
          <w:sz w:val="24"/>
          <w:szCs w:val="24"/>
          <w:lang w:eastAsia="el-GR"/>
        </w:rPr>
        <w:t>Η συμμετοχή στη λήψη αποφάσεων ενισχύει το αίσθημα ¨ιδιοκτησίας¨ των προγραμμάτων.</w:t>
      </w:r>
    </w:p>
    <w:p w14:paraId="24E4B582" w14:textId="77777777" w:rsidR="00281336" w:rsidRPr="00281336" w:rsidRDefault="00281336" w:rsidP="001823DA">
      <w:pPr>
        <w:numPr>
          <w:ilvl w:val="0"/>
          <w:numId w:val="40"/>
        </w:numPr>
        <w:spacing w:after="0" w:line="276" w:lineRule="auto"/>
        <w:ind w:left="360"/>
        <w:contextualSpacing/>
        <w:jc w:val="both"/>
        <w:rPr>
          <w:rFonts w:eastAsia="Times New Roman" w:cstheme="minorHAnsi"/>
          <w:color w:val="0BD0D9"/>
          <w:sz w:val="24"/>
          <w:szCs w:val="24"/>
          <w:lang w:eastAsia="el-GR"/>
        </w:rPr>
      </w:pPr>
      <w:r w:rsidRPr="00281336">
        <w:rPr>
          <w:rFonts w:eastAsiaTheme="minorEastAsia" w:cstheme="minorHAnsi"/>
          <w:color w:val="000000" w:themeColor="text1"/>
          <w:kern w:val="24"/>
          <w:sz w:val="24"/>
          <w:szCs w:val="24"/>
          <w:lang w:eastAsia="el-GR"/>
        </w:rPr>
        <w:t xml:space="preserve">Εξασφαλίζεται η συνέχιση των προγραμμάτων. </w:t>
      </w:r>
    </w:p>
    <w:p w14:paraId="7ADC053C" w14:textId="77777777" w:rsidR="00243A18" w:rsidRDefault="00281336" w:rsidP="00243A18">
      <w:pPr>
        <w:rPr>
          <w:rFonts w:eastAsiaTheme="minorEastAsia" w:cstheme="minorHAnsi"/>
          <w:color w:val="000000" w:themeColor="text1"/>
          <w:kern w:val="24"/>
          <w:sz w:val="24"/>
          <w:szCs w:val="24"/>
          <w:lang w:eastAsia="el-GR"/>
        </w:rPr>
      </w:pPr>
      <w:r w:rsidRPr="00281336">
        <w:rPr>
          <w:rFonts w:eastAsiaTheme="minorEastAsia" w:cstheme="minorHAnsi"/>
          <w:color w:val="000000" w:themeColor="text1"/>
          <w:kern w:val="24"/>
          <w:sz w:val="24"/>
          <w:szCs w:val="24"/>
          <w:lang w:eastAsia="el-GR"/>
        </w:rPr>
        <w:t>Ενσωματώνονται στα προγράμματα οι εκάστοτε παραδόσεις και αντιλήψεις για την υγεία.</w:t>
      </w:r>
    </w:p>
    <w:p w14:paraId="710DB6FD" w14:textId="735699CA" w:rsidR="00243A18" w:rsidRPr="00243A18" w:rsidRDefault="00243A18" w:rsidP="00243A18">
      <w:pPr>
        <w:spacing w:line="276" w:lineRule="auto"/>
        <w:rPr>
          <w:rFonts w:eastAsia="Georgia" w:cstheme="minorHAnsi"/>
          <w:b/>
          <w:color w:val="5B9BD5" w:themeColor="accent1"/>
          <w:sz w:val="24"/>
          <w:szCs w:val="24"/>
          <w:lang w:val="en-US"/>
        </w:rPr>
      </w:pPr>
      <w:r w:rsidRPr="00166EA1">
        <w:rPr>
          <w:rFonts w:eastAsia="Georgia" w:cstheme="minorHAnsi"/>
          <w:b/>
          <w:color w:val="5B9BD5" w:themeColor="accent1"/>
          <w:sz w:val="24"/>
          <w:szCs w:val="24"/>
        </w:rPr>
        <w:t>Προτεινόμενη</w:t>
      </w:r>
      <w:r w:rsidRPr="00C1025B">
        <w:rPr>
          <w:rFonts w:eastAsia="Georgia" w:cstheme="minorHAnsi"/>
          <w:b/>
          <w:color w:val="5B9BD5" w:themeColor="accent1"/>
          <w:sz w:val="24"/>
          <w:szCs w:val="24"/>
          <w:lang w:val="en-US"/>
        </w:rPr>
        <w:t xml:space="preserve"> </w:t>
      </w:r>
      <w:r w:rsidRPr="00166EA1">
        <w:rPr>
          <w:rFonts w:eastAsia="Georgia" w:cstheme="minorHAnsi"/>
          <w:b/>
          <w:color w:val="5B9BD5" w:themeColor="accent1"/>
          <w:sz w:val="24"/>
          <w:szCs w:val="24"/>
        </w:rPr>
        <w:t>Βιβλιογραφία</w:t>
      </w:r>
      <w:r>
        <w:rPr>
          <w:rFonts w:eastAsia="Georgia" w:cstheme="minorHAnsi"/>
          <w:b/>
          <w:color w:val="5B9BD5" w:themeColor="accent1"/>
          <w:sz w:val="24"/>
          <w:szCs w:val="24"/>
          <w:lang w:val="en-US"/>
        </w:rPr>
        <w:t xml:space="preserve"> :</w:t>
      </w:r>
    </w:p>
    <w:p w14:paraId="3631F515" w14:textId="77777777" w:rsidR="00243A18" w:rsidRPr="00243A18" w:rsidRDefault="00243A18" w:rsidP="00243A18">
      <w:pPr>
        <w:numPr>
          <w:ilvl w:val="0"/>
          <w:numId w:val="65"/>
        </w:numPr>
        <w:spacing w:after="0" w:line="240" w:lineRule="auto"/>
        <w:contextualSpacing/>
        <w:outlineLvl w:val="0"/>
        <w:rPr>
          <w:rFonts w:eastAsia="Times New Roman" w:cstheme="minorHAnsi"/>
          <w:bCs/>
          <w:kern w:val="36"/>
          <w:lang w:val="en-US" w:eastAsia="el-GR"/>
        </w:rPr>
      </w:pPr>
      <w:r w:rsidRPr="00243A18">
        <w:rPr>
          <w:rFonts w:eastAsia="Times New Roman" w:cstheme="minorHAnsi"/>
          <w:bCs/>
          <w:kern w:val="36"/>
          <w:lang w:val="en-US" w:eastAsia="el-GR"/>
        </w:rPr>
        <w:t xml:space="preserve">Community Health Assessment Toolkit,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07E3244A" w14:textId="5C56D1F8" w:rsidR="00243A18" w:rsidRPr="00243A18" w:rsidRDefault="00F770F4" w:rsidP="00243A18">
      <w:pPr>
        <w:spacing w:after="0"/>
        <w:rPr>
          <w:rFonts w:cstheme="minorHAnsi"/>
          <w:color w:val="0563C1" w:themeColor="hyperlink"/>
          <w:u w:val="single"/>
          <w:lang w:val="en-US"/>
        </w:rPr>
      </w:pPr>
      <w:hyperlink r:id="rId14" w:history="1">
        <w:r w:rsidR="00243A18" w:rsidRPr="00243A18">
          <w:rPr>
            <w:rFonts w:cstheme="minorHAnsi"/>
            <w:color w:val="0563C1" w:themeColor="hyperlink"/>
            <w:u w:val="single"/>
            <w:lang w:val="en-US"/>
          </w:rPr>
          <w:t>https://www.healthycommunities.org/resources/community-health-assessment-toolkit</w:t>
        </w:r>
      </w:hyperlink>
      <w:r w:rsidR="00243A18" w:rsidRPr="00243A18">
        <w:rPr>
          <w:rFonts w:cstheme="minorHAnsi"/>
          <w:color w:val="0563C1" w:themeColor="hyperlink"/>
          <w:u w:val="single"/>
          <w:lang w:val="en-US"/>
        </w:rPr>
        <w:t xml:space="preserve"> </w:t>
      </w:r>
    </w:p>
    <w:p w14:paraId="2FF3E28E" w14:textId="77777777" w:rsidR="00243A18" w:rsidRPr="00243A18" w:rsidRDefault="00243A18" w:rsidP="00243A18">
      <w:pPr>
        <w:numPr>
          <w:ilvl w:val="0"/>
          <w:numId w:val="65"/>
        </w:numPr>
        <w:spacing w:after="0" w:line="240" w:lineRule="auto"/>
        <w:contextualSpacing/>
        <w:outlineLvl w:val="0"/>
        <w:rPr>
          <w:rFonts w:eastAsia="Times New Roman" w:cstheme="minorHAnsi"/>
          <w:b/>
          <w:bCs/>
          <w:kern w:val="36"/>
          <w:lang w:val="en-US" w:eastAsia="el-GR"/>
        </w:rPr>
      </w:pPr>
      <w:r w:rsidRPr="00243A18">
        <w:rPr>
          <w:rFonts w:eastAsia="Times New Roman" w:cstheme="minorHAnsi"/>
          <w:bCs/>
          <w:kern w:val="36"/>
          <w:lang w:val="en-US" w:eastAsia="el-GR"/>
        </w:rPr>
        <w:t xml:space="preserve">An Ecology Perspective on Health Promotion Programs, 1988,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598338FC" w14:textId="09C1ED0A" w:rsidR="00243A18" w:rsidRPr="00243A18" w:rsidRDefault="00F770F4" w:rsidP="00243A18">
      <w:pPr>
        <w:spacing w:after="0"/>
        <w:rPr>
          <w:rFonts w:cstheme="minorHAnsi"/>
          <w:color w:val="0563C1" w:themeColor="hyperlink"/>
          <w:u w:val="single"/>
          <w:lang w:val="en-US"/>
        </w:rPr>
      </w:pPr>
      <w:hyperlink r:id="rId15" w:history="1">
        <w:r w:rsidR="00243A18" w:rsidRPr="00243A18">
          <w:rPr>
            <w:rFonts w:cstheme="minorHAnsi"/>
            <w:color w:val="0563C1" w:themeColor="hyperlink"/>
            <w:u w:val="single"/>
            <w:lang w:val="en-US"/>
          </w:rPr>
          <w:t>https://www.researchgate.net/publication/20088489_An_Ecology_Perspective_on_Health_Promotion_Programs</w:t>
        </w:r>
      </w:hyperlink>
    </w:p>
    <w:p w14:paraId="1A2DFEC1" w14:textId="77777777" w:rsidR="00243A18" w:rsidRPr="00243A18" w:rsidRDefault="00243A18" w:rsidP="00243A18">
      <w:pPr>
        <w:numPr>
          <w:ilvl w:val="0"/>
          <w:numId w:val="65"/>
        </w:numPr>
        <w:spacing w:after="0"/>
        <w:contextualSpacing/>
        <w:rPr>
          <w:rFonts w:cstheme="minorHAnsi"/>
          <w:lang w:val="en-US"/>
        </w:rPr>
      </w:pPr>
      <w:r w:rsidRPr="00243A18">
        <w:rPr>
          <w:rFonts w:cstheme="minorHAnsi"/>
          <w:lang w:val="en-US"/>
        </w:rPr>
        <w:t xml:space="preserve">Advancing a theoretical model for Public health and health promotion Indicator development Proposal from the EUHPID consortium, 2003, </w:t>
      </w:r>
    </w:p>
    <w:p w14:paraId="7192F878" w14:textId="5724BA40" w:rsidR="00243A18" w:rsidRPr="00243A18" w:rsidRDefault="00243A18" w:rsidP="00243A18">
      <w:pPr>
        <w:spacing w:after="0"/>
        <w:rPr>
          <w:rFonts w:cstheme="minorHAnsi"/>
          <w:lang w:val="en-US"/>
        </w:rPr>
      </w:pPr>
      <w:r>
        <w:rPr>
          <w:rFonts w:cstheme="minorHAnsi"/>
          <w:lang w:val="en-US"/>
        </w:rPr>
        <w:t xml:space="preserve">              </w:t>
      </w:r>
      <w:r w:rsidRPr="00243A18">
        <w:rPr>
          <w:rFonts w:cstheme="minorHAnsi"/>
          <w:lang w:val="en-US"/>
        </w:rPr>
        <w:t>GEORG BAUER, JOHN KENNETH DAVIES, JURGEN PELIKAN, HORST NOACK, URSEL              BROESSKAMP, CHLOE HILL *</w:t>
      </w:r>
    </w:p>
    <w:p w14:paraId="2E5302F0" w14:textId="77777777" w:rsidR="00243A18" w:rsidRPr="00243A18" w:rsidRDefault="00243A18" w:rsidP="00243A18">
      <w:pPr>
        <w:spacing w:after="0"/>
        <w:rPr>
          <w:rFonts w:cstheme="minorHAnsi"/>
          <w:lang w:val="en-US"/>
        </w:rPr>
      </w:pPr>
      <w:r w:rsidRPr="00243A18">
        <w:rPr>
          <w:rFonts w:cstheme="minorHAnsi"/>
          <w:lang w:val="en-US"/>
        </w:rPr>
        <w:t>on behalf of the EUHPID CONSORTIUM **</w:t>
      </w:r>
      <w:r w:rsidRPr="00243A18">
        <w:rPr>
          <w:rFonts w:eastAsia="Times New Roman" w:cstheme="minorHAnsi"/>
          <w:bCs/>
          <w:kern w:val="36"/>
          <w:lang w:val="en-US" w:eastAsia="el-GR"/>
        </w:rPr>
        <w:t xml:space="preserve"> ,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41A48808" w14:textId="77777777" w:rsidR="00243A18" w:rsidRPr="00243A18" w:rsidRDefault="00F770F4" w:rsidP="00243A18">
      <w:pPr>
        <w:spacing w:after="0"/>
        <w:rPr>
          <w:rFonts w:cstheme="minorHAnsi"/>
          <w:color w:val="0563C1" w:themeColor="hyperlink"/>
          <w:u w:val="single"/>
          <w:lang w:val="en-US"/>
        </w:rPr>
      </w:pPr>
      <w:hyperlink r:id="rId16" w:history="1">
        <w:r w:rsidR="00243A18" w:rsidRPr="00243A18">
          <w:rPr>
            <w:rFonts w:cstheme="minorHAnsi"/>
            <w:color w:val="0563C1" w:themeColor="hyperlink"/>
            <w:u w:val="single"/>
            <w:lang w:val="en-US"/>
          </w:rPr>
          <w:t>https://pubmed.ncbi.nlm.nih.gov/14533759/</w:t>
        </w:r>
      </w:hyperlink>
    </w:p>
    <w:p w14:paraId="60036263" w14:textId="77777777" w:rsidR="00243A18" w:rsidRPr="00243A18" w:rsidRDefault="00243A18" w:rsidP="00243A18">
      <w:pPr>
        <w:spacing w:after="0"/>
        <w:rPr>
          <w:rFonts w:cstheme="minorHAnsi"/>
          <w:color w:val="0563C1" w:themeColor="hyperlink"/>
          <w:u w:val="single"/>
          <w:lang w:val="en-US"/>
        </w:rPr>
      </w:pPr>
    </w:p>
    <w:p w14:paraId="7CE254BD" w14:textId="77777777" w:rsidR="00243A18" w:rsidRPr="00243A18" w:rsidRDefault="00243A18" w:rsidP="00243A18">
      <w:pPr>
        <w:numPr>
          <w:ilvl w:val="0"/>
          <w:numId w:val="65"/>
        </w:numPr>
        <w:spacing w:after="0" w:line="240" w:lineRule="auto"/>
        <w:contextualSpacing/>
        <w:rPr>
          <w:rFonts w:eastAsia="Times New Roman" w:cstheme="minorHAnsi"/>
          <w:lang w:val="en-US" w:eastAsia="el-GR"/>
        </w:rPr>
      </w:pPr>
      <w:r w:rsidRPr="00243A18">
        <w:rPr>
          <w:rFonts w:eastAsia="Times New Roman" w:cstheme="minorHAnsi"/>
          <w:lang w:val="en-US" w:eastAsia="el-GR"/>
        </w:rPr>
        <w:lastRenderedPageBreak/>
        <w:t xml:space="preserve">Theory at a Glance A Guide For Health Promotion Practice (Second Edition) U.S. DEPARTMENT OF HEALTH AND HUMAN SERVICES National Institutes of Health,2005, </w:t>
      </w:r>
      <w:r w:rsidRPr="00243A18">
        <w:rPr>
          <w:rFonts w:eastAsia="Times New Roman" w:cstheme="minorHAnsi"/>
          <w:lang w:eastAsia="el-GR"/>
        </w:rPr>
        <w:t>διαθέσιμο</w:t>
      </w:r>
      <w:r w:rsidRPr="00243A18">
        <w:rPr>
          <w:rFonts w:eastAsia="Times New Roman" w:cstheme="minorHAnsi"/>
          <w:lang w:val="en-US" w:eastAsia="el-GR"/>
        </w:rPr>
        <w:t xml:space="preserve"> </w:t>
      </w:r>
      <w:r w:rsidRPr="00243A18">
        <w:rPr>
          <w:rFonts w:eastAsia="Times New Roman" w:cstheme="minorHAnsi"/>
          <w:lang w:eastAsia="el-GR"/>
        </w:rPr>
        <w:t>στο</w:t>
      </w:r>
      <w:r w:rsidRPr="00243A18">
        <w:rPr>
          <w:rFonts w:eastAsia="Times New Roman" w:cstheme="minorHAnsi"/>
          <w:lang w:val="en-US" w:eastAsia="el-GR"/>
        </w:rPr>
        <w:t>:</w:t>
      </w:r>
    </w:p>
    <w:p w14:paraId="6ED7F9A6" w14:textId="7CA23093" w:rsidR="00243A18" w:rsidRPr="00243A18" w:rsidRDefault="00491153" w:rsidP="00243A18">
      <w:pPr>
        <w:spacing w:after="0" w:line="240" w:lineRule="auto"/>
        <w:rPr>
          <w:rFonts w:eastAsia="Times New Roman" w:cstheme="minorHAnsi"/>
          <w:color w:val="0563C1" w:themeColor="hyperlink"/>
          <w:u w:val="single"/>
          <w:lang w:val="en-US" w:eastAsia="el-GR"/>
        </w:rPr>
      </w:pPr>
      <w:r w:rsidRPr="00491153">
        <w:rPr>
          <w:rFonts w:eastAsia="Times New Roman" w:cstheme="minorHAnsi"/>
          <w:color w:val="0563C1" w:themeColor="hyperlink"/>
          <w:u w:val="single"/>
          <w:lang w:val="en-US" w:eastAsia="el-GR"/>
        </w:rPr>
        <w:t xml:space="preserve">         </w:t>
      </w:r>
      <w:hyperlink r:id="rId17" w:history="1">
        <w:r w:rsidRPr="00DA5143">
          <w:rPr>
            <w:rStyle w:val="-"/>
            <w:rFonts w:eastAsia="Times New Roman" w:cstheme="minorHAnsi"/>
            <w:lang w:val="en-US" w:eastAsia="el-GR"/>
          </w:rPr>
          <w:t>http://www.sbccimplementationkits.org/demandrmnch/wp-</w:t>
        </w:r>
        <w:r w:rsidRPr="00491153">
          <w:rPr>
            <w:rStyle w:val="-"/>
            <w:rFonts w:eastAsia="Times New Roman" w:cstheme="minorHAnsi"/>
            <w:lang w:val="en-US" w:eastAsia="el-GR"/>
          </w:rPr>
          <w:t xml:space="preserve">     </w:t>
        </w:r>
        <w:r w:rsidRPr="00DA5143">
          <w:rPr>
            <w:rStyle w:val="-"/>
            <w:rFonts w:eastAsia="Times New Roman" w:cstheme="minorHAnsi"/>
            <w:lang w:val="en-US" w:eastAsia="el-GR"/>
          </w:rPr>
          <w:t>content/uploads/2014/02/Theory-at-a-Glance-A-Guide-For-Health-Promotion-Practice.pdf</w:t>
        </w:r>
      </w:hyperlink>
    </w:p>
    <w:p w14:paraId="6E915A3A" w14:textId="77777777" w:rsidR="00243A18" w:rsidRPr="00243A18" w:rsidRDefault="00243A18" w:rsidP="00243A18">
      <w:pPr>
        <w:numPr>
          <w:ilvl w:val="0"/>
          <w:numId w:val="65"/>
        </w:numPr>
        <w:contextualSpacing/>
        <w:rPr>
          <w:lang w:val="en-US"/>
        </w:rPr>
      </w:pPr>
      <w:r w:rsidRPr="00243A18">
        <w:rPr>
          <w:rFonts w:eastAsia="Times New Roman" w:cstheme="minorHAnsi"/>
          <w:bCs/>
          <w:kern w:val="36"/>
          <w:sz w:val="24"/>
          <w:szCs w:val="24"/>
          <w:lang w:val="en-US" w:eastAsia="el-GR"/>
        </w:rPr>
        <w:t xml:space="preserve">The value of the participatory network mapping tool to facilitate and evaluate coordinated action in health promotion networks: two Dutch case studies , 2017,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6B6978DF" w14:textId="34FEA936" w:rsidR="00243A18" w:rsidRPr="00243A18" w:rsidRDefault="00F770F4" w:rsidP="00243A18">
      <w:pPr>
        <w:ind w:left="720"/>
        <w:contextualSpacing/>
        <w:rPr>
          <w:color w:val="0000FF"/>
          <w:u w:val="single"/>
          <w:lang w:val="en-US"/>
        </w:rPr>
      </w:pPr>
      <w:hyperlink r:id="rId18" w:history="1">
        <w:r w:rsidR="00243A18" w:rsidRPr="00243A18">
          <w:rPr>
            <w:color w:val="0000FF"/>
            <w:u w:val="single"/>
            <w:lang w:val="en-US"/>
          </w:rPr>
          <w:t>https://www.ncbi.nlm.nih.gov/pmc/articles/PMC6755660/</w:t>
        </w:r>
      </w:hyperlink>
    </w:p>
    <w:p w14:paraId="16167687" w14:textId="3DF147E5" w:rsidR="00243A18" w:rsidRPr="00243A18" w:rsidRDefault="00243A18" w:rsidP="00243A18">
      <w:pPr>
        <w:numPr>
          <w:ilvl w:val="0"/>
          <w:numId w:val="65"/>
        </w:numPr>
        <w:contextualSpacing/>
        <w:rPr>
          <w:lang w:val="en-US"/>
        </w:rPr>
      </w:pPr>
      <w:r w:rsidRPr="00243A18">
        <w:rPr>
          <w:lang w:val="en-US"/>
        </w:rPr>
        <w:t xml:space="preserve">Community participation in local health and sustainable development, WHO 2002,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 xml:space="preserve">: </w:t>
      </w:r>
      <w:hyperlink r:id="rId19" w:history="1">
        <w:r w:rsidRPr="00243A18">
          <w:rPr>
            <w:color w:val="0563C1" w:themeColor="hyperlink"/>
            <w:u w:val="single"/>
            <w:lang w:val="en-US"/>
          </w:rPr>
          <w:t>https://www.who.int/publications/i/item/9789289010849</w:t>
        </w:r>
      </w:hyperlink>
      <w:r w:rsidRPr="00243A18">
        <w:rPr>
          <w:lang w:val="en-US"/>
        </w:rPr>
        <w:t xml:space="preserve"> </w:t>
      </w:r>
    </w:p>
    <w:p w14:paraId="76CDCC24" w14:textId="77777777" w:rsidR="00243A18" w:rsidRPr="00243A18" w:rsidRDefault="00243A18" w:rsidP="00243A18">
      <w:pPr>
        <w:numPr>
          <w:ilvl w:val="0"/>
          <w:numId w:val="65"/>
        </w:numPr>
        <w:spacing w:before="100" w:beforeAutospacing="1" w:after="100" w:afterAutospacing="1" w:line="240" w:lineRule="auto"/>
        <w:contextualSpacing/>
        <w:outlineLvl w:val="1"/>
        <w:rPr>
          <w:rFonts w:eastAsia="Times New Roman" w:cstheme="minorHAnsi"/>
          <w:bCs/>
          <w:sz w:val="24"/>
          <w:szCs w:val="24"/>
          <w:lang w:val="en-US" w:eastAsia="el-GR"/>
        </w:rPr>
      </w:pPr>
      <w:r w:rsidRPr="00243A18">
        <w:rPr>
          <w:rFonts w:eastAsia="Times New Roman" w:cstheme="minorHAnsi"/>
          <w:bCs/>
          <w:sz w:val="24"/>
          <w:szCs w:val="24"/>
          <w:lang w:val="en-US" w:eastAsia="el-GR"/>
        </w:rPr>
        <w:t>Core Principles of the Ecological Model,</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164340ED" w14:textId="6C5FEC96" w:rsidR="00243A18" w:rsidRPr="00243A18" w:rsidRDefault="00F770F4" w:rsidP="00243A18">
      <w:pPr>
        <w:spacing w:before="100" w:beforeAutospacing="1" w:after="100" w:afterAutospacing="1" w:line="240" w:lineRule="auto"/>
        <w:ind w:left="720"/>
        <w:contextualSpacing/>
        <w:outlineLvl w:val="1"/>
        <w:rPr>
          <w:rFonts w:eastAsia="Times New Roman" w:cstheme="minorHAnsi"/>
          <w:bCs/>
          <w:color w:val="0563C1" w:themeColor="hyperlink"/>
          <w:sz w:val="24"/>
          <w:szCs w:val="24"/>
          <w:u w:val="single"/>
          <w:lang w:val="en-US" w:eastAsia="el-GR"/>
        </w:rPr>
      </w:pPr>
      <w:hyperlink r:id="rId20" w:history="1">
        <w:r w:rsidR="00243A18" w:rsidRPr="00243A18">
          <w:rPr>
            <w:rFonts w:eastAsia="Times New Roman" w:cstheme="minorHAnsi"/>
            <w:bCs/>
            <w:color w:val="0563C1" w:themeColor="hyperlink"/>
            <w:sz w:val="24"/>
            <w:szCs w:val="24"/>
            <w:u w:val="single"/>
            <w:lang w:val="en-US" w:eastAsia="el-GR"/>
          </w:rPr>
          <w:t>https://courses.lumenlearning.com/suny-buffalo-environmentalhealth/chapter/core-principles-of-the-ecological-model/</w:t>
        </w:r>
      </w:hyperlink>
    </w:p>
    <w:p w14:paraId="2D1E710E" w14:textId="77777777" w:rsidR="00243A18" w:rsidRPr="00243A18" w:rsidRDefault="00243A18" w:rsidP="00243A18">
      <w:pPr>
        <w:numPr>
          <w:ilvl w:val="0"/>
          <w:numId w:val="65"/>
        </w:numPr>
        <w:spacing w:before="100" w:beforeAutospacing="1" w:after="100" w:afterAutospacing="1" w:line="240" w:lineRule="auto"/>
        <w:contextualSpacing/>
        <w:outlineLvl w:val="0"/>
        <w:rPr>
          <w:rFonts w:eastAsia="Times New Roman" w:cstheme="minorHAnsi"/>
          <w:bCs/>
          <w:kern w:val="36"/>
          <w:sz w:val="24"/>
          <w:szCs w:val="24"/>
          <w:lang w:val="en-US" w:eastAsia="el-GR"/>
        </w:rPr>
      </w:pPr>
      <w:r w:rsidRPr="00243A18">
        <w:rPr>
          <w:rFonts w:eastAsia="Times New Roman" w:cstheme="minorHAnsi"/>
          <w:bCs/>
          <w:kern w:val="36"/>
          <w:sz w:val="24"/>
          <w:szCs w:val="24"/>
          <w:lang w:val="en-US" w:eastAsia="el-GR"/>
        </w:rPr>
        <w:t>Protecting, Promoting And Supporting Breastfeeding: A Practical Workbook For Community-based Programs - 2nd Edition</w:t>
      </w:r>
      <w:r w:rsidRPr="00243A18">
        <w:rPr>
          <w:rFonts w:eastAsia="Times New Roman" w:cstheme="minorHAnsi"/>
          <w:bCs/>
          <w:sz w:val="24"/>
          <w:szCs w:val="24"/>
          <w:lang w:val="en-US" w:eastAsia="el-GR"/>
        </w:rPr>
        <w:t>,</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5CC6F9CD" w14:textId="370432E0" w:rsidR="00243A18" w:rsidRPr="00243A18" w:rsidRDefault="00F770F4" w:rsidP="00243A18">
      <w:pPr>
        <w:ind w:left="720"/>
        <w:contextualSpacing/>
        <w:rPr>
          <w:lang w:val="en-US"/>
        </w:rPr>
      </w:pPr>
      <w:hyperlink r:id="rId21" w:history="1">
        <w:r w:rsidR="00243A18" w:rsidRPr="00243A18">
          <w:rPr>
            <w:color w:val="0563C1" w:themeColor="hyperlink"/>
            <w:u w:val="single"/>
            <w:lang w:val="en-US"/>
          </w:rPr>
          <w:t>https://www.canada.ca/content/dam/phac-aspc/migration/phac-aspc/hp-ps/dca-dea/publications/pdf/ppsb-ppsam-eng.pdf</w:t>
        </w:r>
      </w:hyperlink>
    </w:p>
    <w:p w14:paraId="586A27D4" w14:textId="77777777" w:rsidR="00243A18" w:rsidRPr="00243A18" w:rsidRDefault="00243A18" w:rsidP="00243A18">
      <w:pPr>
        <w:numPr>
          <w:ilvl w:val="0"/>
          <w:numId w:val="65"/>
        </w:numPr>
        <w:spacing w:before="100" w:beforeAutospacing="1" w:after="100" w:afterAutospacing="1" w:line="240" w:lineRule="auto"/>
        <w:contextualSpacing/>
        <w:outlineLvl w:val="0"/>
        <w:rPr>
          <w:rFonts w:eastAsia="Times New Roman" w:cstheme="minorHAnsi"/>
          <w:bCs/>
          <w:kern w:val="36"/>
          <w:lang w:val="en-US" w:eastAsia="el-GR"/>
        </w:rPr>
      </w:pPr>
      <w:r w:rsidRPr="00243A18">
        <w:rPr>
          <w:rFonts w:eastAsia="Times New Roman" w:cstheme="minorHAnsi"/>
          <w:bCs/>
          <w:kern w:val="36"/>
          <w:lang w:val="en-US" w:eastAsia="el-GR"/>
        </w:rPr>
        <w:t>A New Framework for Childhood Health Promotion: The Role of Policies and Programs in Building Capacity and Foundations of Early Childhood Health,</w:t>
      </w:r>
    </w:p>
    <w:p w14:paraId="7B86E19B" w14:textId="77777777" w:rsidR="00243A18" w:rsidRPr="00243A18" w:rsidRDefault="00F770F4" w:rsidP="00243A18">
      <w:pPr>
        <w:ind w:left="720"/>
        <w:contextualSpacing/>
        <w:rPr>
          <w:lang w:val="en-US"/>
        </w:rPr>
      </w:pPr>
      <w:hyperlink r:id="rId22" w:history="1">
        <w:r w:rsidR="00243A18" w:rsidRPr="00243A18">
          <w:rPr>
            <w:color w:val="0563C1" w:themeColor="hyperlink"/>
            <w:u w:val="single"/>
            <w:lang w:val="en-US"/>
          </w:rPr>
          <w:t>Am J Public Health.</w:t>
        </w:r>
      </w:hyperlink>
      <w:r w:rsidR="00243A18" w:rsidRPr="00243A18">
        <w:rPr>
          <w:lang w:val="en-US"/>
        </w:rPr>
        <w:t xml:space="preserve"> 2012 September; 102(9): 1688–1696. </w:t>
      </w:r>
    </w:p>
    <w:p w14:paraId="0089DF3D" w14:textId="77777777" w:rsidR="00243A18" w:rsidRPr="00243A18" w:rsidRDefault="00243A18" w:rsidP="00243A18">
      <w:pPr>
        <w:ind w:left="720"/>
        <w:contextualSpacing/>
        <w:rPr>
          <w:rFonts w:eastAsia="Times New Roman" w:cstheme="minorHAnsi"/>
          <w:bCs/>
          <w:kern w:val="36"/>
          <w:lang w:val="en-US" w:eastAsia="el-GR"/>
        </w:rPr>
      </w:pPr>
      <w:r w:rsidRPr="00243A18">
        <w:rPr>
          <w:lang w:val="en-US"/>
        </w:rPr>
        <w:t>Published online 2012 September. doi: </w:t>
      </w:r>
      <w:hyperlink r:id="rId23" w:tgtFrame="_blank" w:history="1">
        <w:r w:rsidRPr="00243A18">
          <w:rPr>
            <w:color w:val="0563C1" w:themeColor="hyperlink"/>
            <w:u w:val="single"/>
            <w:lang w:val="en-US"/>
          </w:rPr>
          <w:t>10.2105/AJPH.2012.300687</w:t>
        </w:r>
      </w:hyperlink>
      <w:r w:rsidRPr="00243A18">
        <w:rPr>
          <w:rFonts w:eastAsia="Times New Roman" w:cstheme="minorHAnsi"/>
          <w:bCs/>
          <w:sz w:val="24"/>
          <w:szCs w:val="24"/>
          <w:lang w:val="en-US" w:eastAsia="el-GR"/>
        </w:rPr>
        <w:t>,</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46857507" w14:textId="372082EF" w:rsidR="00243A18" w:rsidRPr="00243A18" w:rsidRDefault="00F770F4" w:rsidP="00243A18">
      <w:pPr>
        <w:ind w:left="720"/>
        <w:contextualSpacing/>
        <w:rPr>
          <w:lang w:val="en-US"/>
        </w:rPr>
      </w:pPr>
      <w:hyperlink r:id="rId24" w:history="1">
        <w:r w:rsidR="00243A18" w:rsidRPr="00243A18">
          <w:rPr>
            <w:color w:val="0563C1" w:themeColor="hyperlink"/>
            <w:u w:val="single"/>
            <w:lang w:val="en-US"/>
          </w:rPr>
          <w:t>https://www.ncbi.nlm.nih.gov/pmc/articles/PMC3482035/</w:t>
        </w:r>
      </w:hyperlink>
    </w:p>
    <w:p w14:paraId="08E75CD2" w14:textId="77777777" w:rsidR="00243A18" w:rsidRPr="00243A18" w:rsidRDefault="00243A18" w:rsidP="00243A18">
      <w:pPr>
        <w:numPr>
          <w:ilvl w:val="0"/>
          <w:numId w:val="65"/>
        </w:numPr>
        <w:contextualSpacing/>
        <w:rPr>
          <w:lang w:val="en-US"/>
        </w:rPr>
      </w:pPr>
      <w:r w:rsidRPr="00243A18">
        <w:rPr>
          <w:lang w:val="en-US"/>
        </w:rPr>
        <w:t>Principles of Community Engagement (Second Edition)</w:t>
      </w:r>
      <w:r w:rsidRPr="00243A18">
        <w:rPr>
          <w:rFonts w:eastAsia="Times New Roman" w:cstheme="minorHAnsi"/>
          <w:bCs/>
          <w:sz w:val="24"/>
          <w:szCs w:val="24"/>
          <w:lang w:val="en-US" w:eastAsia="el-GR"/>
        </w:rPr>
        <w:t xml:space="preserve"> ,</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268184C1" w14:textId="754BD034" w:rsidR="00243A18" w:rsidRPr="00243A18" w:rsidRDefault="00F770F4" w:rsidP="00243A18">
      <w:pPr>
        <w:ind w:left="720"/>
        <w:contextualSpacing/>
        <w:rPr>
          <w:lang w:val="en-US"/>
        </w:rPr>
      </w:pPr>
      <w:hyperlink r:id="rId25" w:history="1">
        <w:r w:rsidR="00243A18" w:rsidRPr="00243A18">
          <w:rPr>
            <w:color w:val="0563C1" w:themeColor="hyperlink"/>
            <w:u w:val="single"/>
            <w:lang w:val="en-US"/>
          </w:rPr>
          <w:t>https://www.atsdr.cdc.gov/communityengagement/pdf/PCE_Report_508_FINAL.pdf</w:t>
        </w:r>
      </w:hyperlink>
    </w:p>
    <w:p w14:paraId="51CEA8CB" w14:textId="77777777" w:rsidR="00243A18" w:rsidRPr="00243A18" w:rsidRDefault="00243A18" w:rsidP="00243A18">
      <w:pPr>
        <w:numPr>
          <w:ilvl w:val="0"/>
          <w:numId w:val="65"/>
        </w:numPr>
        <w:contextualSpacing/>
        <w:rPr>
          <w:lang w:val="en-US"/>
        </w:rPr>
      </w:pPr>
      <w:r w:rsidRPr="00243A18">
        <w:rPr>
          <w:lang w:val="en-US"/>
        </w:rPr>
        <w:t>PLANNING HEALTH PROMOTION PROGRAMS An Intervention Mapping Approach,</w:t>
      </w:r>
    </w:p>
    <w:p w14:paraId="002E54EF" w14:textId="77777777" w:rsidR="00243A18" w:rsidRPr="00243A18" w:rsidRDefault="00243A18" w:rsidP="00243A18">
      <w:pPr>
        <w:ind w:left="720"/>
        <w:contextualSpacing/>
        <w:rPr>
          <w:rFonts w:eastAsia="Times New Roman" w:cstheme="minorHAnsi"/>
          <w:bCs/>
          <w:kern w:val="36"/>
          <w:lang w:val="en-US" w:eastAsia="el-GR"/>
        </w:rPr>
      </w:pPr>
      <w:r w:rsidRPr="00243A18">
        <w:rPr>
          <w:lang w:val="en-US"/>
        </w:rPr>
        <w:t>L. Kay Bartholomew, Guy S. Parcel, Gerjo Kok, Nell H. Gottlieb</w:t>
      </w:r>
      <w:r w:rsidRPr="00243A18">
        <w:rPr>
          <w:rFonts w:eastAsia="Times New Roman" w:cstheme="minorHAnsi"/>
          <w:bCs/>
          <w:sz w:val="24"/>
          <w:szCs w:val="24"/>
          <w:lang w:val="en-US" w:eastAsia="el-GR"/>
        </w:rPr>
        <w:t>,</w:t>
      </w:r>
      <w:r w:rsidRPr="00243A18">
        <w:rPr>
          <w:rFonts w:eastAsia="Times New Roman" w:cstheme="minorHAnsi"/>
          <w:bCs/>
          <w:kern w:val="36"/>
          <w:lang w:val="en-US" w:eastAsia="el-GR"/>
        </w:rPr>
        <w:t xml:space="preserve"> 2006, </w:t>
      </w:r>
      <w:r w:rsidRPr="00243A18">
        <w:rPr>
          <w:rFonts w:eastAsia="Times New Roman" w:cstheme="minorHAnsi"/>
          <w:bCs/>
          <w:kern w:val="36"/>
          <w:lang w:eastAsia="el-GR"/>
        </w:rPr>
        <w:t>διαθέσιμο</w:t>
      </w:r>
      <w:r w:rsidRPr="00243A18">
        <w:rPr>
          <w:rFonts w:eastAsia="Times New Roman" w:cstheme="minorHAnsi"/>
          <w:bCs/>
          <w:kern w:val="36"/>
          <w:lang w:val="en-US" w:eastAsia="el-GR"/>
        </w:rPr>
        <w:t xml:space="preserve"> </w:t>
      </w:r>
      <w:r w:rsidRPr="00243A18">
        <w:rPr>
          <w:rFonts w:eastAsia="Times New Roman" w:cstheme="minorHAnsi"/>
          <w:bCs/>
          <w:kern w:val="36"/>
          <w:lang w:eastAsia="el-GR"/>
        </w:rPr>
        <w:t>στο</w:t>
      </w:r>
      <w:r w:rsidRPr="00243A18">
        <w:rPr>
          <w:rFonts w:eastAsia="Times New Roman" w:cstheme="minorHAnsi"/>
          <w:bCs/>
          <w:kern w:val="36"/>
          <w:lang w:val="en-US" w:eastAsia="el-GR"/>
        </w:rPr>
        <w:t>:</w:t>
      </w:r>
    </w:p>
    <w:p w14:paraId="0C7CF87E" w14:textId="77777777" w:rsidR="00243A18" w:rsidRPr="00243A18" w:rsidRDefault="00F770F4" w:rsidP="00243A18">
      <w:pPr>
        <w:ind w:left="720"/>
        <w:contextualSpacing/>
        <w:rPr>
          <w:lang w:val="en-US"/>
        </w:rPr>
      </w:pPr>
      <w:hyperlink r:id="rId26" w:history="1">
        <w:r w:rsidR="00243A18" w:rsidRPr="00243A18">
          <w:rPr>
            <w:color w:val="0563C1" w:themeColor="hyperlink"/>
            <w:u w:val="single"/>
            <w:lang w:val="en-US"/>
          </w:rPr>
          <w:t>file:///C:/Users/User/Downloads/PLANNING_HEALTH_PROMOTION_PROGRAMS_An_In.pdf</w:t>
        </w:r>
      </w:hyperlink>
    </w:p>
    <w:p w14:paraId="3155BEEF" w14:textId="77777777" w:rsidR="00243A18" w:rsidRPr="00243A18" w:rsidRDefault="00243A18" w:rsidP="00243A18">
      <w:pPr>
        <w:ind w:left="720"/>
        <w:contextualSpacing/>
        <w:rPr>
          <w:lang w:val="en-US"/>
        </w:rPr>
      </w:pPr>
    </w:p>
    <w:p w14:paraId="418AB1C7" w14:textId="77777777" w:rsidR="00243A18" w:rsidRPr="00243A18" w:rsidRDefault="00243A18" w:rsidP="00243A18">
      <w:pPr>
        <w:spacing w:after="0" w:line="240" w:lineRule="auto"/>
        <w:ind w:left="720"/>
        <w:contextualSpacing/>
        <w:rPr>
          <w:rFonts w:eastAsia="Times New Roman" w:cstheme="minorHAnsi"/>
          <w:lang w:val="en-US" w:eastAsia="el-GR"/>
        </w:rPr>
      </w:pPr>
    </w:p>
    <w:p w14:paraId="00D2FD85" w14:textId="77777777" w:rsidR="00243A18" w:rsidRPr="00243A18" w:rsidRDefault="00243A18" w:rsidP="00243A18">
      <w:pPr>
        <w:rPr>
          <w:lang w:val="en-US"/>
        </w:rPr>
      </w:pPr>
    </w:p>
    <w:p w14:paraId="3954876C" w14:textId="77777777" w:rsidR="00243A18" w:rsidRPr="00243A18" w:rsidRDefault="00243A18" w:rsidP="00243A18">
      <w:pPr>
        <w:rPr>
          <w:lang w:val="en-US"/>
        </w:rPr>
      </w:pPr>
    </w:p>
    <w:p w14:paraId="7513F0AC" w14:textId="77777777" w:rsidR="00281336" w:rsidRPr="00243A18" w:rsidRDefault="00281336" w:rsidP="00243A18">
      <w:pPr>
        <w:spacing w:after="0" w:line="276" w:lineRule="auto"/>
        <w:ind w:left="360"/>
        <w:contextualSpacing/>
        <w:jc w:val="both"/>
        <w:rPr>
          <w:rFonts w:eastAsia="Times New Roman" w:cstheme="minorHAnsi"/>
          <w:color w:val="0BD0D9"/>
          <w:sz w:val="24"/>
          <w:szCs w:val="24"/>
          <w:lang w:val="en-US" w:eastAsia="el-GR"/>
        </w:rPr>
      </w:pPr>
    </w:p>
    <w:p w14:paraId="3CC7A19E" w14:textId="77777777" w:rsidR="003D4656" w:rsidRPr="00243A18" w:rsidRDefault="003D4656" w:rsidP="002F0845">
      <w:pPr>
        <w:spacing w:line="276" w:lineRule="auto"/>
        <w:ind w:left="360" w:hanging="360"/>
        <w:rPr>
          <w:rFonts w:cstheme="minorHAnsi"/>
          <w:b/>
          <w:bCs/>
          <w:color w:val="2E74B5" w:themeColor="accent1" w:themeShade="BF"/>
          <w:sz w:val="24"/>
          <w:szCs w:val="24"/>
          <w:lang w:val="en-US"/>
        </w:rPr>
      </w:pPr>
    </w:p>
    <w:p w14:paraId="68B13839" w14:textId="7FA2E89C" w:rsidR="003D4656" w:rsidRPr="00243A18" w:rsidRDefault="00243A18" w:rsidP="00243A18">
      <w:pPr>
        <w:spacing w:line="276" w:lineRule="auto"/>
        <w:rPr>
          <w:rFonts w:cstheme="minorHAnsi"/>
          <w:b/>
          <w:color w:val="2E74B5" w:themeColor="accent1" w:themeShade="BF"/>
          <w:sz w:val="24"/>
          <w:szCs w:val="24"/>
        </w:rPr>
      </w:pPr>
      <w:r>
        <w:rPr>
          <w:rFonts w:cstheme="minorHAnsi"/>
          <w:b/>
          <w:color w:val="2E74B5" w:themeColor="accent1" w:themeShade="BF"/>
          <w:sz w:val="24"/>
          <w:szCs w:val="24"/>
        </w:rPr>
        <w:t xml:space="preserve">2. </w:t>
      </w:r>
      <w:r w:rsidR="003D4656" w:rsidRPr="00243A18">
        <w:rPr>
          <w:rFonts w:cstheme="minorHAnsi"/>
          <w:b/>
          <w:color w:val="2E74B5" w:themeColor="accent1" w:themeShade="BF"/>
          <w:sz w:val="24"/>
          <w:szCs w:val="24"/>
        </w:rPr>
        <w:t xml:space="preserve">Κριτήρια </w:t>
      </w:r>
      <w:r w:rsidR="006608A9" w:rsidRPr="00243A18">
        <w:rPr>
          <w:rFonts w:cstheme="minorHAnsi"/>
          <w:b/>
          <w:color w:val="2E74B5" w:themeColor="accent1" w:themeShade="BF"/>
          <w:sz w:val="24"/>
          <w:szCs w:val="24"/>
        </w:rPr>
        <w:t>διαμόρφωσης κοινοτήτων φιλικών για τον Μητρικό Θηλασμό</w:t>
      </w:r>
    </w:p>
    <w:p w14:paraId="44D49DAE" w14:textId="0AFE3E91" w:rsidR="00F8355E" w:rsidRPr="00DD1AE6" w:rsidRDefault="00F8355E" w:rsidP="00F8355E">
      <w:pPr>
        <w:spacing w:line="276" w:lineRule="auto"/>
        <w:rPr>
          <w:rFonts w:cstheme="minorHAnsi"/>
          <w:b/>
          <w:sz w:val="24"/>
          <w:szCs w:val="24"/>
        </w:rPr>
      </w:pPr>
      <w:r>
        <w:rPr>
          <w:rFonts w:cstheme="minorHAnsi"/>
          <w:b/>
          <w:sz w:val="24"/>
          <w:szCs w:val="24"/>
        </w:rPr>
        <w:t>2</w:t>
      </w:r>
      <w:r w:rsidRPr="00DD1AE6">
        <w:rPr>
          <w:rFonts w:cstheme="minorHAnsi"/>
          <w:b/>
          <w:sz w:val="24"/>
          <w:szCs w:val="24"/>
        </w:rPr>
        <w:t>.1 Γραπτή πολιτική του ΟΤΑ ως Κοινότητα Φιλική για τον Μητρικό Θηλασμό</w:t>
      </w:r>
    </w:p>
    <w:p w14:paraId="2BB1F1C8" w14:textId="77777777" w:rsidR="00F8355E" w:rsidRPr="00DD1AE6" w:rsidRDefault="00F8355E" w:rsidP="00F8355E">
      <w:pPr>
        <w:spacing w:line="276" w:lineRule="auto"/>
        <w:jc w:val="both"/>
        <w:rPr>
          <w:rFonts w:cstheme="minorHAnsi"/>
          <w:sz w:val="24"/>
          <w:szCs w:val="24"/>
        </w:rPr>
      </w:pPr>
      <w:bookmarkStart w:id="4" w:name="_Hlk148310632"/>
      <w:r w:rsidRPr="00DD1AE6">
        <w:rPr>
          <w:rFonts w:cstheme="minorHAnsi"/>
          <w:sz w:val="24"/>
          <w:szCs w:val="24"/>
        </w:rPr>
        <w:t>Ο ΟΤΑ αναγνωρίζοντας τα οφέλη του μητρικού θηλασμού τόσο για το παιδί και τη μητέρα, όσο και για την κοινωνία γενικότερα συμμετέχει στην πρωτοβουλία «Αμάλθεια-Κοινότητες Φιλικές για τον Μητρικό Θηλασμό». Σκοπός του ΟΤΑ μέσα από αυτή την πρωτοβουλία είναι η ενημέρωση του πληθυσμού για τα οφέλη του μητρικού θηλασμού και κυρίως η υποστήριξη των μητέρων στην προσπάθειά τους να θηλάσουν</w:t>
      </w:r>
      <w:bookmarkEnd w:id="4"/>
      <w:r w:rsidRPr="00DD1AE6">
        <w:rPr>
          <w:rFonts w:cstheme="minorHAnsi"/>
          <w:sz w:val="24"/>
          <w:szCs w:val="24"/>
        </w:rPr>
        <w:t xml:space="preserve">. </w:t>
      </w:r>
    </w:p>
    <w:p w14:paraId="649549C4" w14:textId="77777777" w:rsidR="00F8355E" w:rsidRPr="00DD1AE6" w:rsidRDefault="00F8355E" w:rsidP="00F8355E">
      <w:pPr>
        <w:spacing w:line="276" w:lineRule="auto"/>
        <w:jc w:val="both"/>
        <w:rPr>
          <w:rFonts w:cstheme="minorHAnsi"/>
          <w:sz w:val="24"/>
          <w:szCs w:val="24"/>
        </w:rPr>
      </w:pPr>
      <w:r w:rsidRPr="00DD1AE6">
        <w:rPr>
          <w:rFonts w:cstheme="minorHAnsi"/>
          <w:sz w:val="24"/>
          <w:szCs w:val="24"/>
        </w:rPr>
        <w:lastRenderedPageBreak/>
        <w:t>Ο ΟΤΑ γνωρίζει το Σύνταγμα της Ελλάδας όπως αναθεωρήθηκε (ΦΕΚ Α΄ 211/2019), άρθρο 21 «Περί προστασίας οικογένειας, γάμου, μητρότητας και παιδικής ηλικίας, δικαιώματα ατόμων με αναπηρίες», και φροντίζει ώστε οι δράσεις του να συμμορφώνονται με την ισχύουσα νομοθεσία. Συγκεκριμένα τον Ν. 2101/1992 «Κύρωση της Διεθνούς Σύμβασης για τα δικαιώματα του παιδιού», τον Ν. 3235/2004 (ΦΕΚ Α΄ 53/18-2-2004) «Πρωτοβάθμια Φροντίδα Υγείας», παρ. 3(γ) άρθρο 1 «Σκοπός, έννοια και περιεχόμενο της Πρωτοβάθμιας Φροντίδας Υγείας», τον Ν. 4316/2014 (ΦΕΚ 270/Α'/24-12-2014), «Ίδρυση παρατηρητηρίου άνοιας, βελτίωση περιγεννητικής φροντίδας, ρυθμίσεις θεμάτων αρμοδιότητας Υπουργείου Υγείας και άλλες διατάξεις», όπως τροποποιήθηκε και αντικαταστάθηκε με το άρθρο 80 , παρ.3 του Ν. 4368/2016 (ΦΕΚ 21/Α'/21-2-2016) «Μέτρα για την επιτάχυνση του κυβερνητικού έργου και άλλες διατάξεις», άρθρο 3,</w:t>
      </w:r>
      <w:r w:rsidRPr="00DD1AE6">
        <w:rPr>
          <w:rFonts w:cstheme="minorHAnsi"/>
        </w:rPr>
        <w:t xml:space="preserve"> </w:t>
      </w:r>
      <w:r w:rsidRPr="00DD1AE6">
        <w:rPr>
          <w:rFonts w:cstheme="minorHAnsi"/>
          <w:sz w:val="24"/>
          <w:szCs w:val="24"/>
        </w:rPr>
        <w:t xml:space="preserve">τον Ν. 4675/2020 (ΦΕΚ Α΄ 54/11-3-2020) «Πρόληψη, προστασία και προαγωγή της υγείας – ανάπτυξη των υπηρεσιών δημόσιας υγείας και άλλες διατάξεις, άρθρα: 4 &amp; 10. </w:t>
      </w:r>
    </w:p>
    <w:p w14:paraId="4E3BC250" w14:textId="46DD6A55" w:rsidR="00F8355E" w:rsidRPr="00DD1AE6" w:rsidRDefault="00F8355E" w:rsidP="00F8355E">
      <w:pPr>
        <w:spacing w:line="276" w:lineRule="auto"/>
        <w:jc w:val="both"/>
        <w:rPr>
          <w:rFonts w:cstheme="minorHAnsi"/>
          <w:sz w:val="24"/>
          <w:szCs w:val="24"/>
        </w:rPr>
      </w:pPr>
      <w:r w:rsidRPr="00DD1AE6">
        <w:rPr>
          <w:rFonts w:cstheme="minorHAnsi"/>
          <w:sz w:val="24"/>
          <w:szCs w:val="24"/>
        </w:rPr>
        <w:t xml:space="preserve">Στόχος της γραπτής πολιτικής είναι η </w:t>
      </w:r>
      <w:r w:rsidR="003B4566">
        <w:rPr>
          <w:rFonts w:cstheme="minorHAnsi"/>
          <w:sz w:val="24"/>
          <w:szCs w:val="24"/>
        </w:rPr>
        <w:t>κ</w:t>
      </w:r>
      <w:r w:rsidRPr="00DD1AE6">
        <w:rPr>
          <w:rFonts w:cstheme="minorHAnsi"/>
          <w:sz w:val="24"/>
          <w:szCs w:val="24"/>
        </w:rPr>
        <w:t>οινότητα να κατανοήσει τα οφέλη του μητρικού θηλασμού και την ανάγκη υποστήριξης των μητέρων που θηλάζουν, να δημιουργηθεί ένα περιβάλλον</w:t>
      </w:r>
      <w:r w:rsidR="007237A3">
        <w:rPr>
          <w:rFonts w:cstheme="minorHAnsi"/>
          <w:sz w:val="24"/>
          <w:szCs w:val="24"/>
        </w:rPr>
        <w:t>,</w:t>
      </w:r>
      <w:r w:rsidRPr="00DD1AE6">
        <w:rPr>
          <w:rFonts w:cstheme="minorHAnsi"/>
          <w:sz w:val="24"/>
          <w:szCs w:val="24"/>
        </w:rPr>
        <w:t xml:space="preserve"> όπου όλο και περισσότερες μητέρες θα επιλέγουν να θηλάσουν τα μωρά τους αποκλειστικά </w:t>
      </w:r>
      <w:r w:rsidRPr="007237A3">
        <w:rPr>
          <w:rFonts w:cstheme="minorHAnsi"/>
          <w:sz w:val="24"/>
          <w:szCs w:val="24"/>
        </w:rPr>
        <w:t>για</w:t>
      </w:r>
      <w:r w:rsidRPr="00DD1AE6">
        <w:rPr>
          <w:rFonts w:cstheme="minorHAnsi"/>
          <w:sz w:val="24"/>
          <w:szCs w:val="24"/>
        </w:rPr>
        <w:t xml:space="preserve"> τους </w:t>
      </w:r>
      <w:r w:rsidRPr="003852CE">
        <w:rPr>
          <w:rFonts w:cstheme="minorHAnsi"/>
          <w:sz w:val="24"/>
          <w:szCs w:val="24"/>
        </w:rPr>
        <w:t>πρώτους</w:t>
      </w:r>
      <w:r w:rsidRPr="00DD1AE6">
        <w:rPr>
          <w:rFonts w:cstheme="minorHAnsi"/>
          <w:sz w:val="24"/>
          <w:szCs w:val="24"/>
        </w:rPr>
        <w:t xml:space="preserve"> 6 μήνες ζωής. Οι επαγγελματίες υγείας και οι φορείς της </w:t>
      </w:r>
      <w:r w:rsidR="003B4566">
        <w:rPr>
          <w:rFonts w:cstheme="minorHAnsi"/>
          <w:sz w:val="24"/>
          <w:szCs w:val="24"/>
        </w:rPr>
        <w:t>κ</w:t>
      </w:r>
      <w:r w:rsidRPr="00DD1AE6">
        <w:rPr>
          <w:rFonts w:cstheme="minorHAnsi"/>
          <w:sz w:val="24"/>
          <w:szCs w:val="24"/>
        </w:rPr>
        <w:t xml:space="preserve">οινότητας μέσα από τη συνεργασία τους θα συνδράμουν στην αλλαγή της κουλτούρας για τον μητρικό θηλασμό. </w:t>
      </w:r>
    </w:p>
    <w:p w14:paraId="659A564B" w14:textId="2AFB9E9A" w:rsidR="00F8355E" w:rsidRPr="00DD1AE6" w:rsidRDefault="00F8355E" w:rsidP="00F8355E">
      <w:pPr>
        <w:spacing w:line="276" w:lineRule="auto"/>
        <w:jc w:val="both"/>
        <w:rPr>
          <w:rFonts w:cstheme="minorHAnsi"/>
          <w:sz w:val="24"/>
          <w:szCs w:val="24"/>
        </w:rPr>
      </w:pPr>
      <w:r w:rsidRPr="00DD1AE6">
        <w:rPr>
          <w:rFonts w:cstheme="minorHAnsi"/>
          <w:sz w:val="24"/>
          <w:szCs w:val="24"/>
        </w:rPr>
        <w:t>Προκειμένου να υποστηριχθεί η πρωτοβουλία είναι απαραίτητη η δήλωση του ΟΤΑ για τη συμμετοχή του και ο ορισμός των υπευθύνων για την υλοποίησή της. Η</w:t>
      </w:r>
      <w:r w:rsidRPr="00DD1AE6">
        <w:rPr>
          <w:rFonts w:cstheme="minorHAnsi"/>
          <w:b/>
          <w:sz w:val="24"/>
          <w:szCs w:val="24"/>
        </w:rPr>
        <w:t xml:space="preserve"> τοπική συντονιστική ομάδα</w:t>
      </w:r>
      <w:r w:rsidRPr="00DD1AE6">
        <w:rPr>
          <w:rFonts w:cstheme="minorHAnsi"/>
          <w:sz w:val="24"/>
          <w:szCs w:val="24"/>
        </w:rPr>
        <w:t xml:space="preserve"> οφείλει να ενημερώσει όλους τους τοπικούς φορείς και να ζητήσει τη συνεργασία τους. Η συμμετοχή των επαγγελματιών υγείας αλλά και όλων των πολιτών είναι αναγκαία. Οι επαγγελματίες υγείας οφείλουν να εκπαιδεύουν και να υποστηρίζουν τις μητέρες και τις οικογένειες  για τα οφέλη, την εδραίωση, τις δυσκολίες του μητρικού θηλασμού, αλλά και τις ανάγκες της θηλάζουσας μητέρας. Οι πολίτες/επαγγελματίες της </w:t>
      </w:r>
      <w:r w:rsidR="003B4566">
        <w:rPr>
          <w:rFonts w:cstheme="minorHAnsi"/>
          <w:sz w:val="24"/>
          <w:szCs w:val="24"/>
        </w:rPr>
        <w:t>κ</w:t>
      </w:r>
      <w:r w:rsidRPr="00DD1AE6">
        <w:rPr>
          <w:rFonts w:cstheme="minorHAnsi"/>
          <w:sz w:val="24"/>
          <w:szCs w:val="24"/>
        </w:rPr>
        <w:t xml:space="preserve">οινότητας δηλώνουν με τη στάση τους την αναγνώριση της αξίας του μητρικού θηλασμού και την υποστήριξή τους στη θηλάζουσα μητέρα. Κάθε χώρος της </w:t>
      </w:r>
      <w:r w:rsidR="003B4566">
        <w:rPr>
          <w:rFonts w:cstheme="minorHAnsi"/>
          <w:sz w:val="24"/>
          <w:szCs w:val="24"/>
        </w:rPr>
        <w:t>κ</w:t>
      </w:r>
      <w:r w:rsidRPr="00DD1AE6">
        <w:rPr>
          <w:rFonts w:cstheme="minorHAnsi"/>
          <w:sz w:val="24"/>
          <w:szCs w:val="24"/>
        </w:rPr>
        <w:t xml:space="preserve">οινότητας είναι χώρος όπου η θηλάζουσα μητέρα είναι ευπρόσδεκτη. </w:t>
      </w:r>
    </w:p>
    <w:p w14:paraId="6CED7647" w14:textId="435B85B9" w:rsidR="00F8355E" w:rsidRPr="00DD1AE6" w:rsidRDefault="00F8355E" w:rsidP="00F8355E">
      <w:pPr>
        <w:spacing w:line="276" w:lineRule="auto"/>
        <w:jc w:val="both"/>
        <w:rPr>
          <w:rFonts w:cstheme="minorHAnsi"/>
          <w:sz w:val="24"/>
          <w:szCs w:val="24"/>
        </w:rPr>
      </w:pPr>
      <w:r w:rsidRPr="00DD1AE6">
        <w:rPr>
          <w:rFonts w:cstheme="minorHAnsi"/>
          <w:sz w:val="24"/>
          <w:szCs w:val="24"/>
        </w:rPr>
        <w:t xml:space="preserve">Ο ΟΤΑ συμμορφώνεται και εφαρμόζει τους δείκτες για την αναγνώρισή του ως Κοινότητα Φιλική για τον Μητρικό Θηλασμό, ενώ μέσα από διαδικασίες ετήσιας αυτοαξιολόγησης εξασφαλίζει την επιτυχία της </w:t>
      </w:r>
      <w:r w:rsidR="003B4566">
        <w:rPr>
          <w:rFonts w:cstheme="minorHAnsi"/>
          <w:sz w:val="24"/>
          <w:szCs w:val="24"/>
        </w:rPr>
        <w:t>π</w:t>
      </w:r>
      <w:r w:rsidRPr="00DD1AE6">
        <w:rPr>
          <w:rFonts w:cstheme="minorHAnsi"/>
          <w:sz w:val="24"/>
          <w:szCs w:val="24"/>
        </w:rPr>
        <w:t xml:space="preserve">ρωτοβουλίας. Όλες οι δράσεις της </w:t>
      </w:r>
      <w:r w:rsidR="003B4566">
        <w:rPr>
          <w:rFonts w:cstheme="minorHAnsi"/>
          <w:sz w:val="24"/>
          <w:szCs w:val="24"/>
        </w:rPr>
        <w:t>κ</w:t>
      </w:r>
      <w:r w:rsidRPr="00DD1AE6">
        <w:rPr>
          <w:rFonts w:cstheme="minorHAnsi"/>
          <w:sz w:val="24"/>
          <w:szCs w:val="24"/>
        </w:rPr>
        <w:t xml:space="preserve">οινότητας που απευθύνονται στις θηλάζουσες μητέρες και τις οικογένειες πρέπει να βρίσκονται σε πλήρη συμμόρφωση με τον Κώδικα Εμπορίας Υποκατάστατων Μητρικού Γάλακτος. </w:t>
      </w:r>
    </w:p>
    <w:p w14:paraId="43CCEA47" w14:textId="77777777" w:rsidR="00F8355E" w:rsidRPr="002F0845" w:rsidRDefault="00F8355E" w:rsidP="00F8355E">
      <w:pPr>
        <w:pStyle w:val="a3"/>
        <w:spacing w:line="276" w:lineRule="auto"/>
        <w:ind w:left="426"/>
        <w:rPr>
          <w:rFonts w:cstheme="minorHAnsi"/>
          <w:b/>
          <w:bCs/>
          <w:color w:val="2E74B5" w:themeColor="accent1" w:themeShade="BF"/>
          <w:sz w:val="24"/>
          <w:szCs w:val="24"/>
          <w:highlight w:val="yellow"/>
        </w:rPr>
      </w:pPr>
    </w:p>
    <w:p w14:paraId="018208F5" w14:textId="7547201C" w:rsidR="00CA4699" w:rsidRPr="006608A9" w:rsidRDefault="003D4656" w:rsidP="001823DA">
      <w:pPr>
        <w:pStyle w:val="a3"/>
        <w:numPr>
          <w:ilvl w:val="1"/>
          <w:numId w:val="41"/>
        </w:numPr>
        <w:spacing w:before="240" w:line="276" w:lineRule="auto"/>
        <w:rPr>
          <w:rFonts w:cstheme="minorHAnsi"/>
          <w:b/>
          <w:bCs/>
          <w:sz w:val="24"/>
          <w:szCs w:val="24"/>
        </w:rPr>
      </w:pPr>
      <w:r w:rsidRPr="006608A9">
        <w:rPr>
          <w:rFonts w:cstheme="minorHAnsi"/>
          <w:b/>
          <w:bCs/>
          <w:sz w:val="24"/>
          <w:szCs w:val="24"/>
        </w:rPr>
        <w:lastRenderedPageBreak/>
        <w:t xml:space="preserve">Καθορισμός επιχειρησιακού σχεδίου δράσης με προσδιορισμό αξόνων δράσης και χρηματοδότησης </w:t>
      </w:r>
    </w:p>
    <w:p w14:paraId="10B0877D" w14:textId="77777777" w:rsidR="00BE4E02" w:rsidRPr="00BE4E02" w:rsidRDefault="00BE4E02" w:rsidP="00BE4E02">
      <w:pPr>
        <w:pStyle w:val="a3"/>
        <w:spacing w:before="240" w:line="276" w:lineRule="auto"/>
        <w:ind w:left="426"/>
        <w:rPr>
          <w:rFonts w:cstheme="minorHAnsi"/>
          <w:b/>
          <w:bCs/>
          <w:color w:val="2E74B5" w:themeColor="accent1" w:themeShade="BF"/>
          <w:sz w:val="24"/>
          <w:szCs w:val="24"/>
        </w:rPr>
      </w:pPr>
    </w:p>
    <w:p w14:paraId="230BC040" w14:textId="2AF80461" w:rsidR="00CA4699" w:rsidRPr="00DB655C" w:rsidRDefault="00BE4E02" w:rsidP="005D4013">
      <w:pPr>
        <w:pStyle w:val="a3"/>
        <w:spacing w:line="276" w:lineRule="auto"/>
        <w:ind w:left="284" w:hanging="284"/>
        <w:jc w:val="both"/>
        <w:rPr>
          <w:rFonts w:ascii="Calibri" w:eastAsia="Times New Roman" w:hAnsi="Calibri" w:cs="Calibri"/>
          <w:b/>
          <w:bCs/>
          <w:sz w:val="24"/>
          <w:szCs w:val="24"/>
          <w:lang w:eastAsia="el-GR"/>
        </w:rPr>
      </w:pPr>
      <w:r w:rsidRPr="005D4013">
        <w:rPr>
          <w:rFonts w:ascii="Calibri" w:eastAsia="Times New Roman" w:hAnsi="Calibri" w:cs="Calibri"/>
          <w:b/>
          <w:bCs/>
          <w:sz w:val="24"/>
          <w:szCs w:val="24"/>
          <w:lang w:eastAsia="el-GR"/>
        </w:rPr>
        <w:t>Σκοπός και στόχοι</w:t>
      </w:r>
      <w:r w:rsidR="00CA4699" w:rsidRPr="005D4013">
        <w:rPr>
          <w:rFonts w:ascii="Calibri" w:eastAsia="Times New Roman" w:hAnsi="Calibri" w:cs="Calibri"/>
          <w:b/>
          <w:bCs/>
          <w:sz w:val="24"/>
          <w:szCs w:val="24"/>
          <w:lang w:eastAsia="el-GR"/>
        </w:rPr>
        <w:t xml:space="preserve"> του σχεδίου</w:t>
      </w:r>
      <w:r w:rsidRPr="005D4013">
        <w:rPr>
          <w:rFonts w:ascii="Calibri" w:eastAsia="Times New Roman" w:hAnsi="Calibri" w:cs="Calibri"/>
          <w:b/>
          <w:bCs/>
          <w:sz w:val="24"/>
          <w:szCs w:val="24"/>
          <w:lang w:eastAsia="el-GR"/>
        </w:rPr>
        <w:t xml:space="preserve"> δράσης</w:t>
      </w:r>
      <w:r w:rsidR="00CA4699" w:rsidRPr="005D4013">
        <w:rPr>
          <w:rFonts w:ascii="Calibri" w:eastAsia="Times New Roman" w:hAnsi="Calibri" w:cs="Calibri"/>
          <w:b/>
          <w:bCs/>
          <w:sz w:val="24"/>
          <w:szCs w:val="24"/>
          <w:lang w:eastAsia="el-GR"/>
        </w:rPr>
        <w:t xml:space="preserve"> </w:t>
      </w:r>
    </w:p>
    <w:p w14:paraId="14DB154B" w14:textId="77777777" w:rsidR="00CA4699" w:rsidRPr="002F0845" w:rsidRDefault="00CA4699" w:rsidP="00F93B41">
      <w:pPr>
        <w:spacing w:after="0" w:line="276" w:lineRule="auto"/>
        <w:jc w:val="both"/>
        <w:rPr>
          <w:sz w:val="24"/>
          <w:szCs w:val="24"/>
        </w:rPr>
      </w:pPr>
      <w:r w:rsidRPr="00BE4E02">
        <w:rPr>
          <w:b/>
          <w:sz w:val="24"/>
          <w:szCs w:val="24"/>
        </w:rPr>
        <w:t>Οι σκοποί της παρέμβασης</w:t>
      </w:r>
      <w:r w:rsidRPr="002F0845">
        <w:rPr>
          <w:sz w:val="24"/>
          <w:szCs w:val="24"/>
        </w:rPr>
        <w:t xml:space="preserve"> είναι :</w:t>
      </w:r>
    </w:p>
    <w:p w14:paraId="3C8C3B4C" w14:textId="207BA248" w:rsidR="00696FF1" w:rsidRDefault="00CA4699" w:rsidP="00BE4E02">
      <w:pPr>
        <w:spacing w:after="0" w:line="276" w:lineRule="auto"/>
        <w:jc w:val="both"/>
        <w:rPr>
          <w:sz w:val="24"/>
          <w:szCs w:val="24"/>
        </w:rPr>
      </w:pPr>
      <w:r w:rsidRPr="002F0845">
        <w:rPr>
          <w:sz w:val="24"/>
          <w:szCs w:val="24"/>
        </w:rPr>
        <w:t xml:space="preserve"> α) Η Προαγωγή του Μητρικού Θηλασμού και η αναγνώρισή του ως φυσική επιλογή για τη σίτιση των βρεφών – νεογνών. </w:t>
      </w:r>
    </w:p>
    <w:p w14:paraId="420D6F4F" w14:textId="77777777" w:rsidR="00696FF1" w:rsidRDefault="00CA4699" w:rsidP="00BE4E02">
      <w:pPr>
        <w:spacing w:after="0" w:line="276" w:lineRule="auto"/>
        <w:jc w:val="both"/>
        <w:rPr>
          <w:sz w:val="24"/>
          <w:szCs w:val="24"/>
        </w:rPr>
      </w:pPr>
      <w:r w:rsidRPr="002F0845">
        <w:rPr>
          <w:sz w:val="24"/>
          <w:szCs w:val="24"/>
        </w:rPr>
        <w:t xml:space="preserve">β) Η διαμόρφωση και η υποστήριξη δομών στην κοινότητα για την προαγωγή του μητρικού θηλασμού. </w:t>
      </w:r>
    </w:p>
    <w:p w14:paraId="36C9AA85" w14:textId="77777777" w:rsidR="00696FF1" w:rsidRDefault="00CA4699" w:rsidP="00BE4E02">
      <w:pPr>
        <w:spacing w:after="0" w:line="276" w:lineRule="auto"/>
        <w:jc w:val="both"/>
        <w:rPr>
          <w:rFonts w:cstheme="minorHAnsi"/>
          <w:sz w:val="24"/>
          <w:szCs w:val="24"/>
        </w:rPr>
      </w:pPr>
      <w:r w:rsidRPr="002F0845">
        <w:rPr>
          <w:sz w:val="24"/>
          <w:szCs w:val="24"/>
        </w:rPr>
        <w:t xml:space="preserve">γ) Η ενδυνάμωση </w:t>
      </w:r>
      <w:r w:rsidRPr="002F0845">
        <w:rPr>
          <w:rFonts w:cstheme="minorHAnsi"/>
          <w:sz w:val="24"/>
          <w:szCs w:val="24"/>
        </w:rPr>
        <w:t xml:space="preserve">των οικογενειών για αποτελεσματικό μητρικό θηλασμό. </w:t>
      </w:r>
    </w:p>
    <w:p w14:paraId="0F44E090" w14:textId="343F97F1" w:rsidR="00696FF1" w:rsidRDefault="00CA4699" w:rsidP="00BE4E02">
      <w:pPr>
        <w:spacing w:after="0" w:line="276" w:lineRule="auto"/>
        <w:jc w:val="both"/>
        <w:rPr>
          <w:rFonts w:cstheme="minorHAnsi"/>
          <w:sz w:val="24"/>
          <w:szCs w:val="24"/>
        </w:rPr>
      </w:pPr>
      <w:r w:rsidRPr="002F0845">
        <w:rPr>
          <w:rFonts w:cstheme="minorHAnsi"/>
          <w:sz w:val="24"/>
          <w:szCs w:val="24"/>
        </w:rPr>
        <w:t xml:space="preserve">δ) Η ενδυνάμωση </w:t>
      </w:r>
      <w:r w:rsidR="0028443A">
        <w:rPr>
          <w:rFonts w:cstheme="minorHAnsi"/>
          <w:sz w:val="24"/>
          <w:szCs w:val="24"/>
        </w:rPr>
        <w:t xml:space="preserve">της </w:t>
      </w:r>
      <w:r w:rsidRPr="0028443A">
        <w:rPr>
          <w:rFonts w:cstheme="minorHAnsi"/>
          <w:sz w:val="24"/>
          <w:szCs w:val="24"/>
        </w:rPr>
        <w:t>συμμετοχής</w:t>
      </w:r>
      <w:r w:rsidRPr="002F0845">
        <w:rPr>
          <w:rFonts w:cstheme="minorHAnsi"/>
          <w:sz w:val="24"/>
          <w:szCs w:val="24"/>
        </w:rPr>
        <w:t xml:space="preserve"> </w:t>
      </w:r>
      <w:r w:rsidR="00696FF1">
        <w:rPr>
          <w:rFonts w:cstheme="minorHAnsi"/>
          <w:sz w:val="24"/>
          <w:szCs w:val="24"/>
        </w:rPr>
        <w:t xml:space="preserve">των </w:t>
      </w:r>
      <w:r w:rsidRPr="002F0845">
        <w:rPr>
          <w:rFonts w:cstheme="minorHAnsi"/>
          <w:sz w:val="24"/>
          <w:szCs w:val="24"/>
        </w:rPr>
        <w:t xml:space="preserve">επαγγελματιών υγείας στην προαγωγή του μητρικού θηλασμού. </w:t>
      </w:r>
    </w:p>
    <w:p w14:paraId="4C499D7F" w14:textId="0918809D" w:rsidR="00CA4699" w:rsidRPr="002F0845" w:rsidRDefault="00CA4699" w:rsidP="00BE4E02">
      <w:pPr>
        <w:spacing w:after="0" w:line="276" w:lineRule="auto"/>
        <w:jc w:val="both"/>
        <w:rPr>
          <w:rFonts w:eastAsia="Times New Roman" w:cstheme="minorHAnsi"/>
          <w:i/>
          <w:sz w:val="24"/>
          <w:szCs w:val="24"/>
          <w:lang w:eastAsia="el-GR"/>
        </w:rPr>
      </w:pPr>
      <w:r w:rsidRPr="002F0845">
        <w:rPr>
          <w:rFonts w:cstheme="minorHAnsi"/>
          <w:sz w:val="24"/>
          <w:szCs w:val="24"/>
        </w:rPr>
        <w:t xml:space="preserve">ε) Η διαμόρφωση και η ενεργοποίηση δικτύου φορέων της τοπικής κοινότητας, προς ενίσχυση και υποστήριξη πρωτοβουλιών και δράσεων προαγωγής του μητρικού θηλασμού. </w:t>
      </w:r>
    </w:p>
    <w:p w14:paraId="134F8595" w14:textId="0C0ABC9D" w:rsidR="00CA4699" w:rsidRPr="002F0845" w:rsidRDefault="00CA4699" w:rsidP="005D4013">
      <w:pPr>
        <w:spacing w:before="240" w:line="276" w:lineRule="auto"/>
        <w:jc w:val="both"/>
        <w:rPr>
          <w:rFonts w:eastAsia="Times New Roman" w:cstheme="minorHAnsi"/>
          <w:sz w:val="24"/>
          <w:szCs w:val="24"/>
          <w:lang w:eastAsia="el-GR"/>
        </w:rPr>
      </w:pPr>
      <w:r w:rsidRPr="002F0845">
        <w:rPr>
          <w:rFonts w:eastAsia="Times New Roman" w:cstheme="minorHAnsi"/>
          <w:b/>
          <w:bCs/>
          <w:sz w:val="24"/>
          <w:szCs w:val="24"/>
          <w:lang w:eastAsia="el-GR"/>
        </w:rPr>
        <w:t>Πληθυσμός στόχος</w:t>
      </w:r>
      <w:r w:rsidR="00696FF1">
        <w:rPr>
          <w:rFonts w:eastAsia="Times New Roman" w:cstheme="minorHAnsi"/>
          <w:b/>
          <w:bCs/>
          <w:sz w:val="24"/>
          <w:szCs w:val="24"/>
          <w:lang w:eastAsia="el-GR"/>
        </w:rPr>
        <w:t>.</w:t>
      </w:r>
      <w:r w:rsidRPr="002F0845">
        <w:rPr>
          <w:rFonts w:eastAsia="Times New Roman" w:cstheme="minorHAnsi"/>
          <w:b/>
          <w:bCs/>
          <w:sz w:val="24"/>
          <w:szCs w:val="24"/>
          <w:lang w:eastAsia="el-GR"/>
        </w:rPr>
        <w:t xml:space="preserve"> </w:t>
      </w:r>
      <w:r w:rsidR="007C0CB6">
        <w:rPr>
          <w:rFonts w:eastAsia="Times New Roman" w:cstheme="minorHAnsi"/>
          <w:bCs/>
          <w:sz w:val="24"/>
          <w:szCs w:val="24"/>
          <w:lang w:eastAsia="el-GR"/>
        </w:rPr>
        <w:t>Πληθυσμό στόχο αποτελούν</w:t>
      </w:r>
      <w:r w:rsidRPr="002F0845">
        <w:rPr>
          <w:rFonts w:eastAsia="Times New Roman" w:cstheme="minorHAnsi"/>
          <w:bCs/>
          <w:sz w:val="24"/>
          <w:szCs w:val="24"/>
          <w:lang w:eastAsia="el-GR"/>
        </w:rPr>
        <w:t xml:space="preserve"> όλοι όσοι ζουν, εργάζονται και δραστηριοποιούνται στο πλαίσι</w:t>
      </w:r>
      <w:r w:rsidR="007C0CB6">
        <w:rPr>
          <w:rFonts w:eastAsia="Times New Roman" w:cstheme="minorHAnsi"/>
          <w:bCs/>
          <w:sz w:val="24"/>
          <w:szCs w:val="24"/>
          <w:lang w:eastAsia="el-GR"/>
        </w:rPr>
        <w:t>ο</w:t>
      </w:r>
      <w:r w:rsidRPr="002F0845">
        <w:rPr>
          <w:rFonts w:eastAsia="Times New Roman" w:cstheme="minorHAnsi"/>
          <w:bCs/>
          <w:sz w:val="24"/>
          <w:szCs w:val="24"/>
          <w:lang w:eastAsia="el-GR"/>
        </w:rPr>
        <w:t xml:space="preserve"> της κοινότητας. Τελικός αποδέκτης των δράσεων είναι οι οικογένειες και οι μητέρες με τα βρέφη τους.</w:t>
      </w:r>
    </w:p>
    <w:p w14:paraId="6CC45501" w14:textId="42A0E33B" w:rsidR="00CA4699" w:rsidRPr="002F0845" w:rsidRDefault="00696FF1" w:rsidP="00F93B41">
      <w:pPr>
        <w:spacing w:after="0" w:line="276" w:lineRule="auto"/>
        <w:jc w:val="both"/>
        <w:rPr>
          <w:rFonts w:cstheme="minorHAnsi"/>
          <w:sz w:val="24"/>
          <w:szCs w:val="24"/>
        </w:rPr>
      </w:pPr>
      <w:r>
        <w:rPr>
          <w:rFonts w:eastAsia="Times New Roman" w:cstheme="minorHAnsi"/>
          <w:b/>
          <w:bCs/>
          <w:sz w:val="24"/>
          <w:szCs w:val="24"/>
          <w:lang w:eastAsia="el-GR"/>
        </w:rPr>
        <w:t xml:space="preserve">Πρόσωπα κλειδιά της κοινότητας. </w:t>
      </w:r>
      <w:r w:rsidR="007C0CB6">
        <w:rPr>
          <w:rFonts w:cstheme="minorHAnsi"/>
          <w:sz w:val="24"/>
          <w:szCs w:val="24"/>
        </w:rPr>
        <w:t>Πρόκειται για</w:t>
      </w:r>
      <w:r>
        <w:rPr>
          <w:rFonts w:cstheme="minorHAnsi"/>
          <w:sz w:val="24"/>
          <w:szCs w:val="24"/>
        </w:rPr>
        <w:t xml:space="preserve"> πρόσωπα της κοινότητας</w:t>
      </w:r>
      <w:r w:rsidR="00CA4699" w:rsidRPr="002F0845">
        <w:rPr>
          <w:rFonts w:cstheme="minorHAnsi"/>
          <w:sz w:val="24"/>
          <w:szCs w:val="24"/>
        </w:rPr>
        <w:t xml:space="preserve"> που</w:t>
      </w:r>
      <w:r>
        <w:rPr>
          <w:rFonts w:cstheme="minorHAnsi"/>
          <w:sz w:val="24"/>
          <w:szCs w:val="24"/>
        </w:rPr>
        <w:t>,</w:t>
      </w:r>
      <w:r w:rsidR="00CA4699" w:rsidRPr="002F0845">
        <w:rPr>
          <w:rFonts w:cstheme="minorHAnsi"/>
          <w:sz w:val="24"/>
          <w:szCs w:val="24"/>
        </w:rPr>
        <w:t xml:space="preserve"> είτε </w:t>
      </w:r>
      <w:r>
        <w:rPr>
          <w:rFonts w:cstheme="minorHAnsi"/>
          <w:sz w:val="24"/>
          <w:szCs w:val="24"/>
        </w:rPr>
        <w:t>λόγω του θεσμικού</w:t>
      </w:r>
      <w:r w:rsidR="00CA4699" w:rsidRPr="002F0845">
        <w:rPr>
          <w:rFonts w:cstheme="minorHAnsi"/>
          <w:sz w:val="24"/>
          <w:szCs w:val="24"/>
        </w:rPr>
        <w:t xml:space="preserve"> τους ρόλο</w:t>
      </w:r>
      <w:r>
        <w:rPr>
          <w:rFonts w:cstheme="minorHAnsi"/>
          <w:sz w:val="24"/>
          <w:szCs w:val="24"/>
        </w:rPr>
        <w:t>υ</w:t>
      </w:r>
      <w:r w:rsidR="00CA4699" w:rsidRPr="002F0845">
        <w:rPr>
          <w:rFonts w:cstheme="minorHAnsi"/>
          <w:sz w:val="24"/>
          <w:szCs w:val="24"/>
        </w:rPr>
        <w:t xml:space="preserve">, είτε </w:t>
      </w:r>
      <w:r>
        <w:rPr>
          <w:rFonts w:cstheme="minorHAnsi"/>
          <w:sz w:val="24"/>
          <w:szCs w:val="24"/>
        </w:rPr>
        <w:t>λόγω της</w:t>
      </w:r>
      <w:r w:rsidR="00CA4699" w:rsidRPr="002F0845">
        <w:rPr>
          <w:rFonts w:cstheme="minorHAnsi"/>
          <w:sz w:val="24"/>
          <w:szCs w:val="24"/>
        </w:rPr>
        <w:t xml:space="preserve"> αναγνωρισιμότητά</w:t>
      </w:r>
      <w:r>
        <w:rPr>
          <w:rFonts w:cstheme="minorHAnsi"/>
          <w:sz w:val="24"/>
          <w:szCs w:val="24"/>
        </w:rPr>
        <w:t>ς</w:t>
      </w:r>
      <w:r w:rsidR="00CA4699" w:rsidRPr="002F0845">
        <w:rPr>
          <w:rFonts w:cstheme="minorHAnsi"/>
          <w:sz w:val="24"/>
          <w:szCs w:val="24"/>
        </w:rPr>
        <w:t xml:space="preserve"> τους, μπορούν να επηρεάσουν θετικά την πρωτοβουλία των φιλικών κοινοτήτων. </w:t>
      </w:r>
    </w:p>
    <w:p w14:paraId="26D9B2F9" w14:textId="19BFE659" w:rsidR="00CA4699" w:rsidRPr="00CF17F1" w:rsidRDefault="00CA4699" w:rsidP="00F93B41">
      <w:pPr>
        <w:spacing w:after="0" w:line="276" w:lineRule="auto"/>
        <w:jc w:val="both"/>
        <w:rPr>
          <w:rFonts w:cstheme="minorHAnsi"/>
          <w:sz w:val="24"/>
          <w:szCs w:val="24"/>
        </w:rPr>
      </w:pPr>
      <w:r w:rsidRPr="002F0845">
        <w:rPr>
          <w:rFonts w:cstheme="minorHAnsi"/>
          <w:sz w:val="24"/>
          <w:szCs w:val="24"/>
        </w:rPr>
        <w:t xml:space="preserve">Τέτοια πρόσωπα </w:t>
      </w:r>
      <w:r w:rsidR="00696FF1">
        <w:rPr>
          <w:rFonts w:cstheme="minorHAnsi"/>
          <w:sz w:val="24"/>
          <w:szCs w:val="24"/>
        </w:rPr>
        <w:t xml:space="preserve">μπορεί μεταξύ άλλων να </w:t>
      </w:r>
      <w:r w:rsidRPr="002F0845">
        <w:rPr>
          <w:rFonts w:cstheme="minorHAnsi"/>
          <w:sz w:val="24"/>
          <w:szCs w:val="24"/>
        </w:rPr>
        <w:t xml:space="preserve">είναι: στελέχη της Τοπικής Αυτοδιοίκησης, επαγγελματίες υγείας, εκπρόσωποι του Κλήρου, εκπαιδευτικοί, δημοσιογράφοι, επιχειρηματίες, εκπρόσωποι </w:t>
      </w:r>
      <w:r w:rsidR="00696FF1">
        <w:rPr>
          <w:rFonts w:cstheme="minorHAnsi"/>
          <w:sz w:val="24"/>
          <w:szCs w:val="24"/>
        </w:rPr>
        <w:t>του εμπορικού και του</w:t>
      </w:r>
      <w:r w:rsidRPr="002F0845">
        <w:rPr>
          <w:rFonts w:cstheme="minorHAnsi"/>
          <w:sz w:val="24"/>
          <w:szCs w:val="24"/>
        </w:rPr>
        <w:t xml:space="preserve"> φαρμακευτικού συλλόγου και </w:t>
      </w:r>
      <w:r w:rsidR="00696FF1">
        <w:rPr>
          <w:rFonts w:cstheme="minorHAnsi"/>
          <w:sz w:val="24"/>
          <w:szCs w:val="24"/>
        </w:rPr>
        <w:t xml:space="preserve">άλλων  </w:t>
      </w:r>
      <w:r w:rsidRPr="002F0845">
        <w:rPr>
          <w:rFonts w:cstheme="minorHAnsi"/>
          <w:sz w:val="24"/>
          <w:szCs w:val="24"/>
        </w:rPr>
        <w:t>παραγωγικών φορέων, εκπρόσωποι γονέων ή εθελοντικών ομάδων και άλλων φορέων της Κοινωνίας των Πολιτών</w:t>
      </w:r>
      <w:r w:rsidR="00696FF1">
        <w:rPr>
          <w:rFonts w:cstheme="minorHAnsi"/>
          <w:sz w:val="24"/>
          <w:szCs w:val="24"/>
        </w:rPr>
        <w:t>.</w:t>
      </w:r>
    </w:p>
    <w:p w14:paraId="08B3C4A4" w14:textId="2A8917FA" w:rsidR="00CA4699" w:rsidRPr="002F0845" w:rsidRDefault="00CA4699" w:rsidP="005D4013">
      <w:pPr>
        <w:spacing w:before="240" w:after="0" w:line="276" w:lineRule="auto"/>
        <w:jc w:val="both"/>
        <w:rPr>
          <w:rFonts w:eastAsia="Times New Roman" w:cstheme="minorHAnsi"/>
          <w:sz w:val="24"/>
          <w:szCs w:val="24"/>
          <w:lang w:eastAsia="el-GR"/>
        </w:rPr>
      </w:pPr>
      <w:r w:rsidRPr="002F0845">
        <w:rPr>
          <w:rFonts w:eastAsia="Times New Roman" w:cstheme="minorHAnsi"/>
          <w:b/>
          <w:bCs/>
          <w:sz w:val="24"/>
          <w:szCs w:val="24"/>
          <w:lang w:eastAsia="el-GR"/>
        </w:rPr>
        <w:t>Χρονοδιάγραμμα</w:t>
      </w:r>
      <w:r w:rsidR="006A38E6">
        <w:rPr>
          <w:rFonts w:eastAsia="Times New Roman" w:cstheme="minorHAnsi"/>
          <w:b/>
          <w:bCs/>
          <w:sz w:val="24"/>
          <w:szCs w:val="24"/>
          <w:lang w:eastAsia="el-GR"/>
        </w:rPr>
        <w:t>.</w:t>
      </w:r>
      <w:r w:rsidRPr="002F0845">
        <w:rPr>
          <w:rFonts w:eastAsia="Times New Roman" w:cstheme="minorHAnsi"/>
          <w:sz w:val="24"/>
          <w:szCs w:val="24"/>
          <w:lang w:eastAsia="el-GR"/>
        </w:rPr>
        <w:t xml:space="preserve"> </w:t>
      </w:r>
      <w:r w:rsidR="006A38E6">
        <w:rPr>
          <w:rFonts w:eastAsia="Times New Roman" w:cstheme="minorHAnsi"/>
          <w:sz w:val="24"/>
          <w:szCs w:val="24"/>
          <w:lang w:eastAsia="el-GR"/>
        </w:rPr>
        <w:t>Π</w:t>
      </w:r>
      <w:r w:rsidRPr="002F0845">
        <w:rPr>
          <w:rFonts w:eastAsia="Times New Roman" w:cstheme="minorHAnsi"/>
          <w:sz w:val="24"/>
          <w:szCs w:val="24"/>
          <w:lang w:eastAsia="el-GR"/>
        </w:rPr>
        <w:t>εριγράφει τη σταδιακή υλοποίηση των δραστηριοτήτων (βραχυπρόθεσμων και μακροπρόθεσμων) με βάση τους άξονες δράσης.</w:t>
      </w:r>
    </w:p>
    <w:p w14:paraId="738B744F" w14:textId="3322D12B" w:rsidR="00CA4699" w:rsidRPr="002F0845" w:rsidRDefault="00CA4699" w:rsidP="00F93B41">
      <w:pPr>
        <w:spacing w:after="0" w:line="276" w:lineRule="auto"/>
        <w:jc w:val="both"/>
        <w:rPr>
          <w:rFonts w:cstheme="minorHAnsi"/>
          <w:sz w:val="24"/>
          <w:szCs w:val="24"/>
        </w:rPr>
      </w:pPr>
      <w:r w:rsidRPr="002F0845">
        <w:rPr>
          <w:rFonts w:cstheme="minorHAnsi"/>
          <w:sz w:val="24"/>
          <w:szCs w:val="24"/>
        </w:rPr>
        <w:t xml:space="preserve">Η χρονική περίοδος της πιλοτικής ανάπτυξης ορίζεται από την ημερομηνία έκδοσης της </w:t>
      </w:r>
      <w:r w:rsidR="006A38E6">
        <w:rPr>
          <w:rFonts w:cstheme="minorHAnsi"/>
          <w:sz w:val="24"/>
          <w:szCs w:val="24"/>
        </w:rPr>
        <w:t>Υπουργικής</w:t>
      </w:r>
      <w:r w:rsidRPr="002F0845">
        <w:rPr>
          <w:rFonts w:cstheme="minorHAnsi"/>
          <w:sz w:val="24"/>
          <w:szCs w:val="24"/>
        </w:rPr>
        <w:t xml:space="preserve"> Απόφασης έως και το </w:t>
      </w:r>
      <w:r w:rsidR="006A38E6">
        <w:rPr>
          <w:rFonts w:cstheme="minorHAnsi"/>
          <w:sz w:val="24"/>
          <w:szCs w:val="24"/>
        </w:rPr>
        <w:t xml:space="preserve">τέλος του </w:t>
      </w:r>
      <w:r w:rsidRPr="002F0845">
        <w:rPr>
          <w:rFonts w:cstheme="minorHAnsi"/>
          <w:sz w:val="24"/>
          <w:szCs w:val="24"/>
        </w:rPr>
        <w:t>2025</w:t>
      </w:r>
      <w:r w:rsidR="006A38E6">
        <w:rPr>
          <w:rFonts w:cstheme="minorHAnsi"/>
          <w:sz w:val="24"/>
          <w:szCs w:val="24"/>
        </w:rPr>
        <w:t>.</w:t>
      </w:r>
    </w:p>
    <w:p w14:paraId="47F9E566" w14:textId="0E6167A0" w:rsidR="00CA4699" w:rsidRDefault="00CA4699" w:rsidP="00F93B41">
      <w:pPr>
        <w:spacing w:after="0" w:line="276" w:lineRule="auto"/>
        <w:jc w:val="both"/>
        <w:rPr>
          <w:rFonts w:cstheme="minorHAnsi"/>
          <w:sz w:val="24"/>
          <w:szCs w:val="24"/>
        </w:rPr>
      </w:pPr>
      <w:r w:rsidRPr="002F0845">
        <w:rPr>
          <w:rFonts w:cstheme="minorHAnsi"/>
          <w:sz w:val="24"/>
          <w:szCs w:val="24"/>
        </w:rPr>
        <w:t xml:space="preserve">Κάθε </w:t>
      </w:r>
      <w:r w:rsidR="006A38E6">
        <w:rPr>
          <w:rFonts w:cstheme="minorHAnsi"/>
          <w:sz w:val="24"/>
          <w:szCs w:val="24"/>
        </w:rPr>
        <w:t>δράση που αποφασίζεται να πραγματοποιηθεί στην κοινότητα,</w:t>
      </w:r>
      <w:r w:rsidRPr="002F0845">
        <w:rPr>
          <w:rFonts w:cstheme="minorHAnsi"/>
          <w:sz w:val="24"/>
          <w:szCs w:val="24"/>
        </w:rPr>
        <w:t xml:space="preserve"> απαιτεί διαφορετικό χρόνο</w:t>
      </w:r>
      <w:r w:rsidR="006A38E6">
        <w:rPr>
          <w:rFonts w:cstheme="minorHAnsi"/>
          <w:sz w:val="24"/>
          <w:szCs w:val="24"/>
        </w:rPr>
        <w:t xml:space="preserve"> σχεδιασμού και υλοποίησης</w:t>
      </w:r>
      <w:r w:rsidRPr="002F0845">
        <w:rPr>
          <w:rFonts w:cstheme="minorHAnsi"/>
          <w:sz w:val="24"/>
          <w:szCs w:val="24"/>
        </w:rPr>
        <w:t xml:space="preserve">. Ο σχεδιασμός αποτελεί κρίσιμο στοιχείο στην οργάνωση προγραμμάτων προαγωγής υγείας στην κοινότητα. </w:t>
      </w:r>
    </w:p>
    <w:p w14:paraId="425A56EA" w14:textId="77777777" w:rsidR="006A38E6" w:rsidRDefault="006A38E6" w:rsidP="00F93B41">
      <w:pPr>
        <w:spacing w:after="0" w:line="276" w:lineRule="auto"/>
        <w:jc w:val="both"/>
        <w:rPr>
          <w:rFonts w:cstheme="minorHAnsi"/>
          <w:b/>
          <w:sz w:val="24"/>
          <w:szCs w:val="24"/>
        </w:rPr>
      </w:pPr>
    </w:p>
    <w:p w14:paraId="49D123D7" w14:textId="18D1C409" w:rsidR="006A38E6" w:rsidRPr="006A38E6" w:rsidRDefault="006A38E6" w:rsidP="00E30949">
      <w:pPr>
        <w:spacing w:line="276" w:lineRule="auto"/>
        <w:jc w:val="both"/>
        <w:rPr>
          <w:rFonts w:cstheme="minorHAnsi"/>
          <w:b/>
          <w:sz w:val="24"/>
          <w:szCs w:val="24"/>
        </w:rPr>
      </w:pPr>
      <w:r w:rsidRPr="006A38E6">
        <w:rPr>
          <w:rFonts w:cstheme="minorHAnsi"/>
          <w:b/>
          <w:sz w:val="24"/>
          <w:szCs w:val="24"/>
        </w:rPr>
        <w:t>Προκαταρκτικές Ενέργειες.</w:t>
      </w:r>
    </w:p>
    <w:p w14:paraId="58E246B5" w14:textId="60E1448B" w:rsidR="00CA4699" w:rsidRPr="004B382D" w:rsidRDefault="00CA4699" w:rsidP="001823DA">
      <w:pPr>
        <w:pStyle w:val="a3"/>
        <w:numPr>
          <w:ilvl w:val="0"/>
          <w:numId w:val="46"/>
        </w:numPr>
        <w:spacing w:after="0" w:line="276" w:lineRule="auto"/>
        <w:ind w:left="284" w:hanging="284"/>
        <w:jc w:val="both"/>
        <w:rPr>
          <w:rFonts w:eastAsia="Times New Roman" w:cstheme="minorHAnsi"/>
          <w:sz w:val="24"/>
          <w:szCs w:val="24"/>
          <w:lang w:eastAsia="el-GR"/>
        </w:rPr>
      </w:pPr>
      <w:r w:rsidRPr="004B382D">
        <w:rPr>
          <w:rFonts w:eastAsia="Times New Roman" w:cstheme="minorHAnsi"/>
          <w:sz w:val="24"/>
          <w:szCs w:val="24"/>
          <w:lang w:eastAsia="el-GR"/>
        </w:rPr>
        <w:t xml:space="preserve">Έγκριση </w:t>
      </w:r>
      <w:r w:rsidR="00904C21">
        <w:rPr>
          <w:rFonts w:eastAsia="Times New Roman" w:cstheme="minorHAnsi"/>
          <w:sz w:val="24"/>
          <w:szCs w:val="24"/>
          <w:lang w:eastAsia="el-GR"/>
        </w:rPr>
        <w:t xml:space="preserve">του </w:t>
      </w:r>
      <w:r w:rsidRPr="004B382D">
        <w:rPr>
          <w:rFonts w:eastAsia="Times New Roman" w:cstheme="minorHAnsi"/>
          <w:sz w:val="24"/>
          <w:szCs w:val="24"/>
          <w:lang w:eastAsia="el-GR"/>
        </w:rPr>
        <w:t>Δημοτικού Συμβουλ</w:t>
      </w:r>
      <w:r w:rsidR="00F93B81">
        <w:rPr>
          <w:rFonts w:eastAsia="Times New Roman" w:cstheme="minorHAnsi"/>
          <w:sz w:val="24"/>
          <w:szCs w:val="24"/>
          <w:lang w:eastAsia="el-GR"/>
        </w:rPr>
        <w:t>ίου, για τη συμμετοχή του εκάστοτε Δ</w:t>
      </w:r>
      <w:r w:rsidR="0028443A">
        <w:rPr>
          <w:rFonts w:eastAsia="Times New Roman" w:cstheme="minorHAnsi"/>
          <w:sz w:val="24"/>
          <w:szCs w:val="24"/>
          <w:lang w:eastAsia="el-GR"/>
        </w:rPr>
        <w:t xml:space="preserve">ήμου στο πρόγραμμα </w:t>
      </w:r>
      <w:r w:rsidRPr="0028443A">
        <w:rPr>
          <w:rFonts w:eastAsia="Times New Roman" w:cstheme="minorHAnsi"/>
          <w:sz w:val="24"/>
          <w:szCs w:val="24"/>
          <w:lang w:eastAsia="el-GR"/>
        </w:rPr>
        <w:t>και</w:t>
      </w:r>
      <w:r w:rsidRPr="004B382D">
        <w:rPr>
          <w:rFonts w:eastAsia="Times New Roman" w:cstheme="minorHAnsi"/>
          <w:sz w:val="24"/>
          <w:szCs w:val="24"/>
          <w:lang w:eastAsia="el-GR"/>
        </w:rPr>
        <w:t xml:space="preserve"> στη συνέχε</w:t>
      </w:r>
      <w:r w:rsidR="00F93B81">
        <w:rPr>
          <w:rFonts w:eastAsia="Times New Roman" w:cstheme="minorHAnsi"/>
          <w:sz w:val="24"/>
          <w:szCs w:val="24"/>
          <w:lang w:eastAsia="el-GR"/>
        </w:rPr>
        <w:t>ια υπογραφή του Συμφώνου Συνεργασίας και από τους</w:t>
      </w:r>
      <w:r w:rsidRPr="004B382D">
        <w:rPr>
          <w:rFonts w:eastAsia="Times New Roman" w:cstheme="minorHAnsi"/>
          <w:sz w:val="24"/>
          <w:szCs w:val="24"/>
          <w:lang w:eastAsia="el-GR"/>
        </w:rPr>
        <w:t xml:space="preserve"> δύο </w:t>
      </w:r>
      <w:r w:rsidR="00F93B81">
        <w:rPr>
          <w:rFonts w:eastAsia="Times New Roman" w:cstheme="minorHAnsi"/>
          <w:sz w:val="24"/>
          <w:szCs w:val="24"/>
          <w:lang w:eastAsia="el-GR"/>
        </w:rPr>
        <w:t>συνεργαζόμενους φορείς</w:t>
      </w:r>
      <w:r w:rsidRPr="004B382D">
        <w:rPr>
          <w:rFonts w:eastAsia="Times New Roman" w:cstheme="minorHAnsi"/>
          <w:sz w:val="24"/>
          <w:szCs w:val="24"/>
          <w:lang w:eastAsia="el-GR"/>
        </w:rPr>
        <w:t>.</w:t>
      </w:r>
    </w:p>
    <w:p w14:paraId="2EFC5EB0" w14:textId="77777777" w:rsidR="00331271" w:rsidRPr="00331271" w:rsidRDefault="00CA4699" w:rsidP="001823DA">
      <w:pPr>
        <w:pStyle w:val="a3"/>
        <w:numPr>
          <w:ilvl w:val="0"/>
          <w:numId w:val="30"/>
        </w:numPr>
        <w:spacing w:after="0" w:line="276" w:lineRule="auto"/>
        <w:ind w:left="284"/>
        <w:jc w:val="both"/>
        <w:rPr>
          <w:sz w:val="24"/>
          <w:szCs w:val="24"/>
        </w:rPr>
      </w:pPr>
      <w:r w:rsidRPr="00331271">
        <w:rPr>
          <w:rFonts w:eastAsia="Times New Roman" w:cstheme="minorHAnsi"/>
          <w:sz w:val="24"/>
          <w:szCs w:val="24"/>
          <w:lang w:eastAsia="el-GR"/>
        </w:rPr>
        <w:lastRenderedPageBreak/>
        <w:t xml:space="preserve">Σύσταση συντονιστικής ομάδας και απόφαση για δράσεις. </w:t>
      </w:r>
    </w:p>
    <w:p w14:paraId="64E6F488" w14:textId="27099547" w:rsidR="00331271" w:rsidRPr="0028443A" w:rsidRDefault="00F93B81" w:rsidP="0028443A">
      <w:pPr>
        <w:pStyle w:val="a3"/>
        <w:spacing w:after="0" w:line="276" w:lineRule="auto"/>
        <w:ind w:left="284"/>
        <w:jc w:val="both"/>
        <w:rPr>
          <w:sz w:val="24"/>
          <w:szCs w:val="24"/>
        </w:rPr>
      </w:pPr>
      <w:r w:rsidRPr="00331271">
        <w:rPr>
          <w:rFonts w:cstheme="minorHAnsi"/>
          <w:sz w:val="24"/>
          <w:szCs w:val="24"/>
        </w:rPr>
        <w:t>Στους επιλεγμένου</w:t>
      </w:r>
      <w:r w:rsidR="00CA4699" w:rsidRPr="00331271">
        <w:rPr>
          <w:rFonts w:cstheme="minorHAnsi"/>
          <w:sz w:val="24"/>
          <w:szCs w:val="24"/>
        </w:rPr>
        <w:t xml:space="preserve">ς </w:t>
      </w:r>
      <w:r w:rsidRPr="00331271">
        <w:rPr>
          <w:rFonts w:cstheme="minorHAnsi"/>
          <w:sz w:val="24"/>
          <w:szCs w:val="24"/>
        </w:rPr>
        <w:t>Δ</w:t>
      </w:r>
      <w:r w:rsidR="00CA4699" w:rsidRPr="00331271">
        <w:rPr>
          <w:rFonts w:cstheme="minorHAnsi"/>
          <w:sz w:val="24"/>
          <w:szCs w:val="24"/>
        </w:rPr>
        <w:t>ήμους, θα διαμο</w:t>
      </w:r>
      <w:r w:rsidRPr="00331271">
        <w:rPr>
          <w:rFonts w:cstheme="minorHAnsi"/>
          <w:sz w:val="24"/>
          <w:szCs w:val="24"/>
        </w:rPr>
        <w:t>ρφωθεί ομάδα που θα αναλάβει την υλοποίηση και τη</w:t>
      </w:r>
      <w:r w:rsidR="00CA4699" w:rsidRPr="00331271">
        <w:rPr>
          <w:rFonts w:cstheme="minorHAnsi"/>
          <w:sz w:val="24"/>
          <w:szCs w:val="24"/>
        </w:rPr>
        <w:t xml:space="preserve"> συνέχιση της δράσης.</w:t>
      </w:r>
      <w:r w:rsidRPr="00331271">
        <w:rPr>
          <w:rFonts w:cstheme="minorHAnsi"/>
          <w:sz w:val="24"/>
          <w:szCs w:val="24"/>
        </w:rPr>
        <w:t xml:space="preserve"> Θα πρέπει με σαφήνεια να οριστεί ο ρ</w:t>
      </w:r>
      <w:r w:rsidR="00CA4699" w:rsidRPr="00331271">
        <w:rPr>
          <w:rFonts w:eastAsia="Times New Roman" w:cstheme="minorHAnsi"/>
          <w:sz w:val="24"/>
          <w:szCs w:val="24"/>
          <w:lang w:eastAsia="el-GR"/>
        </w:rPr>
        <w:t xml:space="preserve">όλος </w:t>
      </w:r>
      <w:r w:rsidRPr="00331271">
        <w:rPr>
          <w:rFonts w:eastAsia="Times New Roman" w:cstheme="minorHAnsi"/>
          <w:sz w:val="24"/>
          <w:szCs w:val="24"/>
          <w:lang w:eastAsia="el-GR"/>
        </w:rPr>
        <w:t xml:space="preserve">της </w:t>
      </w:r>
      <w:r w:rsidR="00CA4699" w:rsidRPr="00331271">
        <w:rPr>
          <w:rFonts w:eastAsia="Times New Roman" w:cstheme="minorHAnsi"/>
          <w:sz w:val="24"/>
          <w:szCs w:val="24"/>
          <w:lang w:eastAsia="el-GR"/>
        </w:rPr>
        <w:t>συντονιστικής ομάδας</w:t>
      </w:r>
      <w:r w:rsidRPr="00331271">
        <w:rPr>
          <w:rFonts w:eastAsia="Times New Roman" w:cstheme="minorHAnsi"/>
          <w:sz w:val="24"/>
          <w:szCs w:val="24"/>
          <w:lang w:eastAsia="el-GR"/>
        </w:rPr>
        <w:t>, οι ρ</w:t>
      </w:r>
      <w:r w:rsidR="00CA4699" w:rsidRPr="00331271">
        <w:rPr>
          <w:rFonts w:eastAsia="Times New Roman" w:cstheme="minorHAnsi"/>
          <w:sz w:val="24"/>
          <w:szCs w:val="24"/>
          <w:lang w:eastAsia="el-GR"/>
        </w:rPr>
        <w:t>όλοι</w:t>
      </w:r>
      <w:r w:rsidRPr="00331271">
        <w:rPr>
          <w:rFonts w:eastAsia="Times New Roman" w:cstheme="minorHAnsi"/>
          <w:sz w:val="24"/>
          <w:szCs w:val="24"/>
          <w:lang w:eastAsia="el-GR"/>
        </w:rPr>
        <w:t xml:space="preserve"> των</w:t>
      </w:r>
      <w:r w:rsidR="00CA4699" w:rsidRPr="00331271">
        <w:rPr>
          <w:rFonts w:eastAsia="Times New Roman" w:cstheme="minorHAnsi"/>
          <w:sz w:val="24"/>
          <w:szCs w:val="24"/>
          <w:lang w:eastAsia="el-GR"/>
        </w:rPr>
        <w:t xml:space="preserve"> μελών</w:t>
      </w:r>
      <w:r w:rsidRPr="00331271">
        <w:rPr>
          <w:rFonts w:cstheme="minorHAnsi"/>
          <w:sz w:val="24"/>
          <w:szCs w:val="24"/>
        </w:rPr>
        <w:t>, η μέθοδος λήψης αποφάσεων και η συχνότητα των συναντήσεων</w:t>
      </w:r>
      <w:r w:rsidR="00CA4699" w:rsidRPr="00331271">
        <w:rPr>
          <w:rFonts w:cstheme="minorHAnsi"/>
          <w:sz w:val="24"/>
          <w:szCs w:val="24"/>
        </w:rPr>
        <w:t xml:space="preserve">. </w:t>
      </w:r>
      <w:r w:rsidR="00331271" w:rsidRPr="00331271">
        <w:rPr>
          <w:sz w:val="24"/>
          <w:szCs w:val="24"/>
        </w:rPr>
        <w:t xml:space="preserve">Η ομάδα </w:t>
      </w:r>
      <w:r w:rsidR="00331271">
        <w:rPr>
          <w:sz w:val="24"/>
          <w:szCs w:val="24"/>
        </w:rPr>
        <w:t>για</w:t>
      </w:r>
      <w:r w:rsidR="00331271" w:rsidRPr="00331271">
        <w:rPr>
          <w:sz w:val="24"/>
          <w:szCs w:val="24"/>
        </w:rPr>
        <w:t xml:space="preserve"> να είναι ευέλικτη</w:t>
      </w:r>
      <w:r w:rsidR="007237A3">
        <w:rPr>
          <w:sz w:val="24"/>
          <w:szCs w:val="24"/>
        </w:rPr>
        <w:t xml:space="preserve"> </w:t>
      </w:r>
      <w:r w:rsidR="00331271">
        <w:rPr>
          <w:sz w:val="24"/>
          <w:szCs w:val="24"/>
        </w:rPr>
        <w:t xml:space="preserve">θα πρέπει </w:t>
      </w:r>
      <w:r w:rsidR="007237A3">
        <w:rPr>
          <w:sz w:val="24"/>
          <w:szCs w:val="24"/>
        </w:rPr>
        <w:t>να απαρτίζεται από μικρό αριθμό ατόμων,</w:t>
      </w:r>
      <w:r w:rsidR="00331271" w:rsidRPr="007237A3">
        <w:rPr>
          <w:sz w:val="24"/>
          <w:szCs w:val="24"/>
        </w:rPr>
        <w:t xml:space="preserve"> αλλά και</w:t>
      </w:r>
      <w:r w:rsidR="0028443A">
        <w:rPr>
          <w:sz w:val="24"/>
          <w:szCs w:val="24"/>
        </w:rPr>
        <w:t xml:space="preserve"> </w:t>
      </w:r>
      <w:r w:rsidR="00331271" w:rsidRPr="0028443A">
        <w:rPr>
          <w:sz w:val="24"/>
          <w:szCs w:val="24"/>
        </w:rPr>
        <w:t xml:space="preserve">ανοιχτή ώστε να  μπορούν να αναλαμβάνουν ρόλο και νέα πρόσωπα. (Όπως για παράδειγμα όταν αποχωρούν άτομα για ποικίλους λόγους.) </w:t>
      </w:r>
    </w:p>
    <w:p w14:paraId="77EAAFEA" w14:textId="210ACC6A" w:rsidR="00CA4699" w:rsidRPr="004B382D" w:rsidRDefault="00CA4699" w:rsidP="001823DA">
      <w:pPr>
        <w:pStyle w:val="a3"/>
        <w:numPr>
          <w:ilvl w:val="0"/>
          <w:numId w:val="46"/>
        </w:numPr>
        <w:spacing w:after="0" w:line="276" w:lineRule="auto"/>
        <w:ind w:left="284" w:hanging="284"/>
        <w:jc w:val="both"/>
        <w:rPr>
          <w:rFonts w:eastAsia="Times New Roman" w:cstheme="minorHAnsi"/>
          <w:sz w:val="24"/>
          <w:szCs w:val="24"/>
          <w:lang w:eastAsia="el-GR"/>
        </w:rPr>
      </w:pPr>
      <w:r w:rsidRPr="004B382D">
        <w:rPr>
          <w:rFonts w:eastAsia="Times New Roman" w:cstheme="minorHAnsi"/>
          <w:sz w:val="24"/>
          <w:szCs w:val="24"/>
          <w:lang w:eastAsia="el-GR"/>
        </w:rPr>
        <w:t>Ευαισθητοποί</w:t>
      </w:r>
      <w:r w:rsidR="00F93B81">
        <w:rPr>
          <w:rFonts w:eastAsia="Times New Roman" w:cstheme="minorHAnsi"/>
          <w:sz w:val="24"/>
          <w:szCs w:val="24"/>
          <w:lang w:eastAsia="el-GR"/>
        </w:rPr>
        <w:t>ηση της συντονιστικής ομάδας στη</w:t>
      </w:r>
      <w:r w:rsidRPr="004B382D">
        <w:rPr>
          <w:rFonts w:eastAsia="Times New Roman" w:cstheme="minorHAnsi"/>
          <w:sz w:val="24"/>
          <w:szCs w:val="24"/>
          <w:lang w:eastAsia="el-GR"/>
        </w:rPr>
        <w:t xml:space="preserve">ν </w:t>
      </w:r>
      <w:r w:rsidR="00F93B81">
        <w:rPr>
          <w:rFonts w:eastAsia="Times New Roman" w:cstheme="minorHAnsi"/>
          <w:sz w:val="24"/>
          <w:szCs w:val="24"/>
          <w:lang w:eastAsia="el-GR"/>
        </w:rPr>
        <w:t>αξία του μητρικού θηλασμού. Για παράδειγμα, προγραμματισμός συνάντησης με στόχο την π</w:t>
      </w:r>
      <w:r w:rsidRPr="004B382D">
        <w:rPr>
          <w:rFonts w:cstheme="minorHAnsi"/>
          <w:sz w:val="24"/>
          <w:szCs w:val="24"/>
        </w:rPr>
        <w:t>αρουσίαση του μητρικού θηλασμού (οφέλη, δυ</w:t>
      </w:r>
      <w:r w:rsidR="00F93B81">
        <w:rPr>
          <w:rFonts w:cstheme="minorHAnsi"/>
          <w:sz w:val="24"/>
          <w:szCs w:val="24"/>
        </w:rPr>
        <w:t>σκολίες, ποσοστά στη χώρα μας), την π</w:t>
      </w:r>
      <w:r w:rsidRPr="004B382D">
        <w:rPr>
          <w:rFonts w:cstheme="minorHAnsi"/>
          <w:sz w:val="24"/>
          <w:szCs w:val="24"/>
        </w:rPr>
        <w:t xml:space="preserve">αρουσίαση της παρέμβασης </w:t>
      </w:r>
      <w:r w:rsidR="00F93B81">
        <w:rPr>
          <w:rFonts w:cstheme="minorHAnsi"/>
          <w:sz w:val="24"/>
          <w:szCs w:val="24"/>
        </w:rPr>
        <w:t xml:space="preserve">των </w:t>
      </w:r>
      <w:r w:rsidRPr="004B382D">
        <w:rPr>
          <w:rFonts w:cstheme="minorHAnsi"/>
          <w:sz w:val="24"/>
          <w:szCs w:val="24"/>
        </w:rPr>
        <w:t>ΦΚΜΘ</w:t>
      </w:r>
      <w:r w:rsidR="003031D5">
        <w:rPr>
          <w:rFonts w:cstheme="minorHAnsi"/>
          <w:sz w:val="24"/>
          <w:szCs w:val="24"/>
        </w:rPr>
        <w:t>, τη δ</w:t>
      </w:r>
      <w:r w:rsidRPr="004B382D">
        <w:rPr>
          <w:rFonts w:cstheme="minorHAnsi"/>
          <w:sz w:val="24"/>
          <w:szCs w:val="24"/>
        </w:rPr>
        <w:t xml:space="preserve">ιερεύνηση </w:t>
      </w:r>
      <w:r w:rsidR="003031D5">
        <w:rPr>
          <w:rFonts w:cstheme="minorHAnsi"/>
          <w:sz w:val="24"/>
          <w:szCs w:val="24"/>
        </w:rPr>
        <w:t>απόψεων</w:t>
      </w:r>
      <w:r w:rsidRPr="004B382D">
        <w:rPr>
          <w:rFonts w:cstheme="minorHAnsi"/>
          <w:sz w:val="24"/>
          <w:szCs w:val="24"/>
        </w:rPr>
        <w:t xml:space="preserve"> και προσδοκιών </w:t>
      </w:r>
      <w:r w:rsidR="003031D5">
        <w:rPr>
          <w:rFonts w:cstheme="minorHAnsi"/>
          <w:sz w:val="24"/>
          <w:szCs w:val="24"/>
        </w:rPr>
        <w:t xml:space="preserve">των συμμετεχόντων </w:t>
      </w:r>
      <w:r w:rsidRPr="004B382D">
        <w:rPr>
          <w:rFonts w:cstheme="minorHAnsi"/>
          <w:sz w:val="24"/>
          <w:szCs w:val="24"/>
        </w:rPr>
        <w:t>σχετικά με την παρέμβαση</w:t>
      </w:r>
      <w:r w:rsidR="003031D5">
        <w:rPr>
          <w:rFonts w:cstheme="minorHAnsi"/>
          <w:sz w:val="24"/>
          <w:szCs w:val="24"/>
        </w:rPr>
        <w:t>.</w:t>
      </w:r>
    </w:p>
    <w:p w14:paraId="016BA377" w14:textId="29F33242" w:rsidR="00CA4699" w:rsidRPr="004B382D" w:rsidRDefault="00CA4699" w:rsidP="001823DA">
      <w:pPr>
        <w:pStyle w:val="a3"/>
        <w:numPr>
          <w:ilvl w:val="0"/>
          <w:numId w:val="46"/>
        </w:numPr>
        <w:spacing w:after="0" w:line="276" w:lineRule="auto"/>
        <w:ind w:left="284" w:hanging="284"/>
        <w:jc w:val="both"/>
        <w:rPr>
          <w:rFonts w:eastAsia="Times New Roman" w:cstheme="minorHAnsi"/>
          <w:sz w:val="24"/>
          <w:szCs w:val="24"/>
          <w:lang w:eastAsia="el-GR"/>
        </w:rPr>
      </w:pPr>
      <w:r w:rsidRPr="004B382D">
        <w:rPr>
          <w:rFonts w:cstheme="minorHAnsi"/>
          <w:sz w:val="24"/>
          <w:szCs w:val="24"/>
        </w:rPr>
        <w:t xml:space="preserve">Καταγραφή και </w:t>
      </w:r>
      <w:r w:rsidR="003031D5">
        <w:rPr>
          <w:rFonts w:cstheme="minorHAnsi"/>
          <w:sz w:val="24"/>
          <w:szCs w:val="24"/>
        </w:rPr>
        <w:t xml:space="preserve">αξιοποίηση των διαθέσιμων πόρων,  των </w:t>
      </w:r>
      <w:r w:rsidRPr="004B382D">
        <w:rPr>
          <w:rFonts w:cstheme="minorHAnsi"/>
          <w:sz w:val="24"/>
          <w:szCs w:val="24"/>
        </w:rPr>
        <w:t xml:space="preserve">παροχών και </w:t>
      </w:r>
      <w:r w:rsidR="003031D5">
        <w:rPr>
          <w:rFonts w:cstheme="minorHAnsi"/>
          <w:sz w:val="24"/>
          <w:szCs w:val="24"/>
        </w:rPr>
        <w:t xml:space="preserve">των </w:t>
      </w:r>
      <w:r w:rsidRPr="004B382D">
        <w:rPr>
          <w:rFonts w:cstheme="minorHAnsi"/>
          <w:sz w:val="24"/>
          <w:szCs w:val="24"/>
        </w:rPr>
        <w:t xml:space="preserve">δυνατοτήτων (ομάδα εθελοντών, </w:t>
      </w:r>
      <w:r w:rsidR="003031D5">
        <w:rPr>
          <w:rFonts w:cstheme="minorHAnsi"/>
          <w:sz w:val="24"/>
          <w:szCs w:val="24"/>
        </w:rPr>
        <w:t>εργαζόμενοι</w:t>
      </w:r>
      <w:r w:rsidRPr="004B382D">
        <w:rPr>
          <w:rFonts w:cstheme="minorHAnsi"/>
          <w:sz w:val="24"/>
          <w:szCs w:val="24"/>
        </w:rPr>
        <w:t>, χώροι δράσεων, κ.α)</w:t>
      </w:r>
    </w:p>
    <w:p w14:paraId="196ABEA9" w14:textId="69B55BEC" w:rsidR="00CA4699" w:rsidRPr="004B382D" w:rsidRDefault="00CA4699" w:rsidP="001823DA">
      <w:pPr>
        <w:pStyle w:val="a3"/>
        <w:numPr>
          <w:ilvl w:val="0"/>
          <w:numId w:val="46"/>
        </w:numPr>
        <w:spacing w:after="0" w:line="276" w:lineRule="auto"/>
        <w:ind w:left="284" w:hanging="284"/>
        <w:jc w:val="both"/>
        <w:rPr>
          <w:sz w:val="24"/>
          <w:szCs w:val="24"/>
        </w:rPr>
      </w:pPr>
      <w:r w:rsidRPr="004B382D">
        <w:rPr>
          <w:rFonts w:cstheme="minorHAnsi"/>
          <w:sz w:val="24"/>
          <w:szCs w:val="24"/>
        </w:rPr>
        <w:t>Διαμόρφωση Τοπικού Δικτύου συνεργασίας Φορέων (ΤΔΦ)</w:t>
      </w:r>
      <w:r w:rsidR="003031D5">
        <w:rPr>
          <w:rFonts w:cstheme="minorHAnsi"/>
          <w:sz w:val="24"/>
          <w:szCs w:val="24"/>
        </w:rPr>
        <w:t>. Πραγματοποιείται</w:t>
      </w:r>
      <w:r w:rsidRPr="004B382D">
        <w:rPr>
          <w:rFonts w:cstheme="minorHAnsi"/>
          <w:sz w:val="24"/>
          <w:szCs w:val="24"/>
        </w:rPr>
        <w:t xml:space="preserve"> </w:t>
      </w:r>
      <w:r w:rsidR="003031D5">
        <w:rPr>
          <w:rFonts w:cstheme="minorHAnsi"/>
          <w:sz w:val="24"/>
          <w:szCs w:val="24"/>
        </w:rPr>
        <w:t xml:space="preserve">επαφή </w:t>
      </w:r>
      <w:r w:rsidRPr="004B382D">
        <w:rPr>
          <w:rFonts w:cstheme="minorHAnsi"/>
          <w:sz w:val="24"/>
          <w:szCs w:val="24"/>
        </w:rPr>
        <w:t>με τοπικούς φορείς</w:t>
      </w:r>
      <w:r w:rsidR="003031D5">
        <w:rPr>
          <w:rFonts w:cstheme="minorHAnsi"/>
          <w:sz w:val="24"/>
          <w:szCs w:val="24"/>
        </w:rPr>
        <w:t xml:space="preserve"> και τα πρόσωπα κλειδιά της κοινότητας.</w:t>
      </w:r>
    </w:p>
    <w:p w14:paraId="2F21163D" w14:textId="6D946AB0" w:rsidR="00CA4699" w:rsidRPr="004B382D" w:rsidRDefault="00CA4699" w:rsidP="001823DA">
      <w:pPr>
        <w:pStyle w:val="a3"/>
        <w:numPr>
          <w:ilvl w:val="0"/>
          <w:numId w:val="46"/>
        </w:numPr>
        <w:spacing w:after="0" w:line="276" w:lineRule="auto"/>
        <w:ind w:left="284" w:hanging="284"/>
        <w:jc w:val="both"/>
        <w:rPr>
          <w:sz w:val="24"/>
          <w:szCs w:val="24"/>
        </w:rPr>
      </w:pPr>
      <w:r w:rsidRPr="004B382D">
        <w:rPr>
          <w:sz w:val="24"/>
          <w:szCs w:val="24"/>
        </w:rPr>
        <w:t xml:space="preserve">Ορίζεται η ημερομηνία αναγγελίας επίσημης έναρξης του προγράμματος </w:t>
      </w:r>
      <w:r w:rsidR="00D94081">
        <w:rPr>
          <w:sz w:val="24"/>
          <w:szCs w:val="24"/>
        </w:rPr>
        <w:t>και σηματοδοτείται από μια ε</w:t>
      </w:r>
      <w:r w:rsidRPr="004B382D">
        <w:rPr>
          <w:sz w:val="24"/>
          <w:szCs w:val="24"/>
        </w:rPr>
        <w:t>κδήλωση ανοιχτή στο κοινό</w:t>
      </w:r>
      <w:r w:rsidR="00D94081">
        <w:rPr>
          <w:sz w:val="24"/>
          <w:szCs w:val="24"/>
        </w:rPr>
        <w:t xml:space="preserve">, που θα μπορούσε να είναι </w:t>
      </w:r>
      <w:r w:rsidRPr="004B382D">
        <w:rPr>
          <w:sz w:val="24"/>
          <w:szCs w:val="24"/>
        </w:rPr>
        <w:t>για παράδειγμα</w:t>
      </w:r>
      <w:r w:rsidR="00D94081">
        <w:rPr>
          <w:sz w:val="24"/>
          <w:szCs w:val="24"/>
        </w:rPr>
        <w:t xml:space="preserve"> τα εγκαίνια ενός </w:t>
      </w:r>
      <w:r w:rsidRPr="004B382D">
        <w:rPr>
          <w:sz w:val="24"/>
          <w:szCs w:val="24"/>
        </w:rPr>
        <w:t>χώρου θηλασμού</w:t>
      </w:r>
      <w:r w:rsidR="003031D5">
        <w:rPr>
          <w:sz w:val="24"/>
          <w:szCs w:val="24"/>
        </w:rPr>
        <w:t>.</w:t>
      </w:r>
    </w:p>
    <w:p w14:paraId="235EF405" w14:textId="77777777" w:rsidR="00CA4699" w:rsidRPr="002F0845" w:rsidRDefault="00CA4699" w:rsidP="00F93B41">
      <w:pPr>
        <w:pStyle w:val="a3"/>
        <w:spacing w:after="0" w:line="276" w:lineRule="auto"/>
        <w:jc w:val="both"/>
        <w:rPr>
          <w:sz w:val="24"/>
          <w:szCs w:val="24"/>
        </w:rPr>
      </w:pPr>
    </w:p>
    <w:p w14:paraId="0CC43B73" w14:textId="77777777" w:rsidR="00CA4699" w:rsidRPr="000A1310" w:rsidRDefault="00CA4699" w:rsidP="00F93B41">
      <w:pPr>
        <w:spacing w:after="0" w:line="276" w:lineRule="auto"/>
        <w:jc w:val="both"/>
        <w:rPr>
          <w:rFonts w:ascii="Calibri" w:eastAsia="Times New Roman" w:hAnsi="Calibri" w:cs="Calibri"/>
          <w:sz w:val="24"/>
          <w:szCs w:val="24"/>
          <w:lang w:eastAsia="el-GR"/>
        </w:rPr>
      </w:pPr>
      <w:r w:rsidRPr="000A1310">
        <w:rPr>
          <w:rFonts w:ascii="Calibri" w:eastAsia="Times New Roman" w:hAnsi="Calibri" w:cs="Calibri"/>
          <w:b/>
          <w:bCs/>
          <w:sz w:val="24"/>
          <w:szCs w:val="24"/>
          <w:lang w:eastAsia="el-GR"/>
        </w:rPr>
        <w:t>Άξονες Δράσης</w:t>
      </w:r>
      <w:r w:rsidRPr="000A1310">
        <w:rPr>
          <w:rFonts w:ascii="Calibri" w:eastAsia="Times New Roman" w:hAnsi="Calibri" w:cs="Calibri"/>
          <w:sz w:val="24"/>
          <w:szCs w:val="24"/>
          <w:lang w:eastAsia="el-GR"/>
        </w:rPr>
        <w:t>:</w:t>
      </w:r>
    </w:p>
    <w:p w14:paraId="5F295B84" w14:textId="6BA1823E" w:rsidR="00CA4699" w:rsidRPr="000D1D7F" w:rsidRDefault="00CA4699" w:rsidP="00F93B41">
      <w:pPr>
        <w:spacing w:after="0" w:line="276" w:lineRule="auto"/>
        <w:jc w:val="both"/>
        <w:rPr>
          <w:rFonts w:ascii="Calibri" w:eastAsia="Times New Roman" w:hAnsi="Calibri" w:cs="Calibri"/>
          <w:sz w:val="24"/>
          <w:szCs w:val="24"/>
          <w:lang w:eastAsia="el-GR"/>
        </w:rPr>
      </w:pPr>
      <w:r w:rsidRPr="000A1310">
        <w:rPr>
          <w:rFonts w:ascii="Calibri" w:eastAsia="Times New Roman" w:hAnsi="Calibri" w:cs="Calibri"/>
          <w:b/>
          <w:sz w:val="24"/>
          <w:szCs w:val="24"/>
          <w:lang w:eastAsia="el-GR"/>
        </w:rPr>
        <w:t>1.</w:t>
      </w:r>
      <w:r w:rsidRPr="000A1310">
        <w:rPr>
          <w:rFonts w:ascii="Calibri" w:eastAsia="Times New Roman" w:hAnsi="Calibri" w:cs="Calibri"/>
          <w:sz w:val="24"/>
          <w:szCs w:val="24"/>
          <w:lang w:eastAsia="el-GR"/>
        </w:rPr>
        <w:t xml:space="preserve"> </w:t>
      </w:r>
      <w:r w:rsidRPr="00666264">
        <w:rPr>
          <w:rFonts w:ascii="Calibri" w:eastAsia="Times New Roman" w:hAnsi="Calibri" w:cs="Calibri"/>
          <w:b/>
          <w:sz w:val="24"/>
          <w:szCs w:val="24"/>
          <w:lang w:eastAsia="el-GR"/>
        </w:rPr>
        <w:t>Ευαισθητοπο</w:t>
      </w:r>
      <w:r w:rsidR="00666264">
        <w:rPr>
          <w:rFonts w:ascii="Calibri" w:eastAsia="Times New Roman" w:hAnsi="Calibri" w:cs="Calibri"/>
          <w:b/>
          <w:sz w:val="24"/>
          <w:szCs w:val="24"/>
          <w:lang w:eastAsia="el-GR"/>
        </w:rPr>
        <w:t xml:space="preserve">ίηση </w:t>
      </w:r>
      <w:r w:rsidR="000D1D7F" w:rsidRPr="00666264">
        <w:rPr>
          <w:rFonts w:ascii="Calibri" w:eastAsia="Times New Roman" w:hAnsi="Calibri" w:cs="Calibri"/>
          <w:b/>
          <w:sz w:val="24"/>
          <w:szCs w:val="24"/>
          <w:lang w:eastAsia="el-GR"/>
        </w:rPr>
        <w:t>του κοινού</w:t>
      </w:r>
      <w:r w:rsidR="000D1D7F">
        <w:rPr>
          <w:rFonts w:ascii="Calibri" w:eastAsia="Times New Roman" w:hAnsi="Calibri" w:cs="Calibri"/>
          <w:sz w:val="24"/>
          <w:szCs w:val="24"/>
          <w:lang w:eastAsia="el-GR"/>
        </w:rPr>
        <w:t>. Μπορούν να πραγματοποιηθούν</w:t>
      </w:r>
      <w:r w:rsidR="000D1D7F" w:rsidRPr="00666264">
        <w:rPr>
          <w:rFonts w:ascii="Calibri" w:eastAsia="Times New Roman" w:hAnsi="Calibri" w:cs="Calibri"/>
          <w:sz w:val="24"/>
          <w:szCs w:val="24"/>
          <w:lang w:eastAsia="el-GR"/>
        </w:rPr>
        <w:t>:</w:t>
      </w:r>
    </w:p>
    <w:p w14:paraId="50A8CA01" w14:textId="33D56E50" w:rsidR="00CA4699" w:rsidRPr="000D1D7F" w:rsidRDefault="00CA4699" w:rsidP="001823DA">
      <w:pPr>
        <w:pStyle w:val="a3"/>
        <w:numPr>
          <w:ilvl w:val="1"/>
          <w:numId w:val="43"/>
        </w:numPr>
        <w:spacing w:after="0" w:line="276" w:lineRule="auto"/>
        <w:ind w:left="284" w:hanging="284"/>
        <w:jc w:val="both"/>
        <w:rPr>
          <w:rFonts w:ascii="Calibri" w:eastAsia="Times New Roman" w:hAnsi="Calibri" w:cs="Calibri"/>
          <w:sz w:val="24"/>
          <w:szCs w:val="24"/>
          <w:lang w:eastAsia="el-GR"/>
        </w:rPr>
      </w:pPr>
      <w:r w:rsidRPr="000D1D7F">
        <w:rPr>
          <w:rFonts w:ascii="Calibri" w:eastAsia="Times New Roman" w:hAnsi="Calibri" w:cs="Calibri"/>
          <w:sz w:val="24"/>
          <w:szCs w:val="24"/>
          <w:lang w:eastAsia="el-GR"/>
        </w:rPr>
        <w:t>Εκστρατείες ευαισθητοποίησης για την ενημέρωση των μελών της κοινότητας σχετικά με τα οφέλη του μητρικού θηλασμού (συμπεριλαμβάνονται</w:t>
      </w:r>
      <w:r w:rsidR="000D1D7F">
        <w:rPr>
          <w:rFonts w:ascii="Calibri" w:eastAsia="Times New Roman" w:hAnsi="Calibri" w:cs="Calibri"/>
          <w:sz w:val="24"/>
          <w:szCs w:val="24"/>
          <w:lang w:eastAsia="el-GR"/>
        </w:rPr>
        <w:t xml:space="preserve"> μεταξύ άλλων</w:t>
      </w:r>
      <w:r w:rsidRPr="000D1D7F">
        <w:rPr>
          <w:rFonts w:ascii="Calibri" w:eastAsia="Times New Roman" w:hAnsi="Calibri" w:cs="Calibri"/>
          <w:sz w:val="24"/>
          <w:szCs w:val="24"/>
          <w:lang w:eastAsia="el-GR"/>
        </w:rPr>
        <w:t xml:space="preserve"> ΚΑΠΗ, σύλλογοι</w:t>
      </w:r>
      <w:r w:rsidR="000D1D7F">
        <w:rPr>
          <w:rFonts w:ascii="Calibri" w:eastAsia="Times New Roman" w:hAnsi="Calibri" w:cs="Calibri"/>
          <w:sz w:val="24"/>
          <w:szCs w:val="24"/>
          <w:lang w:eastAsia="el-GR"/>
        </w:rPr>
        <w:t xml:space="preserve"> γονέων</w:t>
      </w:r>
      <w:r w:rsidRPr="000D1D7F">
        <w:rPr>
          <w:rFonts w:ascii="Calibri" w:eastAsia="Times New Roman" w:hAnsi="Calibri" w:cs="Calibri"/>
          <w:sz w:val="24"/>
          <w:szCs w:val="24"/>
          <w:lang w:eastAsia="el-GR"/>
        </w:rPr>
        <w:t>, ομιλίες σε γενικό κοινό</w:t>
      </w:r>
      <w:r w:rsidR="000D1D7F">
        <w:rPr>
          <w:rFonts w:ascii="Calibri" w:eastAsia="Times New Roman" w:hAnsi="Calibri" w:cs="Calibri"/>
          <w:sz w:val="24"/>
          <w:szCs w:val="24"/>
          <w:lang w:eastAsia="el-GR"/>
        </w:rPr>
        <w:t xml:space="preserve"> κ.ά.</w:t>
      </w:r>
      <w:r w:rsidRPr="000D1D7F">
        <w:rPr>
          <w:rFonts w:ascii="Calibri" w:eastAsia="Times New Roman" w:hAnsi="Calibri" w:cs="Calibri"/>
          <w:sz w:val="24"/>
          <w:szCs w:val="24"/>
          <w:lang w:eastAsia="el-GR"/>
        </w:rPr>
        <w:t xml:space="preserve">). </w:t>
      </w:r>
    </w:p>
    <w:p w14:paraId="765A71DC" w14:textId="1F5D21A2" w:rsidR="00CA4699" w:rsidRPr="000D1D7F" w:rsidRDefault="00CA4699" w:rsidP="001823DA">
      <w:pPr>
        <w:pStyle w:val="a3"/>
        <w:numPr>
          <w:ilvl w:val="0"/>
          <w:numId w:val="48"/>
        </w:numPr>
        <w:spacing w:after="0" w:line="276" w:lineRule="auto"/>
        <w:ind w:left="284" w:hanging="284"/>
        <w:jc w:val="both"/>
        <w:rPr>
          <w:rFonts w:ascii="Calibri" w:eastAsia="Times New Roman" w:hAnsi="Calibri" w:cs="Calibri"/>
          <w:sz w:val="24"/>
          <w:szCs w:val="24"/>
          <w:lang w:eastAsia="el-GR"/>
        </w:rPr>
      </w:pPr>
      <w:r w:rsidRPr="000D1D7F">
        <w:rPr>
          <w:rFonts w:ascii="Calibri" w:eastAsia="Times New Roman" w:hAnsi="Calibri" w:cs="Calibri"/>
          <w:sz w:val="24"/>
          <w:szCs w:val="24"/>
          <w:lang w:eastAsia="el-GR"/>
        </w:rPr>
        <w:t xml:space="preserve">Εκπαιδευτικά προγράμματα που </w:t>
      </w:r>
      <w:r w:rsidR="000D1D7F">
        <w:rPr>
          <w:rFonts w:ascii="Calibri" w:eastAsia="Times New Roman" w:hAnsi="Calibri" w:cs="Calibri"/>
          <w:sz w:val="24"/>
          <w:szCs w:val="24"/>
          <w:lang w:eastAsia="el-GR"/>
        </w:rPr>
        <w:t xml:space="preserve">να </w:t>
      </w:r>
      <w:r w:rsidRPr="000D1D7F">
        <w:rPr>
          <w:rFonts w:ascii="Calibri" w:eastAsia="Times New Roman" w:hAnsi="Calibri" w:cs="Calibri"/>
          <w:sz w:val="24"/>
          <w:szCs w:val="24"/>
          <w:lang w:eastAsia="el-GR"/>
        </w:rPr>
        <w:t xml:space="preserve">στοχεύουν </w:t>
      </w:r>
      <w:r w:rsidR="000D1D7F">
        <w:rPr>
          <w:rFonts w:ascii="Calibri" w:eastAsia="Times New Roman" w:hAnsi="Calibri" w:cs="Calibri"/>
          <w:sz w:val="24"/>
          <w:szCs w:val="24"/>
          <w:lang w:eastAsia="el-GR"/>
        </w:rPr>
        <w:t>σ</w:t>
      </w:r>
      <w:r w:rsidRPr="000D1D7F">
        <w:rPr>
          <w:rFonts w:ascii="Calibri" w:eastAsia="Times New Roman" w:hAnsi="Calibri" w:cs="Calibri"/>
          <w:sz w:val="24"/>
          <w:szCs w:val="24"/>
          <w:lang w:eastAsia="el-GR"/>
        </w:rPr>
        <w:t>τους μέλλοντες γονείς</w:t>
      </w:r>
      <w:r w:rsidR="000D1D7F">
        <w:rPr>
          <w:rFonts w:ascii="Calibri" w:eastAsia="Times New Roman" w:hAnsi="Calibri" w:cs="Calibri"/>
          <w:sz w:val="24"/>
          <w:szCs w:val="24"/>
          <w:lang w:eastAsia="el-GR"/>
        </w:rPr>
        <w:t>.</w:t>
      </w:r>
    </w:p>
    <w:p w14:paraId="06CEFB8A" w14:textId="55D20F14" w:rsidR="00CA4699" w:rsidRPr="000D1D7F" w:rsidRDefault="00CA4699" w:rsidP="001823DA">
      <w:pPr>
        <w:pStyle w:val="a3"/>
        <w:numPr>
          <w:ilvl w:val="0"/>
          <w:numId w:val="48"/>
        </w:numPr>
        <w:spacing w:after="0" w:line="276" w:lineRule="auto"/>
        <w:ind w:left="284" w:hanging="284"/>
        <w:jc w:val="both"/>
        <w:rPr>
          <w:sz w:val="24"/>
          <w:szCs w:val="24"/>
        </w:rPr>
      </w:pPr>
      <w:r w:rsidRPr="000D1D7F">
        <w:rPr>
          <w:sz w:val="24"/>
          <w:szCs w:val="24"/>
        </w:rPr>
        <w:t xml:space="preserve">Οργάνωση ενημερωτικών εκδηλώσεων με διάφορες ευκαιρίες (π.χ. </w:t>
      </w:r>
      <w:r w:rsidR="00666264">
        <w:rPr>
          <w:sz w:val="24"/>
          <w:szCs w:val="24"/>
        </w:rPr>
        <w:t>κατά τη διάρκεια της ε</w:t>
      </w:r>
      <w:r w:rsidRPr="000D1D7F">
        <w:rPr>
          <w:sz w:val="24"/>
          <w:szCs w:val="24"/>
        </w:rPr>
        <w:t>βδομάδα</w:t>
      </w:r>
      <w:r w:rsidR="00666264">
        <w:rPr>
          <w:sz w:val="24"/>
          <w:szCs w:val="24"/>
        </w:rPr>
        <w:t>ς του</w:t>
      </w:r>
      <w:r w:rsidRPr="000D1D7F">
        <w:rPr>
          <w:sz w:val="24"/>
          <w:szCs w:val="24"/>
        </w:rPr>
        <w:t xml:space="preserve"> μητρικού θηλασμού </w:t>
      </w:r>
      <w:r w:rsidR="00666264">
        <w:rPr>
          <w:sz w:val="24"/>
          <w:szCs w:val="24"/>
        </w:rPr>
        <w:t>που γιορτάζεται κάθε χρόνο στη χώρα μας την 1</w:t>
      </w:r>
      <w:r w:rsidR="00666264" w:rsidRPr="00666264">
        <w:rPr>
          <w:sz w:val="24"/>
          <w:szCs w:val="24"/>
          <w:vertAlign w:val="superscript"/>
        </w:rPr>
        <w:t>η</w:t>
      </w:r>
      <w:r w:rsidR="00666264">
        <w:rPr>
          <w:sz w:val="24"/>
          <w:szCs w:val="24"/>
        </w:rPr>
        <w:t xml:space="preserve"> εβδομάδα του Νοεμβρίου ή στη γ</w:t>
      </w:r>
      <w:r w:rsidRPr="000D1D7F">
        <w:rPr>
          <w:sz w:val="24"/>
          <w:szCs w:val="24"/>
        </w:rPr>
        <w:t xml:space="preserve">ιορτή </w:t>
      </w:r>
      <w:r w:rsidR="00666264">
        <w:rPr>
          <w:sz w:val="24"/>
          <w:szCs w:val="24"/>
        </w:rPr>
        <w:t xml:space="preserve">της </w:t>
      </w:r>
      <w:r w:rsidRPr="000D1D7F">
        <w:rPr>
          <w:sz w:val="24"/>
          <w:szCs w:val="24"/>
        </w:rPr>
        <w:t xml:space="preserve">μαίας </w:t>
      </w:r>
      <w:r w:rsidR="00666264">
        <w:rPr>
          <w:sz w:val="24"/>
          <w:szCs w:val="24"/>
        </w:rPr>
        <w:t xml:space="preserve">στις </w:t>
      </w:r>
      <w:r w:rsidRPr="000D1D7F">
        <w:rPr>
          <w:sz w:val="24"/>
          <w:szCs w:val="24"/>
        </w:rPr>
        <w:t>5 Μαΐου</w:t>
      </w:r>
      <w:r w:rsidR="00666264">
        <w:rPr>
          <w:sz w:val="24"/>
          <w:szCs w:val="24"/>
        </w:rPr>
        <w:t>, γιορτή της μητέρας, κλπ.</w:t>
      </w:r>
      <w:r w:rsidRPr="000D1D7F">
        <w:rPr>
          <w:sz w:val="24"/>
          <w:szCs w:val="24"/>
        </w:rPr>
        <w:t>)</w:t>
      </w:r>
      <w:r w:rsidR="00666264">
        <w:rPr>
          <w:sz w:val="24"/>
          <w:szCs w:val="24"/>
        </w:rPr>
        <w:t>.</w:t>
      </w:r>
      <w:r w:rsidRPr="000D1D7F">
        <w:rPr>
          <w:sz w:val="24"/>
          <w:szCs w:val="24"/>
        </w:rPr>
        <w:t xml:space="preserve">  </w:t>
      </w:r>
    </w:p>
    <w:p w14:paraId="4D947EED" w14:textId="22E7BF12" w:rsidR="00CA4699" w:rsidRPr="0059302C" w:rsidRDefault="00CA4699" w:rsidP="001823DA">
      <w:pPr>
        <w:pStyle w:val="a3"/>
        <w:numPr>
          <w:ilvl w:val="0"/>
          <w:numId w:val="48"/>
        </w:numPr>
        <w:spacing w:after="0" w:line="276" w:lineRule="auto"/>
        <w:ind w:left="284" w:hanging="284"/>
        <w:jc w:val="both"/>
        <w:rPr>
          <w:rFonts w:ascii="Calibri" w:eastAsia="Times New Roman" w:hAnsi="Calibri" w:cs="Calibri"/>
          <w:sz w:val="24"/>
          <w:szCs w:val="24"/>
          <w:lang w:eastAsia="el-GR"/>
        </w:rPr>
      </w:pPr>
      <w:r w:rsidRPr="000D1D7F">
        <w:rPr>
          <w:sz w:val="24"/>
          <w:szCs w:val="24"/>
        </w:rPr>
        <w:t xml:space="preserve">Διαμόρφωση ραδιοτηλεοπτικών </w:t>
      </w:r>
      <w:r w:rsidR="00666264">
        <w:rPr>
          <w:sz w:val="24"/>
          <w:szCs w:val="24"/>
        </w:rPr>
        <w:t xml:space="preserve">και έντυπων </w:t>
      </w:r>
      <w:r w:rsidRPr="000D1D7F">
        <w:rPr>
          <w:sz w:val="24"/>
          <w:szCs w:val="24"/>
        </w:rPr>
        <w:t xml:space="preserve">μηνυμάτων που θα </w:t>
      </w:r>
      <w:r w:rsidR="00666264">
        <w:rPr>
          <w:sz w:val="24"/>
          <w:szCs w:val="24"/>
        </w:rPr>
        <w:t>επικοινωνούνται από</w:t>
      </w:r>
      <w:r w:rsidRPr="000D1D7F">
        <w:rPr>
          <w:sz w:val="24"/>
          <w:szCs w:val="24"/>
        </w:rPr>
        <w:t xml:space="preserve"> τοπικούς τηλεοπτικούς και ραδιοφωνικούς σταθμούς,</w:t>
      </w:r>
      <w:r w:rsidR="00666264">
        <w:rPr>
          <w:sz w:val="24"/>
          <w:szCs w:val="24"/>
        </w:rPr>
        <w:t xml:space="preserve"> τοπικές εφημερίδες,</w:t>
      </w:r>
      <w:r w:rsidRPr="000D1D7F">
        <w:rPr>
          <w:sz w:val="24"/>
          <w:szCs w:val="24"/>
        </w:rPr>
        <w:t xml:space="preserve"> ΜΜΜ, υγειονομικές δομές, δημόσιες υπηρεσίες κ.ο.κ</w:t>
      </w:r>
    </w:p>
    <w:p w14:paraId="0D30D771" w14:textId="23204DA5" w:rsidR="0059302C" w:rsidRPr="0059302C" w:rsidRDefault="0059302C" w:rsidP="001823DA">
      <w:pPr>
        <w:pStyle w:val="a3"/>
        <w:numPr>
          <w:ilvl w:val="0"/>
          <w:numId w:val="48"/>
        </w:numPr>
        <w:spacing w:after="0" w:line="276" w:lineRule="auto"/>
        <w:ind w:left="284" w:hanging="284"/>
        <w:jc w:val="both"/>
        <w:rPr>
          <w:rFonts w:ascii="Calibri" w:eastAsia="Times New Roman" w:hAnsi="Calibri" w:cs="Calibri"/>
          <w:sz w:val="24"/>
          <w:szCs w:val="24"/>
          <w:lang w:eastAsia="el-GR"/>
        </w:rPr>
      </w:pPr>
      <w:r w:rsidRPr="0059302C">
        <w:rPr>
          <w:sz w:val="24"/>
          <w:szCs w:val="24"/>
        </w:rPr>
        <w:t xml:space="preserve">Δημιουργία έντυπου υλικού </w:t>
      </w:r>
      <w:r w:rsidR="00882115">
        <w:rPr>
          <w:sz w:val="24"/>
          <w:szCs w:val="24"/>
        </w:rPr>
        <w:t>που</w:t>
      </w:r>
      <w:r w:rsidRPr="0059302C">
        <w:rPr>
          <w:sz w:val="24"/>
          <w:szCs w:val="24"/>
        </w:rPr>
        <w:t xml:space="preserve"> θα διατίθεται σε δομές</w:t>
      </w:r>
      <w:r w:rsidR="00882115">
        <w:rPr>
          <w:sz w:val="24"/>
          <w:szCs w:val="24"/>
        </w:rPr>
        <w:t xml:space="preserve"> και φορείς της κοινότητας </w:t>
      </w:r>
      <w:r w:rsidRPr="0059302C">
        <w:rPr>
          <w:sz w:val="24"/>
          <w:szCs w:val="24"/>
        </w:rPr>
        <w:t xml:space="preserve">(π.χ. κέντρα υγείας, εξωτερικά μαιευτικά ιατρεία, ιδιωτικά ιατρεία </w:t>
      </w:r>
      <w:r w:rsidR="00882115">
        <w:rPr>
          <w:sz w:val="24"/>
          <w:szCs w:val="24"/>
        </w:rPr>
        <w:t xml:space="preserve">μαιευτήρων/γυναικολόγων, μαιών, </w:t>
      </w:r>
      <w:r w:rsidRPr="0059302C">
        <w:rPr>
          <w:sz w:val="24"/>
          <w:szCs w:val="24"/>
        </w:rPr>
        <w:t>παιδιάτρων, ΚΕΠ, εκκλησία, νοσοκομεία, Περιφερειακή Ενότητα, δημαρχείο κτλ</w:t>
      </w:r>
      <w:r w:rsidR="00882115">
        <w:rPr>
          <w:sz w:val="24"/>
          <w:szCs w:val="24"/>
        </w:rPr>
        <w:t>.</w:t>
      </w:r>
      <w:r w:rsidRPr="0059302C">
        <w:rPr>
          <w:sz w:val="24"/>
          <w:szCs w:val="24"/>
        </w:rPr>
        <w:t>)</w:t>
      </w:r>
      <w:r w:rsidR="00882115">
        <w:rPr>
          <w:sz w:val="24"/>
          <w:szCs w:val="24"/>
        </w:rPr>
        <w:t>.</w:t>
      </w:r>
      <w:r w:rsidRPr="0059302C">
        <w:rPr>
          <w:sz w:val="24"/>
          <w:szCs w:val="24"/>
        </w:rPr>
        <w:t xml:space="preserve"> </w:t>
      </w:r>
    </w:p>
    <w:p w14:paraId="60E99B05" w14:textId="7CECF371" w:rsidR="00666264" w:rsidRPr="000D1D7F" w:rsidRDefault="00666264" w:rsidP="00666264">
      <w:pPr>
        <w:spacing w:after="0" w:line="276" w:lineRule="auto"/>
        <w:jc w:val="both"/>
        <w:rPr>
          <w:rFonts w:ascii="Calibri" w:eastAsia="Times New Roman" w:hAnsi="Calibri" w:cs="Calibri"/>
          <w:sz w:val="24"/>
          <w:szCs w:val="24"/>
          <w:lang w:eastAsia="el-GR"/>
        </w:rPr>
      </w:pPr>
      <w:r>
        <w:rPr>
          <w:b/>
          <w:sz w:val="24"/>
          <w:szCs w:val="24"/>
        </w:rPr>
        <w:t xml:space="preserve">2. </w:t>
      </w:r>
      <w:r w:rsidR="00CA4699" w:rsidRPr="00666264">
        <w:rPr>
          <w:b/>
          <w:sz w:val="24"/>
          <w:szCs w:val="24"/>
        </w:rPr>
        <w:t>Οργάνωση παρεμβάσεων επιμόρφωσης και υποστήριξης επαγγελματιών υγείας</w:t>
      </w:r>
      <w:r w:rsidRPr="00666264">
        <w:rPr>
          <w:sz w:val="24"/>
          <w:szCs w:val="24"/>
        </w:rPr>
        <w:t>.</w:t>
      </w:r>
      <w:r w:rsidRPr="00666264">
        <w:rPr>
          <w:rFonts w:ascii="Calibri" w:eastAsia="Times New Roman" w:hAnsi="Calibri" w:cs="Calibri"/>
          <w:sz w:val="24"/>
          <w:szCs w:val="24"/>
          <w:lang w:eastAsia="el-GR"/>
        </w:rPr>
        <w:t xml:space="preserve"> </w:t>
      </w:r>
      <w:r>
        <w:rPr>
          <w:rFonts w:ascii="Calibri" w:eastAsia="Times New Roman" w:hAnsi="Calibri" w:cs="Calibri"/>
          <w:sz w:val="24"/>
          <w:szCs w:val="24"/>
          <w:lang w:eastAsia="el-GR"/>
        </w:rPr>
        <w:t>Μπορούν να πραγματοποιηθούν</w:t>
      </w:r>
      <w:r w:rsidRPr="00666264">
        <w:rPr>
          <w:rFonts w:ascii="Calibri" w:eastAsia="Times New Roman" w:hAnsi="Calibri" w:cs="Calibri"/>
          <w:sz w:val="24"/>
          <w:szCs w:val="24"/>
          <w:lang w:eastAsia="el-GR"/>
        </w:rPr>
        <w:t>:</w:t>
      </w:r>
    </w:p>
    <w:p w14:paraId="54D620DD" w14:textId="48774D0E" w:rsidR="00CA4699" w:rsidRPr="00666264" w:rsidRDefault="0059302C" w:rsidP="00666264">
      <w:pPr>
        <w:spacing w:after="0" w:line="276" w:lineRule="auto"/>
        <w:ind w:left="284"/>
        <w:jc w:val="both"/>
        <w:rPr>
          <w:rFonts w:ascii="Calibri" w:eastAsia="Times New Roman" w:hAnsi="Calibri" w:cs="Calibri"/>
          <w:sz w:val="24"/>
          <w:szCs w:val="24"/>
          <w:lang w:eastAsia="el-GR"/>
        </w:rPr>
      </w:pPr>
      <w:r>
        <w:rPr>
          <w:sz w:val="24"/>
          <w:szCs w:val="24"/>
        </w:rPr>
        <w:lastRenderedPageBreak/>
        <w:t>Ημερίδες, σεμινάρια,</w:t>
      </w:r>
      <w:r w:rsidR="00666264">
        <w:rPr>
          <w:sz w:val="24"/>
          <w:szCs w:val="24"/>
        </w:rPr>
        <w:t xml:space="preserve"> διάθεση </w:t>
      </w:r>
      <w:r>
        <w:rPr>
          <w:sz w:val="24"/>
          <w:szCs w:val="24"/>
        </w:rPr>
        <w:t>έντυπου υλικού, αξιοποίηση οπτικοακουστικού υλικού.</w:t>
      </w:r>
    </w:p>
    <w:p w14:paraId="3DC58A14" w14:textId="77777777" w:rsidR="0059302C" w:rsidRDefault="00CA4699" w:rsidP="00F93B41">
      <w:pPr>
        <w:spacing w:after="0" w:line="276" w:lineRule="auto"/>
        <w:jc w:val="both"/>
        <w:rPr>
          <w:rFonts w:ascii="Calibri" w:eastAsia="Times New Roman" w:hAnsi="Calibri" w:cs="Calibri"/>
          <w:sz w:val="24"/>
          <w:szCs w:val="24"/>
          <w:lang w:eastAsia="el-GR"/>
        </w:rPr>
      </w:pPr>
      <w:r w:rsidRPr="000A1310">
        <w:rPr>
          <w:rFonts w:ascii="Calibri" w:eastAsia="Times New Roman" w:hAnsi="Calibri" w:cs="Calibri"/>
          <w:b/>
          <w:sz w:val="24"/>
          <w:szCs w:val="24"/>
          <w:lang w:eastAsia="el-GR"/>
        </w:rPr>
        <w:t>3.</w:t>
      </w:r>
      <w:r w:rsidRPr="000A1310">
        <w:rPr>
          <w:rFonts w:ascii="Calibri" w:eastAsia="Times New Roman" w:hAnsi="Calibri" w:cs="Calibri"/>
          <w:sz w:val="24"/>
          <w:szCs w:val="24"/>
          <w:lang w:eastAsia="el-GR"/>
        </w:rPr>
        <w:t xml:space="preserve"> </w:t>
      </w:r>
      <w:r w:rsidR="0059302C" w:rsidRPr="0059302C">
        <w:rPr>
          <w:rFonts w:ascii="Calibri" w:eastAsia="Times New Roman" w:hAnsi="Calibri" w:cs="Calibri"/>
          <w:b/>
          <w:sz w:val="24"/>
          <w:szCs w:val="24"/>
          <w:lang w:eastAsia="el-GR"/>
        </w:rPr>
        <w:t>Οργάνωση Προγραμμάτων υποστήριξης από τους φορείς της κοινότητας</w:t>
      </w:r>
      <w:r w:rsidR="0059302C">
        <w:rPr>
          <w:rFonts w:ascii="Calibri" w:eastAsia="Times New Roman" w:hAnsi="Calibri" w:cs="Calibri"/>
          <w:sz w:val="24"/>
          <w:szCs w:val="24"/>
          <w:lang w:eastAsia="el-GR"/>
        </w:rPr>
        <w:t xml:space="preserve">. </w:t>
      </w:r>
      <w:r w:rsidRPr="000A1310">
        <w:rPr>
          <w:rFonts w:ascii="Calibri" w:eastAsia="Times New Roman" w:hAnsi="Calibri" w:cs="Calibri"/>
          <w:sz w:val="24"/>
          <w:szCs w:val="24"/>
          <w:lang w:eastAsia="el-GR"/>
        </w:rPr>
        <w:t>:</w:t>
      </w:r>
      <w:r w:rsidR="0059302C" w:rsidRPr="0059302C">
        <w:rPr>
          <w:rFonts w:ascii="Calibri" w:eastAsia="Times New Roman" w:hAnsi="Calibri" w:cs="Calibri"/>
          <w:sz w:val="24"/>
          <w:szCs w:val="24"/>
          <w:lang w:eastAsia="el-GR"/>
        </w:rPr>
        <w:t xml:space="preserve"> </w:t>
      </w:r>
      <w:r w:rsidR="0059302C">
        <w:rPr>
          <w:rFonts w:ascii="Calibri" w:eastAsia="Times New Roman" w:hAnsi="Calibri" w:cs="Calibri"/>
          <w:sz w:val="24"/>
          <w:szCs w:val="24"/>
          <w:lang w:eastAsia="el-GR"/>
        </w:rPr>
        <w:t>Μπορούν να πραγματοποιηθούν</w:t>
      </w:r>
      <w:r w:rsidR="0059302C" w:rsidRPr="00666264">
        <w:rPr>
          <w:rFonts w:ascii="Calibri" w:eastAsia="Times New Roman" w:hAnsi="Calibri" w:cs="Calibri"/>
          <w:sz w:val="24"/>
          <w:szCs w:val="24"/>
          <w:lang w:eastAsia="el-GR"/>
        </w:rPr>
        <w:t>:</w:t>
      </w:r>
      <w:r w:rsidRPr="000A1310">
        <w:rPr>
          <w:rFonts w:ascii="Calibri" w:eastAsia="Times New Roman" w:hAnsi="Calibri" w:cs="Calibri"/>
          <w:sz w:val="24"/>
          <w:szCs w:val="24"/>
          <w:lang w:eastAsia="el-GR"/>
        </w:rPr>
        <w:t xml:space="preserve"> </w:t>
      </w:r>
    </w:p>
    <w:p w14:paraId="35B7A52A" w14:textId="37D0566A" w:rsidR="00CA4699" w:rsidRPr="0059302C" w:rsidRDefault="00DA26BF" w:rsidP="001823DA">
      <w:pPr>
        <w:pStyle w:val="a3"/>
        <w:numPr>
          <w:ilvl w:val="0"/>
          <w:numId w:val="49"/>
        </w:numPr>
        <w:spacing w:after="0" w:line="276" w:lineRule="auto"/>
        <w:ind w:left="284" w:hanging="284"/>
        <w:jc w:val="both"/>
        <w:rPr>
          <w:sz w:val="24"/>
          <w:szCs w:val="24"/>
        </w:rPr>
      </w:pPr>
      <w:r>
        <w:rPr>
          <w:rFonts w:ascii="Calibri" w:eastAsia="Times New Roman" w:hAnsi="Calibri" w:cs="Calibri"/>
          <w:sz w:val="24"/>
          <w:szCs w:val="24"/>
          <w:lang w:eastAsia="el-GR"/>
        </w:rPr>
        <w:t>Ο</w:t>
      </w:r>
      <w:r w:rsidR="0059302C" w:rsidRPr="0059302C">
        <w:rPr>
          <w:rFonts w:ascii="Calibri" w:eastAsia="Times New Roman" w:hAnsi="Calibri" w:cs="Calibri"/>
          <w:sz w:val="24"/>
          <w:szCs w:val="24"/>
          <w:lang w:eastAsia="el-GR"/>
        </w:rPr>
        <w:t>μάδες</w:t>
      </w:r>
      <w:r w:rsidR="00CA4699" w:rsidRPr="0059302C">
        <w:rPr>
          <w:rFonts w:ascii="Calibri" w:eastAsia="Times New Roman" w:hAnsi="Calibri" w:cs="Calibri"/>
          <w:sz w:val="24"/>
          <w:szCs w:val="24"/>
          <w:lang w:eastAsia="el-GR"/>
        </w:rPr>
        <w:t xml:space="preserve"> υποστήριξης του θηλασμού</w:t>
      </w:r>
      <w:r w:rsidR="0059302C">
        <w:rPr>
          <w:rFonts w:ascii="Calibri" w:eastAsia="Times New Roman" w:hAnsi="Calibri" w:cs="Calibri"/>
          <w:sz w:val="24"/>
          <w:szCs w:val="24"/>
          <w:lang w:eastAsia="el-GR"/>
        </w:rPr>
        <w:t xml:space="preserve"> και παρεμβάσεις</w:t>
      </w:r>
      <w:r w:rsidR="00CA4699" w:rsidRPr="0059302C">
        <w:rPr>
          <w:rFonts w:ascii="Calibri" w:eastAsia="Times New Roman" w:hAnsi="Calibri" w:cs="Calibri"/>
          <w:sz w:val="24"/>
          <w:szCs w:val="24"/>
          <w:lang w:eastAsia="el-GR"/>
        </w:rPr>
        <w:t xml:space="preserve">, </w:t>
      </w:r>
      <w:r w:rsidR="00CA4699" w:rsidRPr="0059302C">
        <w:rPr>
          <w:sz w:val="24"/>
          <w:szCs w:val="24"/>
        </w:rPr>
        <w:t>που στοχεύουν στην υποστήριξη και στην ενδυνάμωση των οικογενειών.</w:t>
      </w:r>
    </w:p>
    <w:p w14:paraId="6EBEC307" w14:textId="36B1B778" w:rsidR="00CA4699" w:rsidRDefault="0059302C" w:rsidP="001823DA">
      <w:pPr>
        <w:pStyle w:val="a3"/>
        <w:numPr>
          <w:ilvl w:val="0"/>
          <w:numId w:val="49"/>
        </w:numPr>
        <w:spacing w:after="0" w:line="276" w:lineRule="auto"/>
        <w:ind w:left="284" w:hanging="284"/>
        <w:jc w:val="both"/>
        <w:rPr>
          <w:sz w:val="24"/>
          <w:szCs w:val="24"/>
        </w:rPr>
      </w:pPr>
      <w:r w:rsidRPr="0059302C">
        <w:rPr>
          <w:sz w:val="24"/>
          <w:szCs w:val="24"/>
        </w:rPr>
        <w:t>Δράσεις για την π</w:t>
      </w:r>
      <w:r w:rsidR="00CA4699" w:rsidRPr="0059302C">
        <w:rPr>
          <w:sz w:val="24"/>
          <w:szCs w:val="24"/>
        </w:rPr>
        <w:t>αροχή υπηρεσιών φροντίδας και υποσ</w:t>
      </w:r>
      <w:r w:rsidRPr="0059302C">
        <w:rPr>
          <w:sz w:val="24"/>
          <w:szCs w:val="24"/>
        </w:rPr>
        <w:t>τήριξης σε διαφορετικά επίπεδα. Όπως, ε</w:t>
      </w:r>
      <w:r w:rsidR="00CA4699" w:rsidRPr="0059302C">
        <w:rPr>
          <w:sz w:val="24"/>
          <w:szCs w:val="24"/>
        </w:rPr>
        <w:t>νημέρωση και υποστήριξη των μπαμπάδων και των εμπλεκόμενω</w:t>
      </w:r>
      <w:r w:rsidRPr="0059302C">
        <w:rPr>
          <w:sz w:val="24"/>
          <w:szCs w:val="24"/>
        </w:rPr>
        <w:t>ν συγγενών (γιαγιάδες, αδέρφια), ά</w:t>
      </w:r>
      <w:r w:rsidR="00CA4699" w:rsidRPr="0059302C">
        <w:rPr>
          <w:sz w:val="24"/>
          <w:szCs w:val="24"/>
        </w:rPr>
        <w:t>μεση και προσωποποιημένη υποστήριξη (απομακρυσμένη ή δια ζώσης, με επαγγελματίες υγείας, συμβούλους μητρικού θηλασμού)</w:t>
      </w:r>
      <w:r w:rsidRPr="0059302C">
        <w:rPr>
          <w:sz w:val="24"/>
          <w:szCs w:val="24"/>
        </w:rPr>
        <w:t xml:space="preserve">, </w:t>
      </w:r>
      <w:r>
        <w:rPr>
          <w:sz w:val="24"/>
          <w:szCs w:val="24"/>
        </w:rPr>
        <w:t>δ</w:t>
      </w:r>
      <w:r w:rsidR="00CA4699" w:rsidRPr="0059302C">
        <w:rPr>
          <w:sz w:val="24"/>
          <w:szCs w:val="24"/>
        </w:rPr>
        <w:t xml:space="preserve">ημιουργία ειδικών ομάδων στα μέσα κοινωνικής δικτύωσης (social media) για συχνή επικοινωνία. </w:t>
      </w:r>
    </w:p>
    <w:p w14:paraId="47185E31" w14:textId="7B18E8D2" w:rsidR="00CA4699" w:rsidRPr="00C06005" w:rsidRDefault="00C06005" w:rsidP="001823DA">
      <w:pPr>
        <w:pStyle w:val="a3"/>
        <w:numPr>
          <w:ilvl w:val="0"/>
          <w:numId w:val="49"/>
        </w:numPr>
        <w:spacing w:after="0" w:line="276" w:lineRule="auto"/>
        <w:ind w:left="284"/>
        <w:jc w:val="both"/>
        <w:rPr>
          <w:rFonts w:ascii="Calibri" w:eastAsia="Times New Roman" w:hAnsi="Calibri" w:cs="Calibri"/>
          <w:sz w:val="24"/>
          <w:szCs w:val="24"/>
          <w:lang w:eastAsia="el-GR"/>
        </w:rPr>
      </w:pPr>
      <w:r w:rsidRPr="00C06005">
        <w:rPr>
          <w:rFonts w:ascii="Calibri" w:eastAsia="Times New Roman" w:hAnsi="Calibri" w:cs="Calibri"/>
          <w:sz w:val="24"/>
          <w:szCs w:val="24"/>
          <w:lang w:eastAsia="el-GR"/>
        </w:rPr>
        <w:t>Ευαισθητοποίηση των επιχειρήσεων</w:t>
      </w:r>
      <w:r w:rsidR="00CA4699" w:rsidRPr="00C06005">
        <w:rPr>
          <w:rFonts w:ascii="Calibri" w:eastAsia="Times New Roman" w:hAnsi="Calibri" w:cs="Calibri"/>
          <w:sz w:val="24"/>
          <w:szCs w:val="24"/>
          <w:lang w:eastAsia="el-GR"/>
        </w:rPr>
        <w:t xml:space="preserve"> για την εφαρμογή </w:t>
      </w:r>
      <w:r w:rsidRPr="00C06005">
        <w:rPr>
          <w:rFonts w:ascii="Calibri" w:eastAsia="Times New Roman" w:hAnsi="Calibri" w:cs="Calibri"/>
          <w:sz w:val="24"/>
          <w:szCs w:val="24"/>
          <w:lang w:eastAsia="el-GR"/>
        </w:rPr>
        <w:t>των</w:t>
      </w:r>
      <w:r w:rsidR="00CA4699" w:rsidRPr="00C06005">
        <w:rPr>
          <w:rFonts w:ascii="Calibri" w:eastAsia="Times New Roman" w:hAnsi="Calibri" w:cs="Calibri"/>
          <w:sz w:val="24"/>
          <w:szCs w:val="24"/>
          <w:lang w:eastAsia="el-GR"/>
        </w:rPr>
        <w:t xml:space="preserve"> </w:t>
      </w:r>
      <w:r w:rsidRPr="00C06005">
        <w:rPr>
          <w:rFonts w:ascii="Calibri" w:eastAsia="Times New Roman" w:hAnsi="Calibri" w:cs="Calibri"/>
          <w:sz w:val="24"/>
          <w:szCs w:val="24"/>
          <w:lang w:eastAsia="el-GR"/>
        </w:rPr>
        <w:t xml:space="preserve">φιλικών </w:t>
      </w:r>
      <w:r w:rsidR="00CA4699" w:rsidRPr="00C06005">
        <w:rPr>
          <w:rFonts w:ascii="Calibri" w:eastAsia="Times New Roman" w:hAnsi="Calibri" w:cs="Calibri"/>
          <w:sz w:val="24"/>
          <w:szCs w:val="24"/>
          <w:lang w:eastAsia="el-GR"/>
        </w:rPr>
        <w:t xml:space="preserve">πολιτικών </w:t>
      </w:r>
      <w:r w:rsidRPr="00C06005">
        <w:rPr>
          <w:rFonts w:ascii="Calibri" w:eastAsia="Times New Roman" w:hAnsi="Calibri" w:cs="Calibri"/>
          <w:sz w:val="24"/>
          <w:szCs w:val="24"/>
          <w:lang w:eastAsia="el-GR"/>
        </w:rPr>
        <w:t xml:space="preserve">για τον θηλασμό, </w:t>
      </w:r>
      <w:r w:rsidR="00CA4699" w:rsidRPr="00C06005">
        <w:rPr>
          <w:rFonts w:ascii="Calibri" w:eastAsia="Times New Roman" w:hAnsi="Calibri" w:cs="Calibri"/>
          <w:sz w:val="24"/>
          <w:szCs w:val="24"/>
          <w:lang w:eastAsia="el-GR"/>
        </w:rPr>
        <w:t>στον χώρο εργασίας</w:t>
      </w:r>
      <w:r w:rsidRPr="00C06005">
        <w:rPr>
          <w:rFonts w:ascii="Calibri" w:eastAsia="Times New Roman" w:hAnsi="Calibri" w:cs="Calibri"/>
          <w:sz w:val="24"/>
          <w:szCs w:val="24"/>
          <w:lang w:eastAsia="el-GR"/>
        </w:rPr>
        <w:t>.</w:t>
      </w:r>
      <w:r w:rsidR="00CA4699" w:rsidRPr="00C06005">
        <w:rPr>
          <w:rFonts w:ascii="Calibri" w:eastAsia="Times New Roman" w:hAnsi="Calibri" w:cs="Calibri"/>
          <w:sz w:val="24"/>
          <w:szCs w:val="24"/>
          <w:lang w:eastAsia="el-GR"/>
        </w:rPr>
        <w:t xml:space="preserve"> </w:t>
      </w:r>
      <w:r w:rsidR="00DA26BF">
        <w:rPr>
          <w:rFonts w:ascii="Calibri" w:eastAsia="Times New Roman" w:hAnsi="Calibri" w:cs="Calibri"/>
          <w:sz w:val="24"/>
          <w:szCs w:val="24"/>
          <w:lang w:eastAsia="el-GR"/>
        </w:rPr>
        <w:t>Θέσπιση επαίνων για τις επιχειρήσεις που δεδηλωμένα υποστηρίζουν τον μητρικό θηλασμό.</w:t>
      </w:r>
    </w:p>
    <w:p w14:paraId="0CE25A6A" w14:textId="19207EC0" w:rsidR="00CA4699" w:rsidRPr="000A1310" w:rsidRDefault="00FE56DD" w:rsidP="00F93B41">
      <w:pPr>
        <w:spacing w:after="0" w:line="276" w:lineRule="auto"/>
        <w:jc w:val="both"/>
        <w:rPr>
          <w:rFonts w:ascii="Calibri" w:eastAsia="Times New Roman" w:hAnsi="Calibri" w:cs="Calibri"/>
          <w:sz w:val="24"/>
          <w:szCs w:val="24"/>
          <w:lang w:eastAsia="el-GR"/>
        </w:rPr>
      </w:pPr>
      <w:r>
        <w:rPr>
          <w:rFonts w:ascii="Calibri" w:eastAsia="Times New Roman" w:hAnsi="Calibri" w:cs="Calibri"/>
          <w:b/>
          <w:sz w:val="24"/>
          <w:szCs w:val="24"/>
          <w:lang w:eastAsia="el-GR"/>
        </w:rPr>
        <w:t>4</w:t>
      </w:r>
      <w:r w:rsidR="00CA4699" w:rsidRPr="000A1310">
        <w:rPr>
          <w:rFonts w:ascii="Calibri" w:eastAsia="Times New Roman" w:hAnsi="Calibri" w:cs="Calibri"/>
          <w:b/>
          <w:sz w:val="24"/>
          <w:szCs w:val="24"/>
          <w:lang w:eastAsia="el-GR"/>
        </w:rPr>
        <w:t>.</w:t>
      </w:r>
      <w:r w:rsidR="00CA4699" w:rsidRPr="000A1310">
        <w:rPr>
          <w:rFonts w:ascii="Calibri" w:eastAsia="Times New Roman" w:hAnsi="Calibri" w:cs="Calibri"/>
          <w:sz w:val="24"/>
          <w:szCs w:val="24"/>
          <w:lang w:eastAsia="el-GR"/>
        </w:rPr>
        <w:t xml:space="preserve"> </w:t>
      </w:r>
      <w:r w:rsidR="00CA4699" w:rsidRPr="00FE56DD">
        <w:rPr>
          <w:rFonts w:ascii="Calibri" w:eastAsia="Times New Roman" w:hAnsi="Calibri" w:cs="Calibri"/>
          <w:b/>
          <w:sz w:val="24"/>
          <w:szCs w:val="24"/>
          <w:lang w:eastAsia="el-GR"/>
        </w:rPr>
        <w:t>Δημιουργία χώρων φιλικών προς το</w:t>
      </w:r>
      <w:r w:rsidR="00D94081" w:rsidRPr="00FE56DD">
        <w:rPr>
          <w:rFonts w:ascii="Calibri" w:eastAsia="Times New Roman" w:hAnsi="Calibri" w:cs="Calibri"/>
          <w:b/>
          <w:sz w:val="24"/>
          <w:szCs w:val="24"/>
          <w:lang w:eastAsia="el-GR"/>
        </w:rPr>
        <w:t>ν</w:t>
      </w:r>
      <w:r w:rsidR="00CA4699" w:rsidRPr="00FE56DD">
        <w:rPr>
          <w:rFonts w:ascii="Calibri" w:eastAsia="Times New Roman" w:hAnsi="Calibri" w:cs="Calibri"/>
          <w:b/>
          <w:sz w:val="24"/>
          <w:szCs w:val="24"/>
          <w:lang w:eastAsia="el-GR"/>
        </w:rPr>
        <w:t xml:space="preserve"> θηλασμό</w:t>
      </w:r>
      <w:r w:rsidR="00CA4699" w:rsidRPr="000A1310">
        <w:rPr>
          <w:rFonts w:ascii="Calibri" w:eastAsia="Times New Roman" w:hAnsi="Calibri" w:cs="Calibri"/>
          <w:sz w:val="24"/>
          <w:szCs w:val="24"/>
          <w:lang w:eastAsia="el-GR"/>
        </w:rPr>
        <w:t xml:space="preserve"> σε δημόσιους </w:t>
      </w:r>
      <w:r>
        <w:rPr>
          <w:rFonts w:ascii="Calibri" w:eastAsia="Times New Roman" w:hAnsi="Calibri" w:cs="Calibri"/>
          <w:sz w:val="24"/>
          <w:szCs w:val="24"/>
          <w:lang w:eastAsia="el-GR"/>
        </w:rPr>
        <w:t xml:space="preserve">εξωτερικούς και εσωτερικούς </w:t>
      </w:r>
      <w:r w:rsidR="00CA4699" w:rsidRPr="000A1310">
        <w:rPr>
          <w:rFonts w:ascii="Calibri" w:eastAsia="Times New Roman" w:hAnsi="Calibri" w:cs="Calibri"/>
          <w:sz w:val="24"/>
          <w:szCs w:val="24"/>
          <w:lang w:eastAsia="el-GR"/>
        </w:rPr>
        <w:t xml:space="preserve">χώρους. </w:t>
      </w:r>
    </w:p>
    <w:p w14:paraId="62B35B77" w14:textId="5CDBAC43" w:rsidR="00CA4699" w:rsidRPr="000A1310" w:rsidRDefault="00FE56DD" w:rsidP="00F93B41">
      <w:pPr>
        <w:spacing w:after="0" w:line="276" w:lineRule="auto"/>
        <w:jc w:val="both"/>
        <w:rPr>
          <w:rFonts w:ascii="Calibri" w:eastAsia="Times New Roman" w:hAnsi="Calibri" w:cs="Calibri"/>
          <w:sz w:val="24"/>
          <w:szCs w:val="24"/>
          <w:lang w:eastAsia="el-GR"/>
        </w:rPr>
      </w:pPr>
      <w:r>
        <w:rPr>
          <w:rFonts w:ascii="Calibri" w:eastAsia="Times New Roman" w:hAnsi="Calibri" w:cs="Calibri"/>
          <w:b/>
          <w:sz w:val="24"/>
          <w:szCs w:val="24"/>
          <w:lang w:eastAsia="el-GR"/>
        </w:rPr>
        <w:t>5</w:t>
      </w:r>
      <w:r w:rsidR="00CA4699" w:rsidRPr="000A1310">
        <w:rPr>
          <w:rFonts w:ascii="Calibri" w:eastAsia="Times New Roman" w:hAnsi="Calibri" w:cs="Calibri"/>
          <w:b/>
          <w:sz w:val="24"/>
          <w:szCs w:val="24"/>
          <w:lang w:eastAsia="el-GR"/>
        </w:rPr>
        <w:t>.</w:t>
      </w:r>
      <w:r w:rsidR="00CA4699" w:rsidRPr="000A1310">
        <w:rPr>
          <w:rFonts w:ascii="Calibri" w:eastAsia="Times New Roman" w:hAnsi="Calibri" w:cs="Calibri"/>
          <w:sz w:val="24"/>
          <w:szCs w:val="24"/>
          <w:lang w:eastAsia="el-GR"/>
        </w:rPr>
        <w:t xml:space="preserve"> </w:t>
      </w:r>
      <w:r w:rsidR="00CA4699" w:rsidRPr="00FE56DD">
        <w:rPr>
          <w:rFonts w:ascii="Calibri" w:eastAsia="Times New Roman" w:hAnsi="Calibri" w:cs="Calibri"/>
          <w:b/>
          <w:sz w:val="24"/>
          <w:szCs w:val="24"/>
          <w:lang w:eastAsia="el-GR"/>
        </w:rPr>
        <w:t>Νομοθεσία και Συνηγορία</w:t>
      </w:r>
      <w:r w:rsidR="00CA4699" w:rsidRPr="000A1310">
        <w:rPr>
          <w:rFonts w:ascii="Calibri" w:eastAsia="Times New Roman" w:hAnsi="Calibri" w:cs="Calibri"/>
          <w:sz w:val="24"/>
          <w:szCs w:val="24"/>
          <w:lang w:eastAsia="el-GR"/>
        </w:rPr>
        <w:t xml:space="preserve">: Υποστήριξη της </w:t>
      </w:r>
      <w:r>
        <w:rPr>
          <w:rFonts w:ascii="Calibri" w:eastAsia="Times New Roman" w:hAnsi="Calibri" w:cs="Calibri"/>
          <w:sz w:val="24"/>
          <w:szCs w:val="24"/>
          <w:lang w:eastAsia="el-GR"/>
        </w:rPr>
        <w:t xml:space="preserve">εφαρμογής της </w:t>
      </w:r>
      <w:r w:rsidR="00CA4699" w:rsidRPr="000A1310">
        <w:rPr>
          <w:rFonts w:ascii="Calibri" w:eastAsia="Times New Roman" w:hAnsi="Calibri" w:cs="Calibri"/>
          <w:sz w:val="24"/>
          <w:szCs w:val="24"/>
          <w:lang w:eastAsia="el-GR"/>
        </w:rPr>
        <w:t xml:space="preserve">νομοθεσίας για τον μητρικό θηλασμό σε επίπεδο </w:t>
      </w:r>
      <w:r>
        <w:rPr>
          <w:rFonts w:ascii="Calibri" w:eastAsia="Times New Roman" w:hAnsi="Calibri" w:cs="Calibri"/>
          <w:sz w:val="24"/>
          <w:szCs w:val="24"/>
          <w:lang w:eastAsia="el-GR"/>
        </w:rPr>
        <w:t xml:space="preserve">Δήμου </w:t>
      </w:r>
      <w:r w:rsidR="00CA4699" w:rsidRPr="000A1310">
        <w:rPr>
          <w:rFonts w:ascii="Calibri" w:eastAsia="Times New Roman" w:hAnsi="Calibri" w:cs="Calibri"/>
          <w:sz w:val="24"/>
          <w:szCs w:val="24"/>
          <w:lang w:eastAsia="el-GR"/>
        </w:rPr>
        <w:t xml:space="preserve">και ευρύτερη συμμετοχή στη συνηγορία πολιτικής για την προστασία και την προώθηση του θηλασμού γενικά. </w:t>
      </w:r>
    </w:p>
    <w:p w14:paraId="5144A94E" w14:textId="13DBA539" w:rsidR="00CA4699" w:rsidRPr="000A1310" w:rsidRDefault="00FE56DD" w:rsidP="00F93B41">
      <w:pPr>
        <w:spacing w:after="0" w:line="276" w:lineRule="auto"/>
        <w:jc w:val="both"/>
        <w:rPr>
          <w:sz w:val="24"/>
          <w:szCs w:val="24"/>
        </w:rPr>
      </w:pPr>
      <w:r>
        <w:rPr>
          <w:rFonts w:ascii="Calibri" w:eastAsia="Times New Roman" w:hAnsi="Calibri" w:cs="Calibri"/>
          <w:b/>
          <w:bCs/>
          <w:sz w:val="24"/>
          <w:szCs w:val="24"/>
          <w:lang w:eastAsia="el-GR"/>
        </w:rPr>
        <w:t xml:space="preserve">6. </w:t>
      </w:r>
      <w:r w:rsidR="00CA4699" w:rsidRPr="000A1310">
        <w:rPr>
          <w:rFonts w:ascii="Calibri" w:eastAsia="Times New Roman" w:hAnsi="Calibri" w:cs="Calibri"/>
          <w:b/>
          <w:bCs/>
          <w:sz w:val="24"/>
          <w:szCs w:val="24"/>
          <w:lang w:eastAsia="el-GR"/>
        </w:rPr>
        <w:t>Παρακολούθηση και αξιολόγηση</w:t>
      </w:r>
      <w:r>
        <w:rPr>
          <w:rFonts w:ascii="Calibri" w:eastAsia="Times New Roman" w:hAnsi="Calibri" w:cs="Calibri"/>
          <w:sz w:val="24"/>
          <w:szCs w:val="24"/>
          <w:lang w:eastAsia="el-GR"/>
        </w:rPr>
        <w:t>.</w:t>
      </w:r>
    </w:p>
    <w:p w14:paraId="35A05D5B" w14:textId="5D42FFF2" w:rsidR="00DA26BF" w:rsidRDefault="00A37FE1" w:rsidP="00F93B41">
      <w:pPr>
        <w:spacing w:after="0" w:line="276" w:lineRule="auto"/>
        <w:jc w:val="both"/>
        <w:rPr>
          <w:sz w:val="24"/>
          <w:szCs w:val="24"/>
        </w:rPr>
      </w:pPr>
      <w:r>
        <w:rPr>
          <w:sz w:val="24"/>
          <w:szCs w:val="24"/>
        </w:rPr>
        <w:t xml:space="preserve">Η αξιολόγηση πραγματοποιείται με βάση τους </w:t>
      </w:r>
      <w:r w:rsidR="00DA26BF">
        <w:rPr>
          <w:sz w:val="24"/>
          <w:szCs w:val="24"/>
        </w:rPr>
        <w:t>σκοπού</w:t>
      </w:r>
      <w:r>
        <w:rPr>
          <w:sz w:val="24"/>
          <w:szCs w:val="24"/>
        </w:rPr>
        <w:t xml:space="preserve">ς της </w:t>
      </w:r>
      <w:r w:rsidR="00DA26BF">
        <w:rPr>
          <w:sz w:val="24"/>
          <w:szCs w:val="24"/>
        </w:rPr>
        <w:t>παρέμβασης, όπως έχουν τεθεί παραπάνω. Συνήθως η αξιολόγηση πραγματοποιείται με τη χρήση ερωτηματολογίων και την καταγραφή των δεδομένων.</w:t>
      </w:r>
    </w:p>
    <w:p w14:paraId="5E4E5B0B" w14:textId="075435C0" w:rsidR="00CA4699" w:rsidRPr="006030E0" w:rsidRDefault="00CA4699" w:rsidP="001823DA">
      <w:pPr>
        <w:pStyle w:val="a3"/>
        <w:numPr>
          <w:ilvl w:val="0"/>
          <w:numId w:val="50"/>
        </w:numPr>
        <w:tabs>
          <w:tab w:val="left" w:pos="284"/>
        </w:tabs>
        <w:spacing w:after="0" w:line="276" w:lineRule="auto"/>
        <w:ind w:left="142" w:hanging="142"/>
        <w:jc w:val="both"/>
        <w:rPr>
          <w:rFonts w:ascii="Calibri" w:eastAsia="Times New Roman" w:hAnsi="Calibri" w:cs="Calibri"/>
          <w:sz w:val="24"/>
          <w:szCs w:val="24"/>
          <w:lang w:eastAsia="el-GR"/>
        </w:rPr>
      </w:pPr>
      <w:r w:rsidRPr="006030E0">
        <w:rPr>
          <w:rFonts w:ascii="Calibri" w:eastAsia="Times New Roman" w:hAnsi="Calibri" w:cs="Calibri"/>
          <w:b/>
          <w:bCs/>
          <w:sz w:val="24"/>
          <w:szCs w:val="24"/>
          <w:lang w:eastAsia="el-GR"/>
        </w:rPr>
        <w:t>Βιωσιμότητα</w:t>
      </w:r>
      <w:r w:rsidRPr="006030E0">
        <w:rPr>
          <w:rFonts w:ascii="Calibri" w:eastAsia="Times New Roman" w:hAnsi="Calibri" w:cs="Calibri"/>
          <w:sz w:val="24"/>
          <w:szCs w:val="24"/>
          <w:lang w:eastAsia="el-GR"/>
        </w:rPr>
        <w:t xml:space="preserve">. Το πέρας της πιλοτικής εφαρμογής, αναμένεται να βρει τις κοινότητες σε διαφορετικό σημείο. Η απόκτηση τεχνογνωσίας και η κουλτούρα υποστήριξης του ΜΘ αναμένεται να συνεχίσει να διαπνέει τις δράσεις της κοινότητας και να ενσωματωθεί στην καθημερινότητα των επαγγελματιών υγείας και των πολιτών, που είναι και το ζητούμενο. </w:t>
      </w:r>
    </w:p>
    <w:p w14:paraId="7F0796ED" w14:textId="77777777" w:rsidR="00CA4699" w:rsidRPr="000A1310" w:rsidRDefault="00CA4699" w:rsidP="00F93B41">
      <w:pPr>
        <w:spacing w:after="0" w:line="276" w:lineRule="auto"/>
        <w:jc w:val="both"/>
        <w:rPr>
          <w:rFonts w:ascii="Calibri" w:eastAsia="Times New Roman" w:hAnsi="Calibri" w:cs="Calibri"/>
          <w:sz w:val="24"/>
          <w:szCs w:val="24"/>
          <w:lang w:eastAsia="el-GR"/>
        </w:rPr>
      </w:pPr>
      <w:r w:rsidRPr="000A1310">
        <w:rPr>
          <w:rFonts w:ascii="Calibri" w:eastAsia="Times New Roman" w:hAnsi="Calibri" w:cs="Calibri"/>
          <w:sz w:val="24"/>
          <w:szCs w:val="24"/>
          <w:lang w:eastAsia="el-GR"/>
        </w:rPr>
        <w:t>Σημαντικές ενέργειες και δράσεις προς αυτό τον σκοπό αποτελούν:</w:t>
      </w:r>
    </w:p>
    <w:p w14:paraId="6135EB72" w14:textId="1C5367E2" w:rsidR="00CA4699" w:rsidRPr="006030E0" w:rsidRDefault="00CA4699" w:rsidP="001823DA">
      <w:pPr>
        <w:pStyle w:val="a3"/>
        <w:numPr>
          <w:ilvl w:val="0"/>
          <w:numId w:val="51"/>
        </w:numPr>
        <w:spacing w:after="0" w:line="276" w:lineRule="auto"/>
        <w:ind w:left="180" w:hanging="180"/>
        <w:jc w:val="both"/>
        <w:rPr>
          <w:rFonts w:ascii="Calibri" w:eastAsia="Times New Roman" w:hAnsi="Calibri" w:cs="Calibri"/>
          <w:sz w:val="24"/>
          <w:szCs w:val="24"/>
          <w:lang w:eastAsia="el-GR"/>
        </w:rPr>
      </w:pPr>
      <w:r w:rsidRPr="006030E0">
        <w:rPr>
          <w:sz w:val="24"/>
          <w:szCs w:val="24"/>
        </w:rPr>
        <w:t>Η διαμόρφωση όρων και προϋποθέσεων διατήρησης και συνέχισης του χαρακτήρα της «φιλικής κοινότητας» και μετά την ολοκλήρωση της πιλοτικής παρέμβασης</w:t>
      </w:r>
      <w:r w:rsidR="00651F54">
        <w:rPr>
          <w:sz w:val="24"/>
          <w:szCs w:val="24"/>
        </w:rPr>
        <w:t>.</w:t>
      </w:r>
      <w:r w:rsidRPr="006030E0">
        <w:rPr>
          <w:sz w:val="24"/>
          <w:szCs w:val="24"/>
        </w:rPr>
        <w:t xml:space="preserve"> </w:t>
      </w:r>
    </w:p>
    <w:p w14:paraId="5F83CB6B" w14:textId="5BCD442A" w:rsidR="00CA4699" w:rsidRPr="006030E0" w:rsidRDefault="00CA4699" w:rsidP="001823DA">
      <w:pPr>
        <w:pStyle w:val="a3"/>
        <w:numPr>
          <w:ilvl w:val="0"/>
          <w:numId w:val="51"/>
        </w:numPr>
        <w:spacing w:after="0" w:line="276" w:lineRule="auto"/>
        <w:ind w:left="180" w:hanging="180"/>
        <w:jc w:val="both"/>
        <w:rPr>
          <w:sz w:val="24"/>
          <w:szCs w:val="24"/>
        </w:rPr>
      </w:pPr>
      <w:r w:rsidRPr="006030E0">
        <w:rPr>
          <w:sz w:val="24"/>
          <w:szCs w:val="24"/>
        </w:rPr>
        <w:t>Η αναζήτηση και η αξιοποίηση πόρων, χορηγιών και χρηματοδοτήσεων για την διασφάλιση της βιωσιμότητας της παρέμβασης</w:t>
      </w:r>
      <w:r w:rsidR="00651F54">
        <w:rPr>
          <w:sz w:val="24"/>
          <w:szCs w:val="24"/>
        </w:rPr>
        <w:t>.</w:t>
      </w:r>
      <w:r w:rsidR="00651F54" w:rsidRPr="000A1310">
        <w:rPr>
          <w:rFonts w:ascii="Calibri" w:eastAsia="Times New Roman" w:hAnsi="Calibri" w:cs="Calibri"/>
          <w:b/>
          <w:sz w:val="24"/>
          <w:szCs w:val="24"/>
          <w:lang w:eastAsia="el-GR"/>
        </w:rPr>
        <w:t>*</w:t>
      </w:r>
    </w:p>
    <w:p w14:paraId="5E1FB531" w14:textId="77777777" w:rsidR="00CA4699" w:rsidRPr="000A1310" w:rsidRDefault="00CA4699" w:rsidP="00F93B41">
      <w:pPr>
        <w:spacing w:after="0" w:line="276" w:lineRule="auto"/>
        <w:jc w:val="both"/>
        <w:rPr>
          <w:rFonts w:ascii="Calibri" w:eastAsia="Times New Roman" w:hAnsi="Calibri" w:cs="Calibri"/>
          <w:b/>
          <w:bCs/>
          <w:sz w:val="24"/>
          <w:szCs w:val="24"/>
          <w:lang w:eastAsia="el-GR"/>
        </w:rPr>
      </w:pPr>
    </w:p>
    <w:p w14:paraId="0176F32B" w14:textId="3727F55D" w:rsidR="00CA4699" w:rsidRPr="00651F54" w:rsidRDefault="00651F54" w:rsidP="00F93B41">
      <w:pPr>
        <w:spacing w:after="0" w:line="276" w:lineRule="auto"/>
        <w:jc w:val="both"/>
        <w:rPr>
          <w:rFonts w:ascii="Calibri" w:eastAsia="Times New Roman" w:hAnsi="Calibri" w:cs="Calibri"/>
          <w:i/>
          <w:sz w:val="16"/>
          <w:szCs w:val="16"/>
          <w:lang w:eastAsia="el-GR"/>
        </w:rPr>
      </w:pPr>
      <w:r w:rsidRPr="00651F54">
        <w:rPr>
          <w:rFonts w:ascii="Calibri" w:eastAsia="Times New Roman" w:hAnsi="Calibri" w:cs="Calibri"/>
          <w:b/>
          <w:sz w:val="20"/>
          <w:szCs w:val="20"/>
          <w:lang w:eastAsia="el-GR"/>
        </w:rPr>
        <w:t>*</w:t>
      </w:r>
      <w:r w:rsidR="00CA4699" w:rsidRPr="00651F54">
        <w:rPr>
          <w:rFonts w:ascii="Calibri" w:eastAsia="Times New Roman" w:hAnsi="Calibri" w:cs="Calibri"/>
          <w:b/>
          <w:bCs/>
          <w:i/>
          <w:sz w:val="16"/>
          <w:szCs w:val="16"/>
          <w:lang w:eastAsia="el-GR"/>
        </w:rPr>
        <w:t>Χρηματοδότηση/εξεύρεση πόρων</w:t>
      </w:r>
      <w:r w:rsidR="00CA4699" w:rsidRPr="00651F54">
        <w:rPr>
          <w:rFonts w:ascii="Calibri" w:eastAsia="Times New Roman" w:hAnsi="Calibri" w:cs="Calibri"/>
          <w:i/>
          <w:sz w:val="16"/>
          <w:szCs w:val="16"/>
          <w:lang w:eastAsia="el-GR"/>
        </w:rPr>
        <w:t xml:space="preserve">: </w:t>
      </w:r>
    </w:p>
    <w:p w14:paraId="4B5B6E58" w14:textId="77777777" w:rsidR="00CA4699" w:rsidRPr="00651F54" w:rsidRDefault="00CA4699" w:rsidP="00651F54">
      <w:pPr>
        <w:spacing w:after="0" w:line="240" w:lineRule="auto"/>
        <w:jc w:val="both"/>
        <w:rPr>
          <w:rFonts w:ascii="Calibri" w:eastAsia="Times New Roman" w:hAnsi="Calibri" w:cs="Calibri"/>
          <w:i/>
          <w:sz w:val="16"/>
          <w:szCs w:val="16"/>
          <w:lang w:eastAsia="el-GR"/>
        </w:rPr>
      </w:pPr>
      <w:r w:rsidRPr="00651F54">
        <w:rPr>
          <w:rFonts w:ascii="Calibri" w:eastAsia="Times New Roman" w:hAnsi="Calibri" w:cs="Calibri"/>
          <w:i/>
          <w:sz w:val="16"/>
          <w:szCs w:val="16"/>
          <w:lang w:eastAsia="el-GR"/>
        </w:rPr>
        <w:t>- Αναζήτηση επιχορήγησης από άλλους κυβερνητικούς φορείς, ιδρύματα και ΜΚΟ που υποστηρίζουν πρωτοβουλίες για την υγεία της μητέρας και του παιδιού.                    </w:t>
      </w:r>
    </w:p>
    <w:p w14:paraId="198136AD" w14:textId="77777777" w:rsidR="00651F54" w:rsidRPr="00651F54" w:rsidRDefault="00CA4699" w:rsidP="00651F54">
      <w:pPr>
        <w:spacing w:after="0" w:line="240" w:lineRule="auto"/>
        <w:jc w:val="both"/>
        <w:rPr>
          <w:rFonts w:ascii="Calibri" w:eastAsia="Times New Roman" w:hAnsi="Calibri" w:cs="Calibri"/>
          <w:bCs/>
          <w:i/>
          <w:sz w:val="16"/>
          <w:szCs w:val="16"/>
          <w:lang w:eastAsia="el-GR"/>
        </w:rPr>
      </w:pPr>
      <w:r w:rsidRPr="00651F54">
        <w:rPr>
          <w:rFonts w:ascii="Calibri" w:eastAsia="Times New Roman" w:hAnsi="Calibri" w:cs="Calibri"/>
          <w:i/>
          <w:sz w:val="16"/>
          <w:szCs w:val="16"/>
          <w:lang w:eastAsia="el-GR"/>
        </w:rPr>
        <w:t xml:space="preserve">- Διερεύνηση ευκαιριών για συνεργασία με ιδιωτικές επιχειρήσεις μέσω πρωτοβουλιών εταιρικής κοινωνικής ευθύνης (ΕΚΕ). </w:t>
      </w:r>
      <w:r w:rsidR="00651F54" w:rsidRPr="00651F54">
        <w:rPr>
          <w:rFonts w:ascii="Calibri" w:eastAsia="Times New Roman" w:hAnsi="Calibri" w:cs="Calibri"/>
          <w:i/>
          <w:sz w:val="16"/>
          <w:szCs w:val="16"/>
          <w:lang w:eastAsia="el-GR"/>
        </w:rPr>
        <w:t>Στη χρηματοδότηση είναι απαραίτητο να ληφθεί υπόψη η δραστηριότητα της κάθε επιχείρησης, αφού δεν πρέπει να έρχεται σε αντίθεση με τον «</w:t>
      </w:r>
      <w:r w:rsidR="00651F54" w:rsidRPr="00651F54">
        <w:rPr>
          <w:rFonts w:ascii="Calibri" w:eastAsia="Times New Roman" w:hAnsi="Calibri" w:cs="Calibri"/>
          <w:bCs/>
          <w:i/>
          <w:sz w:val="16"/>
          <w:szCs w:val="16"/>
          <w:lang w:eastAsia="el-GR"/>
        </w:rPr>
        <w:t>Διεθνή κώδικα εμπορίας υποκατάστατων μητρικού γάλακτος».</w:t>
      </w:r>
    </w:p>
    <w:p w14:paraId="0F5255B1" w14:textId="4933232F" w:rsidR="00CA4699" w:rsidRPr="00651F54" w:rsidRDefault="00CA4699" w:rsidP="00651F54">
      <w:pPr>
        <w:spacing w:after="0" w:line="240" w:lineRule="auto"/>
        <w:jc w:val="both"/>
        <w:rPr>
          <w:rFonts w:ascii="Calibri" w:eastAsia="Times New Roman" w:hAnsi="Calibri" w:cs="Calibri"/>
          <w:i/>
          <w:sz w:val="16"/>
          <w:szCs w:val="16"/>
          <w:lang w:eastAsia="el-GR"/>
        </w:rPr>
      </w:pPr>
      <w:r w:rsidRPr="00651F54">
        <w:rPr>
          <w:rFonts w:ascii="Calibri" w:eastAsia="Times New Roman" w:hAnsi="Calibri" w:cs="Calibri"/>
          <w:i/>
          <w:sz w:val="16"/>
          <w:szCs w:val="16"/>
          <w:lang w:eastAsia="el-GR"/>
        </w:rPr>
        <w:t>- Συγκέντρωση χρημάτων/πόρων μέσω της κοινότητας:</w:t>
      </w:r>
      <w:r w:rsidR="004B382D" w:rsidRPr="00651F54">
        <w:rPr>
          <w:rFonts w:ascii="Calibri" w:eastAsia="Times New Roman" w:hAnsi="Calibri" w:cs="Calibri"/>
          <w:i/>
          <w:sz w:val="16"/>
          <w:szCs w:val="16"/>
          <w:lang w:eastAsia="el-GR"/>
        </w:rPr>
        <w:t xml:space="preserve"> </w:t>
      </w:r>
      <w:r w:rsidRPr="00651F54">
        <w:rPr>
          <w:rFonts w:ascii="Calibri" w:eastAsia="Times New Roman" w:hAnsi="Calibri" w:cs="Calibri"/>
          <w:i/>
          <w:sz w:val="16"/>
          <w:szCs w:val="16"/>
          <w:lang w:eastAsia="el-GR"/>
        </w:rPr>
        <w:t>Οργάνωση εκδηλώσεων συγκέντρωσης κεφαλαίων από την κοινότητα, εκστρατείες ή συνεργασίες με τοπικές επιχειρήσεις για τη δημιο</w:t>
      </w:r>
      <w:r w:rsidR="00651F54">
        <w:rPr>
          <w:rFonts w:ascii="Calibri" w:eastAsia="Times New Roman" w:hAnsi="Calibri" w:cs="Calibri"/>
          <w:i/>
          <w:sz w:val="16"/>
          <w:szCs w:val="16"/>
          <w:lang w:eastAsia="el-GR"/>
        </w:rPr>
        <w:t xml:space="preserve">υργία οικονομικής υποστήριξης. </w:t>
      </w:r>
      <w:r w:rsidRPr="00651F54">
        <w:rPr>
          <w:rFonts w:ascii="Calibri" w:eastAsia="Times New Roman" w:hAnsi="Calibri" w:cs="Calibri"/>
          <w:i/>
          <w:sz w:val="16"/>
          <w:szCs w:val="16"/>
          <w:lang w:eastAsia="el-GR"/>
        </w:rPr>
        <w:t>Αναζήτηση συνεισφοράς σε είδος, όπως χώρους εκδηλώσεων, εκπαιδευτικό υλικό ή δωρε</w:t>
      </w:r>
      <w:r w:rsidR="00877A1A">
        <w:rPr>
          <w:rFonts w:ascii="Calibri" w:eastAsia="Times New Roman" w:hAnsi="Calibri" w:cs="Calibri"/>
          <w:i/>
          <w:sz w:val="16"/>
          <w:szCs w:val="16"/>
          <w:lang w:eastAsia="el-GR"/>
        </w:rPr>
        <w:t>άν υπηρεσίες.</w:t>
      </w:r>
      <w:r w:rsidRPr="00651F54">
        <w:rPr>
          <w:rFonts w:ascii="Calibri" w:eastAsia="Times New Roman" w:hAnsi="Calibri" w:cs="Calibri"/>
          <w:i/>
          <w:sz w:val="16"/>
          <w:szCs w:val="16"/>
          <w:lang w:eastAsia="el-GR"/>
        </w:rPr>
        <w:t xml:space="preserve"> Δημιουργία ομάδας εθελοντών</w:t>
      </w:r>
    </w:p>
    <w:p w14:paraId="64AE1262" w14:textId="76A77416" w:rsidR="00CA4699" w:rsidRPr="00651F54" w:rsidRDefault="00AF6323" w:rsidP="00651F54">
      <w:pPr>
        <w:spacing w:after="0" w:line="240" w:lineRule="auto"/>
        <w:jc w:val="both"/>
        <w:rPr>
          <w:rFonts w:ascii="Calibri" w:eastAsia="Times New Roman" w:hAnsi="Calibri" w:cs="Calibri"/>
          <w:i/>
          <w:sz w:val="16"/>
          <w:szCs w:val="16"/>
          <w:lang w:eastAsia="el-GR"/>
        </w:rPr>
      </w:pPr>
      <w:r>
        <w:rPr>
          <w:rFonts w:ascii="Calibri" w:eastAsia="Times New Roman" w:hAnsi="Calibri" w:cs="Calibri"/>
          <w:i/>
          <w:sz w:val="16"/>
          <w:szCs w:val="16"/>
          <w:lang w:eastAsia="el-GR"/>
        </w:rPr>
        <w:lastRenderedPageBreak/>
        <w:t xml:space="preserve">- </w:t>
      </w:r>
      <w:r w:rsidR="00CA4699" w:rsidRPr="00651F54">
        <w:rPr>
          <w:rFonts w:ascii="Calibri" w:eastAsia="Times New Roman" w:hAnsi="Calibri" w:cs="Calibri"/>
          <w:i/>
          <w:sz w:val="16"/>
          <w:szCs w:val="16"/>
          <w:lang w:eastAsia="el-GR"/>
        </w:rPr>
        <w:t xml:space="preserve">Ανάπτυξη λεπτομερούς προϋπολογισμού που περιγράφει την κατανομή των κονδυλίων για κάθε άξονα δράσης, διασφαλίζοντας την αποτελεσματική κατανομή των πόρων και τη διαφάνεια. </w:t>
      </w:r>
    </w:p>
    <w:p w14:paraId="0AF72A5F" w14:textId="77777777" w:rsidR="00CA4699" w:rsidRPr="000A1310" w:rsidRDefault="00CA4699" w:rsidP="00651F54">
      <w:pPr>
        <w:spacing w:after="0" w:line="240" w:lineRule="auto"/>
        <w:jc w:val="both"/>
        <w:rPr>
          <w:rFonts w:ascii="Calibri" w:eastAsia="Times New Roman" w:hAnsi="Calibri" w:cs="Calibri"/>
          <w:sz w:val="24"/>
          <w:szCs w:val="24"/>
          <w:lang w:eastAsia="el-GR"/>
        </w:rPr>
      </w:pPr>
      <w:r w:rsidRPr="000A1310">
        <w:rPr>
          <w:rFonts w:ascii="Calibri" w:eastAsia="Times New Roman" w:hAnsi="Calibri" w:cs="Calibri"/>
          <w:b/>
          <w:bCs/>
          <w:sz w:val="24"/>
          <w:szCs w:val="24"/>
          <w:lang w:eastAsia="el-GR"/>
        </w:rPr>
        <w:t> </w:t>
      </w:r>
    </w:p>
    <w:p w14:paraId="7C268953" w14:textId="77777777" w:rsidR="00C1025B" w:rsidRDefault="00CA4699" w:rsidP="00C1025B">
      <w:pPr>
        <w:pStyle w:val="a3"/>
        <w:spacing w:line="276" w:lineRule="auto"/>
        <w:ind w:left="426"/>
        <w:rPr>
          <w:rFonts w:cstheme="minorHAnsi"/>
          <w:b/>
          <w:bCs/>
          <w:sz w:val="24"/>
          <w:szCs w:val="24"/>
        </w:rPr>
      </w:pPr>
      <w:r w:rsidRPr="000A1310">
        <w:rPr>
          <w:rFonts w:ascii="Times New Roman" w:eastAsia="Times New Roman" w:hAnsi="Times New Roman" w:cs="Times New Roman"/>
          <w:color w:val="888888"/>
          <w:sz w:val="24"/>
          <w:szCs w:val="24"/>
          <w:lang w:eastAsia="el-GR"/>
        </w:rPr>
        <w:br w:type="textWrapping" w:clear="all"/>
      </w:r>
    </w:p>
    <w:p w14:paraId="5D5EE164" w14:textId="77777777" w:rsidR="00C1025B" w:rsidRDefault="00C1025B">
      <w:pPr>
        <w:rPr>
          <w:rFonts w:cstheme="minorHAnsi"/>
          <w:b/>
          <w:bCs/>
          <w:sz w:val="24"/>
          <w:szCs w:val="24"/>
        </w:rPr>
      </w:pPr>
      <w:r>
        <w:rPr>
          <w:rFonts w:cstheme="minorHAnsi"/>
          <w:b/>
          <w:bCs/>
          <w:sz w:val="24"/>
          <w:szCs w:val="24"/>
        </w:rPr>
        <w:br w:type="page"/>
      </w:r>
    </w:p>
    <w:p w14:paraId="109EB160" w14:textId="1C59EA85" w:rsidR="00C1025B" w:rsidRPr="00C1025B" w:rsidRDefault="00C1025B" w:rsidP="00C1025B">
      <w:pPr>
        <w:pStyle w:val="a3"/>
        <w:spacing w:line="276" w:lineRule="auto"/>
        <w:ind w:left="0"/>
        <w:jc w:val="both"/>
        <w:rPr>
          <w:rFonts w:cstheme="minorHAnsi"/>
          <w:b/>
          <w:bCs/>
          <w:sz w:val="24"/>
          <w:szCs w:val="24"/>
        </w:rPr>
      </w:pPr>
      <w:r>
        <w:rPr>
          <w:rFonts w:cstheme="minorHAnsi"/>
          <w:b/>
          <w:bCs/>
          <w:sz w:val="24"/>
          <w:szCs w:val="24"/>
        </w:rPr>
        <w:lastRenderedPageBreak/>
        <w:t xml:space="preserve">2.3 </w:t>
      </w:r>
      <w:r w:rsidRPr="00C1025B">
        <w:rPr>
          <w:rFonts w:cstheme="minorHAnsi"/>
          <w:b/>
          <w:bCs/>
          <w:sz w:val="24"/>
          <w:szCs w:val="24"/>
        </w:rPr>
        <w:t>Δημιουργία συντονιστικής ομάδας και δικτύου φορέων.</w:t>
      </w:r>
    </w:p>
    <w:p w14:paraId="31126CA5" w14:textId="77777777" w:rsidR="00C1025B" w:rsidRDefault="00C1025B" w:rsidP="00C1025B">
      <w:pPr>
        <w:jc w:val="both"/>
        <w:rPr>
          <w:rStyle w:val="rynqvb"/>
          <w:rFonts w:cstheme="minorHAnsi"/>
          <w:sz w:val="24"/>
          <w:szCs w:val="24"/>
        </w:rPr>
      </w:pPr>
      <w:r>
        <w:rPr>
          <w:rFonts w:cstheme="minorHAnsi"/>
          <w:sz w:val="24"/>
          <w:szCs w:val="24"/>
        </w:rPr>
        <w:t xml:space="preserve">Ένας από τους βασικούς πυλώνες στη διαμόρφωση και την υλοποίηση </w:t>
      </w:r>
      <w:r w:rsidRPr="00DD1AE6">
        <w:rPr>
          <w:rFonts w:cstheme="minorHAnsi"/>
          <w:sz w:val="24"/>
          <w:szCs w:val="24"/>
        </w:rPr>
        <w:t>της παρέμβασης Φιλικές Κοινότητες στην Προαγωγή του Μητρικού Θηλασμού</w:t>
      </w:r>
      <w:r>
        <w:rPr>
          <w:rStyle w:val="rynqvb"/>
          <w:rFonts w:cstheme="minorHAnsi"/>
          <w:sz w:val="24"/>
          <w:szCs w:val="24"/>
        </w:rPr>
        <w:t xml:space="preserve"> είναι η ενεργή </w:t>
      </w:r>
      <w:r w:rsidRPr="00281336">
        <w:rPr>
          <w:rStyle w:val="rynqvb"/>
          <w:rFonts w:cstheme="minorHAnsi"/>
          <w:sz w:val="24"/>
          <w:szCs w:val="24"/>
        </w:rPr>
        <w:t>συμμετοχή</w:t>
      </w:r>
      <w:r>
        <w:rPr>
          <w:rStyle w:val="rynqvb"/>
          <w:rFonts w:cstheme="minorHAnsi"/>
          <w:sz w:val="24"/>
          <w:szCs w:val="24"/>
        </w:rPr>
        <w:t xml:space="preserve"> και η συνεργασία υπηρεσιών, φορέων, ομάδων και ατόμων.</w:t>
      </w:r>
    </w:p>
    <w:p w14:paraId="2ADECF55" w14:textId="640DDD33" w:rsidR="00C1025B" w:rsidRDefault="00C1025B" w:rsidP="00C1025B">
      <w:pPr>
        <w:jc w:val="both"/>
        <w:rPr>
          <w:rStyle w:val="hwtze"/>
          <w:sz w:val="24"/>
          <w:szCs w:val="24"/>
        </w:rPr>
      </w:pPr>
      <w:r w:rsidRPr="00831D43">
        <w:rPr>
          <w:rStyle w:val="rynqvb"/>
          <w:sz w:val="24"/>
          <w:szCs w:val="24"/>
        </w:rPr>
        <w:t>Η προαγωγή της υγείας στην κοινότητα απαιτεί αποτελεσματική συμμετοχή και συνεργασία διαφορετικών και πολυάριθμων ενδιαφερομένων</w:t>
      </w:r>
      <w:r>
        <w:rPr>
          <w:rStyle w:val="rynqvb"/>
          <w:sz w:val="24"/>
          <w:szCs w:val="24"/>
        </w:rPr>
        <w:t xml:space="preserve"> ατόμων και φορέων</w:t>
      </w:r>
      <w:r w:rsidRPr="00831D43">
        <w:rPr>
          <w:rStyle w:val="rynqvb"/>
          <w:sz w:val="24"/>
          <w:szCs w:val="24"/>
        </w:rPr>
        <w:t xml:space="preserve"> από </w:t>
      </w:r>
      <w:r w:rsidRPr="00700671">
        <w:rPr>
          <w:rStyle w:val="rynqvb"/>
          <w:sz w:val="24"/>
          <w:szCs w:val="24"/>
        </w:rPr>
        <w:t>την κοινότητα</w:t>
      </w:r>
      <w:r w:rsidR="00700671">
        <w:rPr>
          <w:rStyle w:val="rynqvb"/>
          <w:sz w:val="24"/>
          <w:szCs w:val="24"/>
        </w:rPr>
        <w:t>,</w:t>
      </w:r>
      <w:r w:rsidRPr="00700671">
        <w:rPr>
          <w:rStyle w:val="rynqvb"/>
          <w:sz w:val="24"/>
          <w:szCs w:val="24"/>
        </w:rPr>
        <w:t xml:space="preserve"> καθώς και</w:t>
      </w:r>
      <w:r w:rsidRPr="00831D43">
        <w:rPr>
          <w:rStyle w:val="rynqvb"/>
          <w:sz w:val="24"/>
          <w:szCs w:val="24"/>
        </w:rPr>
        <w:t xml:space="preserve"> επαγγελματικούς οργανισμούς</w:t>
      </w:r>
      <w:r w:rsidR="00700671">
        <w:rPr>
          <w:rStyle w:val="rynqvb"/>
          <w:sz w:val="24"/>
          <w:szCs w:val="24"/>
        </w:rPr>
        <w:t>, που δραστηριοποιούνται εκτός αυτής</w:t>
      </w:r>
      <w:r w:rsidRPr="00831D43">
        <w:rPr>
          <w:rStyle w:val="rynqvb"/>
          <w:sz w:val="24"/>
          <w:szCs w:val="24"/>
        </w:rPr>
        <w:t>.</w:t>
      </w:r>
      <w:r>
        <w:rPr>
          <w:rStyle w:val="rynqvb"/>
          <w:sz w:val="24"/>
          <w:szCs w:val="24"/>
        </w:rPr>
        <w:t xml:space="preserve"> Με την κοινοτική συμμετοχή </w:t>
      </w:r>
      <w:r>
        <w:rPr>
          <w:rStyle w:val="hwtze"/>
          <w:sz w:val="24"/>
          <w:szCs w:val="24"/>
        </w:rPr>
        <w:t>εξασφαλίζεται η επιτυχία και η βιωσιμότητα του προγράμματος. Η διαδικασία ενεργοποίησης</w:t>
      </w:r>
      <w:r w:rsidRPr="00101479">
        <w:rPr>
          <w:rStyle w:val="hwtze"/>
          <w:sz w:val="24"/>
          <w:szCs w:val="24"/>
        </w:rPr>
        <w:t xml:space="preserve"> </w:t>
      </w:r>
      <w:r>
        <w:rPr>
          <w:rStyle w:val="hwtze"/>
          <w:sz w:val="24"/>
          <w:szCs w:val="24"/>
        </w:rPr>
        <w:t>και δέσμευσης των ενδιαφερομένων μερών είναι απαιτητική και χρονοβόρα, αλλά απολύτως απαραίτητη.</w:t>
      </w:r>
    </w:p>
    <w:p w14:paraId="56BDDD8F" w14:textId="3B566DCD" w:rsidR="00C1025B" w:rsidRDefault="00C1025B" w:rsidP="00C1025B">
      <w:pPr>
        <w:jc w:val="both"/>
        <w:rPr>
          <w:rStyle w:val="rynqvb"/>
          <w:rFonts w:cstheme="minorHAnsi"/>
          <w:sz w:val="24"/>
          <w:szCs w:val="24"/>
        </w:rPr>
      </w:pPr>
      <w:r>
        <w:rPr>
          <w:rStyle w:val="rynqvb"/>
          <w:rFonts w:cstheme="minorHAnsi"/>
          <w:sz w:val="24"/>
          <w:szCs w:val="24"/>
        </w:rPr>
        <w:t xml:space="preserve"> Οι υπεύθυνοι της τοπικής αυτοδιοίκησης για το πρόγραμμα, με βάση την καταγραφή των χαρακτηριστικών και των πόρων της κοινότητας, αναγνωρίζουν και καλούν όλους τους ενδιαφερόμενους, τους ενημερώνουν για την ιδέα και τους στόχους του προγράμματος,  αναδεικνύουν τα οφέλη και την αναγκαιότητα της προώθησης του ΜΘ ως θέμα προαγωγής της υγείας και καλλιεργούν την ανάπτυξη συνεργασιών. </w:t>
      </w:r>
    </w:p>
    <w:p w14:paraId="4CE9A94A" w14:textId="77777777" w:rsidR="00C1025B" w:rsidRDefault="00C1025B" w:rsidP="00C1025B">
      <w:pPr>
        <w:jc w:val="both"/>
        <w:rPr>
          <w:rStyle w:val="rynqvb"/>
          <w:rFonts w:cstheme="minorHAnsi"/>
          <w:sz w:val="24"/>
          <w:szCs w:val="24"/>
        </w:rPr>
      </w:pPr>
      <w:r>
        <w:rPr>
          <w:rStyle w:val="rynqvb"/>
          <w:rFonts w:cstheme="minorHAnsi"/>
          <w:sz w:val="24"/>
          <w:szCs w:val="24"/>
        </w:rPr>
        <w:t>Οι αρχικές συναντήσεις θα αφορούν όσο το δυνατό μεγαλύτερο αριθμό συμμετεχόντων από διάφορους φορείς, υπηρεσίες, οργανισμούς, ομάδες και άτομα με πρώτο στόχο τη δημιουργία μιας συντονιστικής επιτροπής, που θα συνεργάζεται στενά με την ομάδα του προγράμματος Αμάλθεια στο ΙΥΠ.</w:t>
      </w:r>
    </w:p>
    <w:p w14:paraId="3B105CC4" w14:textId="7924D0B6" w:rsidR="00C1025B" w:rsidRDefault="00C1025B" w:rsidP="00C1025B">
      <w:pPr>
        <w:jc w:val="both"/>
        <w:rPr>
          <w:rStyle w:val="rynqvb"/>
          <w:rFonts w:cstheme="minorHAnsi"/>
          <w:sz w:val="24"/>
          <w:szCs w:val="24"/>
        </w:rPr>
      </w:pPr>
      <w:r>
        <w:rPr>
          <w:rStyle w:val="rynqvb"/>
          <w:rFonts w:cstheme="minorHAnsi"/>
          <w:sz w:val="24"/>
          <w:szCs w:val="24"/>
        </w:rPr>
        <w:t>Τα άτομα που απαρτίζουν τη συντονιστική επιτροπή επιλέγονται με βάση το ενδιαφέρον τους, τις γνώσεις ή την προηγούμενη ενασχόληση με το θέμα, την επιρροή στην κοινότητα, τη διάθεση χρόνου και τη δυνατότητα δέσμευσης, τις επικοινωνιακές δεξιότητες, τη συνεργατικότητα, τη δυνατότητα ανάληψης ευθύνης. Μπορεί να ε</w:t>
      </w:r>
      <w:r w:rsidR="00CE4390">
        <w:rPr>
          <w:rStyle w:val="rynqvb"/>
          <w:rFonts w:cstheme="minorHAnsi"/>
          <w:sz w:val="24"/>
          <w:szCs w:val="24"/>
        </w:rPr>
        <w:t>ίναι επαγγελματίες ή/και απλοί πολίτες</w:t>
      </w:r>
      <w:r>
        <w:rPr>
          <w:rStyle w:val="rynqvb"/>
          <w:rFonts w:cstheme="minorHAnsi"/>
          <w:sz w:val="24"/>
          <w:szCs w:val="24"/>
        </w:rPr>
        <w:t xml:space="preserve"> ή/και αναγνωρίσιμα πρόσωπα της κοινότητας. Κάθε κοινότητα ορίζει την επιτροπή με βάση τα ιδιαίτερα χαρακτηριστικά της και τα δυνατά σημεία της. Ο αριθμός των μελών εξαρτάται από τον πληθυσμό της κοινότητας, τον αριθμό των ενδιαφερομένων για συμμετοχή, καθώς και από το εύρος του προγράμματος.  </w:t>
      </w:r>
    </w:p>
    <w:p w14:paraId="7DC39FB8" w14:textId="77777777" w:rsidR="00C1025B" w:rsidRDefault="00C1025B" w:rsidP="00C1025B">
      <w:pPr>
        <w:jc w:val="both"/>
        <w:rPr>
          <w:rStyle w:val="rynqvb"/>
          <w:rFonts w:cstheme="minorHAnsi"/>
          <w:sz w:val="24"/>
          <w:szCs w:val="24"/>
        </w:rPr>
      </w:pPr>
      <w:r>
        <w:rPr>
          <w:rStyle w:val="rynqvb"/>
          <w:rFonts w:cstheme="minorHAnsi"/>
          <w:sz w:val="24"/>
          <w:szCs w:val="24"/>
        </w:rPr>
        <w:t>Αρχικά τα μέλη της επιτροπής καθορίζουν τους ρόλους τους και ορίζουν τη διαδικασία λήψης αποφάσεων. Οι πρώτες συναντήσεις είναι σημαντικές για την απόκτηση γνώσεων και δεξιοτήτων με βάση τις αξίες που διέπουν το πρόγραμμα: κοινωνική δικαιοσύνη, μείωση ανισοτήτων, συμμετοχική προσέγγιση, αφοσίωση στη βιωσιμότητα,</w:t>
      </w:r>
      <w:r w:rsidRPr="00F97837">
        <w:rPr>
          <w:rStyle w:val="rynqvb"/>
        </w:rPr>
        <w:t xml:space="preserve"> </w:t>
      </w:r>
      <w:r>
        <w:rPr>
          <w:rStyle w:val="rynqvb"/>
          <w:sz w:val="24"/>
          <w:szCs w:val="24"/>
        </w:rPr>
        <w:t>σ</w:t>
      </w:r>
      <w:r w:rsidRPr="00F97837">
        <w:rPr>
          <w:rStyle w:val="rynqvb"/>
          <w:sz w:val="24"/>
          <w:szCs w:val="24"/>
        </w:rPr>
        <w:t>εβασμός στην πολιτιστική πολυμορφία</w:t>
      </w:r>
      <w:r>
        <w:rPr>
          <w:rStyle w:val="rynqvb"/>
          <w:rFonts w:cstheme="minorHAnsi"/>
          <w:sz w:val="24"/>
          <w:szCs w:val="24"/>
        </w:rPr>
        <w:t xml:space="preserve">, καθώς και στην καλλιέργεια σχέσεων εμπιστοσύνης, σεβασμού,  υποστήριξης μεταξύ των μελών και στην ανάπτυξη τεχνικών επίλυσης  συγκρούσεων. </w:t>
      </w:r>
    </w:p>
    <w:p w14:paraId="45D9AE4A" w14:textId="7314D91E" w:rsidR="00C1025B" w:rsidRDefault="00C1025B" w:rsidP="00C1025B">
      <w:pPr>
        <w:jc w:val="both"/>
        <w:rPr>
          <w:rStyle w:val="rynqvb"/>
          <w:rFonts w:cstheme="minorHAnsi"/>
          <w:sz w:val="24"/>
          <w:szCs w:val="24"/>
        </w:rPr>
      </w:pPr>
      <w:r>
        <w:rPr>
          <w:rStyle w:val="rynqvb"/>
          <w:rFonts w:cstheme="minorHAnsi"/>
          <w:sz w:val="24"/>
          <w:szCs w:val="24"/>
        </w:rPr>
        <w:t>Ένας από τους κύριους ρόλους της συντονιστικής ομάδας είναι η ανάπτυξη μεθόδων κινητοποίησης της κοινότητας για δέσμευση, συμμετοχή και συνεργασία στις διάφορες φάσεις του προγράμματος.</w:t>
      </w:r>
    </w:p>
    <w:p w14:paraId="4B00285F" w14:textId="77777777" w:rsidR="00C1025B" w:rsidRDefault="00C1025B" w:rsidP="00C1025B">
      <w:pPr>
        <w:jc w:val="both"/>
        <w:rPr>
          <w:rStyle w:val="rynqvb"/>
          <w:rFonts w:cstheme="minorHAnsi"/>
          <w:sz w:val="24"/>
          <w:szCs w:val="24"/>
        </w:rPr>
      </w:pPr>
      <w:r>
        <w:rPr>
          <w:rStyle w:val="rynqvb"/>
          <w:rFonts w:cstheme="minorHAnsi"/>
          <w:sz w:val="24"/>
          <w:szCs w:val="24"/>
        </w:rPr>
        <w:t>Το έργο της συντονιστικής επιτροπής συνίσταται:</w:t>
      </w:r>
    </w:p>
    <w:p w14:paraId="60199608"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lastRenderedPageBreak/>
        <w:t>Στον καθορισμό του σκοπού και των στόχων</w:t>
      </w:r>
    </w:p>
    <w:p w14:paraId="509DA2B9" w14:textId="2940D609" w:rsidR="00C1025B" w:rsidRPr="00FD02F7" w:rsidRDefault="00C76C5F"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 xml:space="preserve">Στο πρόγραμμα Αμάλθεια ο σκοπός και οι στόχοι είναι διαμορφωμένοι και συγκεκριμένοι. Κύριος σκοπός είναι η προαγωγή του μητρικού θηλασμού, </w:t>
      </w:r>
      <w:r w:rsidR="00C1025B" w:rsidRPr="00FD02F7">
        <w:rPr>
          <w:rStyle w:val="rynqvb"/>
          <w:rFonts w:cstheme="minorHAnsi"/>
          <w:sz w:val="24"/>
          <w:szCs w:val="24"/>
        </w:rPr>
        <w:t>η αναγνώρισή του ως φυσική επιλογή</w:t>
      </w:r>
      <w:r w:rsidR="00C1025B">
        <w:rPr>
          <w:rStyle w:val="rynqvb"/>
          <w:rFonts w:cstheme="minorHAnsi"/>
          <w:sz w:val="24"/>
          <w:szCs w:val="24"/>
        </w:rPr>
        <w:t xml:space="preserve"> και η υποστήριξή του ως εύκολη επιλογή, μέσα από την ευαισθητοποίηση και κινητοποίηση της κοινότητας για ενεργή συμμετοχή στην υλοποίηση σχετικών δράσεων. </w:t>
      </w:r>
    </w:p>
    <w:p w14:paraId="4A7869AD"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t>Στην προτεραιοποίηση των αναγκών και των βημάτων</w:t>
      </w:r>
    </w:p>
    <w:p w14:paraId="087ADCDB" w14:textId="74ED6801" w:rsidR="00C1025B" w:rsidRDefault="00C76C5F"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Η συντονιστική ομάδα, αναλύοντας τα χαρακτηριστικά της</w:t>
      </w:r>
      <w:r w:rsidR="00C1025B" w:rsidRPr="00C94B03">
        <w:rPr>
          <w:rStyle w:val="rynqvb"/>
          <w:rFonts w:cstheme="minorHAnsi"/>
          <w:sz w:val="24"/>
          <w:szCs w:val="24"/>
        </w:rPr>
        <w:t xml:space="preserve"> </w:t>
      </w:r>
      <w:r w:rsidR="00C1025B">
        <w:rPr>
          <w:rStyle w:val="rynqvb"/>
          <w:rFonts w:cstheme="minorHAnsi"/>
          <w:sz w:val="24"/>
          <w:szCs w:val="24"/>
        </w:rPr>
        <w:t>κοινότητας, προσδιορίζει τις ανάγκες και θέτει τις προτεραιότητες για τις παρεμβάσεις. Ορίζει τον πληθυσμό στόχο, τους τρόπους προσέγγισης, τα βήματα για τον σχεδιασμό των δράσεων και την εφαρμογή τους.</w:t>
      </w:r>
    </w:p>
    <w:p w14:paraId="6C776A37"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t xml:space="preserve">Στη δημιουργία δικτύου φορέων και την ανάπτυξη συνεργασιών </w:t>
      </w:r>
    </w:p>
    <w:p w14:paraId="7DBF4DF6" w14:textId="147DAC17" w:rsidR="00C1025B" w:rsidRDefault="00CE4390" w:rsidP="00CE4390">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Το πρόγραμμα Αμάλθεια στοχεύει αλλά και βασίζεται στην ανάπτυξη δικτύων για την επίτευξη των σκοπών του.</w:t>
      </w:r>
      <w:r w:rsidR="00C1025B" w:rsidRPr="002E0F6B">
        <w:rPr>
          <w:rStyle w:val="rynqvb"/>
          <w:rFonts w:cstheme="minorHAnsi"/>
          <w:sz w:val="24"/>
          <w:szCs w:val="24"/>
        </w:rPr>
        <w:t xml:space="preserve"> </w:t>
      </w:r>
      <w:r w:rsidR="00C1025B">
        <w:rPr>
          <w:rStyle w:val="rynqvb"/>
          <w:rFonts w:cstheme="minorHAnsi"/>
          <w:sz w:val="24"/>
          <w:szCs w:val="24"/>
        </w:rPr>
        <w:t>Η συντονιστική επιτροπή έχει κυρίαρχο ρόλο στην ενεργοποί</w:t>
      </w:r>
      <w:r>
        <w:rPr>
          <w:rStyle w:val="rynqvb"/>
          <w:rFonts w:cstheme="minorHAnsi"/>
          <w:sz w:val="24"/>
          <w:szCs w:val="24"/>
        </w:rPr>
        <w:t xml:space="preserve">ηση της κοινοτικής συμμετοχής. </w:t>
      </w:r>
      <w:r w:rsidR="00C1025B">
        <w:rPr>
          <w:rStyle w:val="rynqvb"/>
          <w:rFonts w:cstheme="minorHAnsi"/>
          <w:sz w:val="24"/>
          <w:szCs w:val="24"/>
        </w:rPr>
        <w:t>Απευθύνεται και καλεί σε συνεργασία όλους τους τοπικούς φορείς που δραστηριοποιούνται στην κοινότητα, χρήστες, φορείς υγείας και πρόνοιας, οργανώσεις πολιτών, συλλόγους, σωματεία, μέσα ενημέρωσης, άτομα με ρόλο αναγνωρίσιμο στην κοινότητα κλπ. Επιδιώκεται επίσημη εκπρο</w:t>
      </w:r>
      <w:r w:rsidR="0028443A">
        <w:rPr>
          <w:rStyle w:val="rynqvb"/>
          <w:rFonts w:cstheme="minorHAnsi"/>
          <w:sz w:val="24"/>
          <w:szCs w:val="24"/>
        </w:rPr>
        <w:t>σώπηση, όπου είναι εφικτό ή και ανεπίσημη</w:t>
      </w:r>
      <w:r w:rsidR="00C1025B" w:rsidRPr="0028443A">
        <w:rPr>
          <w:rStyle w:val="rynqvb"/>
          <w:rFonts w:cstheme="minorHAnsi"/>
          <w:sz w:val="24"/>
          <w:szCs w:val="24"/>
        </w:rPr>
        <w:t>.</w:t>
      </w:r>
      <w:r w:rsidR="00C1025B">
        <w:rPr>
          <w:rStyle w:val="rynqvb"/>
          <w:rFonts w:cstheme="minorHAnsi"/>
          <w:sz w:val="24"/>
          <w:szCs w:val="24"/>
        </w:rPr>
        <w:t xml:space="preserve"> </w:t>
      </w:r>
    </w:p>
    <w:p w14:paraId="2F1ED632" w14:textId="4011D022" w:rsidR="00C1025B" w:rsidRDefault="00C76C5F"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Δημιουργούνται ομάδες εργασίας ανάλογα με τον αριθμό, τη διαθεσιμότητα, τον τομέα δραστηριοποίησής τους, (π</w:t>
      </w:r>
      <w:r w:rsidR="00CE4390">
        <w:rPr>
          <w:rStyle w:val="rynqvb"/>
          <w:rFonts w:cstheme="minorHAnsi"/>
          <w:sz w:val="24"/>
          <w:szCs w:val="24"/>
        </w:rPr>
        <w:t>.</w:t>
      </w:r>
      <w:r w:rsidR="00C1025B">
        <w:rPr>
          <w:rStyle w:val="rynqvb"/>
          <w:rFonts w:cstheme="minorHAnsi"/>
          <w:sz w:val="24"/>
          <w:szCs w:val="24"/>
        </w:rPr>
        <w:t>χ</w:t>
      </w:r>
      <w:r w:rsidR="00CE4390">
        <w:rPr>
          <w:rStyle w:val="rynqvb"/>
          <w:rFonts w:cstheme="minorHAnsi"/>
          <w:sz w:val="24"/>
          <w:szCs w:val="24"/>
        </w:rPr>
        <w:t>.</w:t>
      </w:r>
      <w:r w:rsidR="00C1025B">
        <w:rPr>
          <w:rStyle w:val="rynqvb"/>
          <w:rFonts w:cstheme="minorHAnsi"/>
          <w:sz w:val="24"/>
          <w:szCs w:val="24"/>
        </w:rPr>
        <w:t xml:space="preserve"> </w:t>
      </w:r>
      <w:r w:rsidR="00CE4390">
        <w:rPr>
          <w:rStyle w:val="rynqvb"/>
          <w:rFonts w:cstheme="minorHAnsi"/>
          <w:sz w:val="24"/>
          <w:szCs w:val="24"/>
        </w:rPr>
        <w:t>επαγγελματίες υγείας ή εμπορικοί φορείς) και τις κατά περίπτωση</w:t>
      </w:r>
      <w:r w:rsidR="00C1025B">
        <w:rPr>
          <w:rStyle w:val="rynqvb"/>
          <w:rFonts w:cstheme="minorHAnsi"/>
          <w:sz w:val="24"/>
          <w:szCs w:val="24"/>
        </w:rPr>
        <w:t xml:space="preserve"> δυνατότητες</w:t>
      </w:r>
      <w:r w:rsidR="00CE4390">
        <w:rPr>
          <w:rStyle w:val="rynqvb"/>
          <w:rFonts w:cstheme="minorHAnsi"/>
          <w:sz w:val="24"/>
          <w:szCs w:val="24"/>
        </w:rPr>
        <w:t xml:space="preserve"> τους</w:t>
      </w:r>
      <w:r w:rsidR="00C1025B">
        <w:rPr>
          <w:rStyle w:val="rynqvb"/>
          <w:rFonts w:cstheme="minorHAnsi"/>
          <w:sz w:val="24"/>
          <w:szCs w:val="24"/>
        </w:rPr>
        <w:t>.</w:t>
      </w:r>
    </w:p>
    <w:p w14:paraId="4D0C1182" w14:textId="42B8C1F6" w:rsidR="00C1025B" w:rsidRPr="00AB7978" w:rsidRDefault="00C76C5F"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 xml:space="preserve">Ορίζεται το επίπεδο συμμετοχής και εμπλοκής των εκπροσώπων - ενδιαφερόμενων στις διάφορες φάσεις του προγράμματος (σχεδιασμός – υλοποίηση – αξιολόγηση). </w:t>
      </w:r>
    </w:p>
    <w:p w14:paraId="63087DCB"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t>Στον σχεδιασμό και την υποστήριξη των δράσεων</w:t>
      </w:r>
    </w:p>
    <w:p w14:paraId="57CEBF38" w14:textId="2355FDF9" w:rsidR="00C1025B" w:rsidRPr="007C5150"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 xml:space="preserve">Η συντονιστική επιτροπή επιδιώκει την εμπλοκή του δικτύου συνεργατών στον σχεδιασμό και  </w:t>
      </w:r>
      <w:r w:rsidR="00C1025B" w:rsidRPr="00CC408A">
        <w:rPr>
          <w:rStyle w:val="rynqvb"/>
          <w:sz w:val="24"/>
          <w:szCs w:val="24"/>
        </w:rPr>
        <w:t>στη λήψη αποφάσεων</w:t>
      </w:r>
      <w:r w:rsidR="00C1025B">
        <w:rPr>
          <w:rStyle w:val="rynqvb"/>
          <w:sz w:val="24"/>
          <w:szCs w:val="24"/>
        </w:rPr>
        <w:t xml:space="preserve">. Οι συμμετοχικές αποφάσεις </w:t>
      </w:r>
      <w:r w:rsidR="00C1025B">
        <w:rPr>
          <w:rStyle w:val="rynqvb"/>
          <w:rFonts w:cstheme="minorHAnsi"/>
          <w:sz w:val="24"/>
          <w:szCs w:val="24"/>
        </w:rPr>
        <w:t>οδηγούν  σε περισσότερο επιτυχημένες παρεμβάσεις και αλλαγές που υποστηρίζουν  τον σκοπό.</w:t>
      </w:r>
    </w:p>
    <w:p w14:paraId="318AA574" w14:textId="401B33BF"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Ενθαρρύνει την ανάπτυξη κινήτρων, την ανάπτυξη ιδεών, υποστηρίζει την οργάνωση και τον προγραμματισμό των δράσεων που αποφασίζονται από κοινού, εξασφαλίζει τους αναγκαίους πόρους.</w:t>
      </w:r>
    </w:p>
    <w:p w14:paraId="2EFA3260" w14:textId="16443815"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 xml:space="preserve">Αναλαμβάνει την καταγραφή και την παρακολούθηση της υλοποίησης των δράσεων. </w:t>
      </w:r>
    </w:p>
    <w:p w14:paraId="4F6B618B" w14:textId="6F0CBB25"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 xml:space="preserve">Εντοπίζει τυχόν εμπόδια ή δυσκολίες στην εφαρμογή και προτείνει αλλαγές, αν και όπου χρειάζονται. </w:t>
      </w:r>
    </w:p>
    <w:p w14:paraId="788BC319" w14:textId="11BD0BAB" w:rsidR="00C1025B" w:rsidRPr="0024554A"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Ενημερώνει την ομάδα της Αμάλθειας του ΙΥΠ και οργανώνει τη συμμετοχή της στις δράσεις.</w:t>
      </w:r>
    </w:p>
    <w:p w14:paraId="24C8972F"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t>Στον προσδιορισμό τρόπων ενημέρωσης της κοινότητας και διάχυσης των πληροφοριών</w:t>
      </w:r>
    </w:p>
    <w:p w14:paraId="3E5CBEB7" w14:textId="25205384"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Βασικός ρόλος της συντονιστικής επιτροπής είναι η ενημέρωση της κοινότητας,  η διάχυση των πληροφοριών για το πρόγραμμα,</w:t>
      </w:r>
      <w:r w:rsidR="00CE4390">
        <w:rPr>
          <w:rStyle w:val="rynqvb"/>
          <w:rFonts w:cstheme="minorHAnsi"/>
          <w:sz w:val="24"/>
          <w:szCs w:val="24"/>
        </w:rPr>
        <w:t xml:space="preserve"> τους στόχους του, τις δράσεις και τα </w:t>
      </w:r>
      <w:r w:rsidR="00C1025B">
        <w:rPr>
          <w:rStyle w:val="rynqvb"/>
          <w:rFonts w:cstheme="minorHAnsi"/>
          <w:sz w:val="24"/>
          <w:szCs w:val="24"/>
        </w:rPr>
        <w:t>αποτελέσματα</w:t>
      </w:r>
      <w:r w:rsidR="00CE4390">
        <w:rPr>
          <w:rStyle w:val="rynqvb"/>
          <w:rFonts w:cstheme="minorHAnsi"/>
          <w:sz w:val="24"/>
          <w:szCs w:val="24"/>
        </w:rPr>
        <w:t xml:space="preserve"> του</w:t>
      </w:r>
      <w:r w:rsidR="00C1025B">
        <w:rPr>
          <w:rStyle w:val="rynqvb"/>
          <w:rFonts w:cstheme="minorHAnsi"/>
          <w:sz w:val="24"/>
          <w:szCs w:val="24"/>
        </w:rPr>
        <w:t xml:space="preserve">. </w:t>
      </w:r>
    </w:p>
    <w:p w14:paraId="070D47C1" w14:textId="775A3B50"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lastRenderedPageBreak/>
        <w:t xml:space="preserve">  </w:t>
      </w:r>
      <w:r w:rsidR="00C1025B">
        <w:rPr>
          <w:rStyle w:val="rynqvb"/>
          <w:rFonts w:cstheme="minorHAnsi"/>
          <w:sz w:val="24"/>
          <w:szCs w:val="24"/>
        </w:rPr>
        <w:t>Κάθε δράση κοινοποιείται με όλους τους ενδεδειγμένους τρόπους. Ανακοινώνεται  σε όλα τα τοπικά μέσα ενημέρωσης, έντυπα, ραδιοτηλεοπτικά, διαδικτυακά και σε μέσα κοινωνικής δικτύωσης.</w:t>
      </w:r>
    </w:p>
    <w:p w14:paraId="23865F5A" w14:textId="013CFD29" w:rsidR="00C1025B" w:rsidRPr="00443F6C"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Αναζητά τρόπους παραγωγής επιπλέον υλικού, έντυπου ή άλλου, όταν αυτό προτείνεται. Το ΙΥΠ θα παρέχει έντυπο υλικό σχετικό με το πρόγραμμα και πλατφόρμα ενημέρωσης.</w:t>
      </w:r>
    </w:p>
    <w:p w14:paraId="7504C7EC"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t>Στην αξιολόγηση των δράσεων και των αποτελεσμάτων</w:t>
      </w:r>
    </w:p>
    <w:p w14:paraId="5376ACD5" w14:textId="003C04DA"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Σε συνεργασία με την ομάδα του ΙΥΠ, η συντονιστική επιτροπή αξιολογεί την εξέλιξη του προγράμματος σε όλα τα στάδια ανάπτυξής του.</w:t>
      </w:r>
    </w:p>
    <w:p w14:paraId="1A18C380" w14:textId="49ED5DBA" w:rsidR="00C1025B" w:rsidRPr="00CE4390" w:rsidRDefault="0024554A" w:rsidP="00CE4390">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Καταγράφονται οι καλές πρακτικές, αλλά και οι τεχνικές επίλυσ</w:t>
      </w:r>
      <w:r w:rsidR="00CE4390">
        <w:rPr>
          <w:rStyle w:val="rynqvb"/>
          <w:rFonts w:cstheme="minorHAnsi"/>
          <w:sz w:val="24"/>
          <w:szCs w:val="24"/>
        </w:rPr>
        <w:t xml:space="preserve">ης προβλημάτων που προκύπτουν. </w:t>
      </w:r>
      <w:r w:rsidR="00C1025B" w:rsidRPr="00CE4390">
        <w:rPr>
          <w:rStyle w:val="rynqvb"/>
          <w:rFonts w:cstheme="minorHAnsi"/>
          <w:sz w:val="24"/>
          <w:szCs w:val="24"/>
        </w:rPr>
        <w:t>Με βάση την αξιολόγηση, επανασχεδιάζονται δράσεις και παρεμβάσεις.</w:t>
      </w:r>
    </w:p>
    <w:p w14:paraId="4310BCB9" w14:textId="77777777" w:rsidR="00C1025B" w:rsidRDefault="00C1025B" w:rsidP="0024554A">
      <w:pPr>
        <w:pStyle w:val="a3"/>
        <w:numPr>
          <w:ilvl w:val="0"/>
          <w:numId w:val="64"/>
        </w:numPr>
        <w:tabs>
          <w:tab w:val="left" w:pos="142"/>
        </w:tabs>
        <w:ind w:left="142" w:hanging="142"/>
        <w:jc w:val="both"/>
        <w:rPr>
          <w:rStyle w:val="rynqvb"/>
          <w:rFonts w:cstheme="minorHAnsi"/>
          <w:sz w:val="24"/>
          <w:szCs w:val="24"/>
        </w:rPr>
      </w:pPr>
      <w:r>
        <w:rPr>
          <w:rStyle w:val="rynqvb"/>
          <w:rFonts w:cstheme="minorHAnsi"/>
          <w:sz w:val="24"/>
          <w:szCs w:val="24"/>
        </w:rPr>
        <w:t>Στη βιωσιμότητα του προγράμματος</w:t>
      </w:r>
    </w:p>
    <w:p w14:paraId="7424DA06" w14:textId="7FBD0AF9"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Όλες οι ενέργειες της συντονιστικής επιτροπής σε συνεργασία με την ομάδα του ΙΥΠ αποσκοπούν στην ενδυνάμωση της κοινότητας και στην επιδίωξη το πρόγραμμα να γίνει «κτήμα» αυτής.</w:t>
      </w:r>
    </w:p>
    <w:p w14:paraId="44CD09B2" w14:textId="4732E286" w:rsidR="00C1025B" w:rsidRDefault="0024554A" w:rsidP="0024554A">
      <w:pPr>
        <w:pStyle w:val="a3"/>
        <w:tabs>
          <w:tab w:val="left" w:pos="142"/>
        </w:tabs>
        <w:ind w:left="142" w:hanging="142"/>
        <w:jc w:val="both"/>
        <w:rPr>
          <w:rStyle w:val="rynqvb"/>
          <w:rFonts w:cstheme="minorHAnsi"/>
          <w:sz w:val="24"/>
          <w:szCs w:val="24"/>
        </w:rPr>
      </w:pPr>
      <w:r>
        <w:rPr>
          <w:rStyle w:val="rynqvb"/>
          <w:rFonts w:cstheme="minorHAnsi"/>
          <w:sz w:val="24"/>
          <w:szCs w:val="24"/>
        </w:rPr>
        <w:t xml:space="preserve">  </w:t>
      </w:r>
      <w:r w:rsidR="00C1025B">
        <w:rPr>
          <w:rStyle w:val="rynqvb"/>
          <w:rFonts w:cstheme="minorHAnsi"/>
          <w:sz w:val="24"/>
          <w:szCs w:val="24"/>
        </w:rPr>
        <w:t>Με αυτό τον τρόπο διασφαλίζεται η συνέχισή του ως μέρος της λειτουργίας της κοινότητας, σε θεσμικό, οργανωτικό, κοινωνικό και διαπροσωπικό επίπεδο.</w:t>
      </w:r>
    </w:p>
    <w:p w14:paraId="21B241C4" w14:textId="77777777" w:rsidR="00C1025B" w:rsidRPr="00C1025B" w:rsidRDefault="00C1025B" w:rsidP="00C1025B">
      <w:pPr>
        <w:spacing w:line="276" w:lineRule="auto"/>
        <w:rPr>
          <w:rFonts w:eastAsia="Georgia" w:cstheme="minorHAnsi"/>
          <w:b/>
          <w:color w:val="5B9BD5" w:themeColor="accent1"/>
          <w:sz w:val="24"/>
          <w:szCs w:val="24"/>
          <w:lang w:val="en-US"/>
        </w:rPr>
      </w:pPr>
      <w:r w:rsidRPr="00166EA1">
        <w:rPr>
          <w:rFonts w:eastAsia="Georgia" w:cstheme="minorHAnsi"/>
          <w:b/>
          <w:color w:val="5B9BD5" w:themeColor="accent1"/>
          <w:sz w:val="24"/>
          <w:szCs w:val="24"/>
        </w:rPr>
        <w:t>Προτεινόμενη</w:t>
      </w:r>
      <w:r w:rsidRPr="00C1025B">
        <w:rPr>
          <w:rFonts w:eastAsia="Georgia" w:cstheme="minorHAnsi"/>
          <w:b/>
          <w:color w:val="5B9BD5" w:themeColor="accent1"/>
          <w:sz w:val="24"/>
          <w:szCs w:val="24"/>
          <w:lang w:val="en-US"/>
        </w:rPr>
        <w:t xml:space="preserve"> </w:t>
      </w:r>
      <w:r w:rsidRPr="00166EA1">
        <w:rPr>
          <w:rFonts w:eastAsia="Georgia" w:cstheme="minorHAnsi"/>
          <w:b/>
          <w:color w:val="5B9BD5" w:themeColor="accent1"/>
          <w:sz w:val="24"/>
          <w:szCs w:val="24"/>
        </w:rPr>
        <w:t>Βιβλιογραφία</w:t>
      </w:r>
      <w:r w:rsidRPr="00C1025B">
        <w:rPr>
          <w:rFonts w:eastAsia="Georgia" w:cstheme="minorHAnsi"/>
          <w:b/>
          <w:color w:val="5B9BD5" w:themeColor="accent1"/>
          <w:sz w:val="24"/>
          <w:szCs w:val="24"/>
          <w:lang w:val="en-US"/>
        </w:rPr>
        <w:t xml:space="preserve"> :</w:t>
      </w:r>
    </w:p>
    <w:p w14:paraId="574EFE5F" w14:textId="3941C224" w:rsidR="00C1025B" w:rsidRPr="00784F93"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 xml:space="preserve">1. Community engagement: a health promotion guide for universal health coverage in the hands of the people, World Health Organization 2020, ISBN 978–92–4-001052–9 (electronic version). </w:t>
      </w:r>
      <w:r w:rsidRPr="00C1025B">
        <w:rPr>
          <w:rFonts w:cstheme="minorHAnsi"/>
          <w:bCs/>
          <w:sz w:val="24"/>
          <w:szCs w:val="24"/>
        </w:rPr>
        <w:t>Διαθέσιμο</w:t>
      </w:r>
      <w:r w:rsidRPr="00784F93">
        <w:rPr>
          <w:rFonts w:cstheme="minorHAnsi"/>
          <w:bCs/>
          <w:sz w:val="24"/>
          <w:szCs w:val="24"/>
          <w:lang w:val="en-US"/>
        </w:rPr>
        <w:t xml:space="preserve"> </w:t>
      </w:r>
      <w:r w:rsidRPr="00C1025B">
        <w:rPr>
          <w:rFonts w:cstheme="minorHAnsi"/>
          <w:bCs/>
          <w:sz w:val="24"/>
          <w:szCs w:val="24"/>
        </w:rPr>
        <w:t>στο</w:t>
      </w:r>
      <w:r w:rsidRPr="00784F93">
        <w:rPr>
          <w:rFonts w:cstheme="minorHAnsi"/>
          <w:bCs/>
          <w:sz w:val="24"/>
          <w:szCs w:val="24"/>
          <w:lang w:val="en-US"/>
        </w:rPr>
        <w:t>:</w:t>
      </w:r>
    </w:p>
    <w:p w14:paraId="0C8178C1" w14:textId="77777777" w:rsidR="00C1025B" w:rsidRPr="00784F93"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https</w:t>
      </w:r>
      <w:r w:rsidRPr="00784F93">
        <w:rPr>
          <w:rFonts w:cstheme="minorHAnsi"/>
          <w:bCs/>
          <w:sz w:val="24"/>
          <w:szCs w:val="24"/>
          <w:lang w:val="en-US"/>
        </w:rPr>
        <w:t>://</w:t>
      </w:r>
      <w:r w:rsidRPr="00C1025B">
        <w:rPr>
          <w:rFonts w:cstheme="minorHAnsi"/>
          <w:bCs/>
          <w:sz w:val="24"/>
          <w:szCs w:val="24"/>
          <w:lang w:val="en-US"/>
        </w:rPr>
        <w:t>iris</w:t>
      </w:r>
      <w:r w:rsidRPr="00784F93">
        <w:rPr>
          <w:rFonts w:cstheme="minorHAnsi"/>
          <w:bCs/>
          <w:sz w:val="24"/>
          <w:szCs w:val="24"/>
          <w:lang w:val="en-US"/>
        </w:rPr>
        <w:t>.</w:t>
      </w:r>
      <w:r w:rsidRPr="00C1025B">
        <w:rPr>
          <w:rFonts w:cstheme="minorHAnsi"/>
          <w:bCs/>
          <w:sz w:val="24"/>
          <w:szCs w:val="24"/>
          <w:lang w:val="en-US"/>
        </w:rPr>
        <w:t>who</w:t>
      </w:r>
      <w:r w:rsidRPr="00784F93">
        <w:rPr>
          <w:rFonts w:cstheme="minorHAnsi"/>
          <w:bCs/>
          <w:sz w:val="24"/>
          <w:szCs w:val="24"/>
          <w:lang w:val="en-US"/>
        </w:rPr>
        <w:t>.</w:t>
      </w:r>
      <w:r w:rsidRPr="00C1025B">
        <w:rPr>
          <w:rFonts w:cstheme="minorHAnsi"/>
          <w:bCs/>
          <w:sz w:val="24"/>
          <w:szCs w:val="24"/>
          <w:lang w:val="en-US"/>
        </w:rPr>
        <w:t>int</w:t>
      </w:r>
      <w:r w:rsidRPr="00784F93">
        <w:rPr>
          <w:rFonts w:cstheme="minorHAnsi"/>
          <w:bCs/>
          <w:sz w:val="24"/>
          <w:szCs w:val="24"/>
          <w:lang w:val="en-US"/>
        </w:rPr>
        <w:t>/</w:t>
      </w:r>
      <w:r w:rsidRPr="00C1025B">
        <w:rPr>
          <w:rFonts w:cstheme="minorHAnsi"/>
          <w:bCs/>
          <w:sz w:val="24"/>
          <w:szCs w:val="24"/>
          <w:lang w:val="en-US"/>
        </w:rPr>
        <w:t>bitstream</w:t>
      </w:r>
      <w:r w:rsidRPr="00784F93">
        <w:rPr>
          <w:rFonts w:cstheme="minorHAnsi"/>
          <w:bCs/>
          <w:sz w:val="24"/>
          <w:szCs w:val="24"/>
          <w:lang w:val="en-US"/>
        </w:rPr>
        <w:t>/</w:t>
      </w:r>
      <w:r w:rsidRPr="00C1025B">
        <w:rPr>
          <w:rFonts w:cstheme="minorHAnsi"/>
          <w:bCs/>
          <w:sz w:val="24"/>
          <w:szCs w:val="24"/>
          <w:lang w:val="en-US"/>
        </w:rPr>
        <w:t>handle</w:t>
      </w:r>
      <w:r w:rsidRPr="00784F93">
        <w:rPr>
          <w:rFonts w:cstheme="minorHAnsi"/>
          <w:bCs/>
          <w:sz w:val="24"/>
          <w:szCs w:val="24"/>
          <w:lang w:val="en-US"/>
        </w:rPr>
        <w:t>/10665/334379/9789240010529-</w:t>
      </w:r>
    </w:p>
    <w:p w14:paraId="5E0237BD" w14:textId="77777777" w:rsidR="00C1025B" w:rsidRPr="00784F93"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eng</w:t>
      </w:r>
      <w:r w:rsidRPr="00784F93">
        <w:rPr>
          <w:rFonts w:cstheme="minorHAnsi"/>
          <w:bCs/>
          <w:sz w:val="24"/>
          <w:szCs w:val="24"/>
          <w:lang w:val="en-US"/>
        </w:rPr>
        <w:t>.</w:t>
      </w:r>
      <w:r w:rsidRPr="00C1025B">
        <w:rPr>
          <w:rFonts w:cstheme="minorHAnsi"/>
          <w:bCs/>
          <w:sz w:val="24"/>
          <w:szCs w:val="24"/>
          <w:lang w:val="en-US"/>
        </w:rPr>
        <w:t>pdf</w:t>
      </w:r>
      <w:r w:rsidRPr="00784F93">
        <w:rPr>
          <w:rFonts w:cstheme="minorHAnsi"/>
          <w:bCs/>
          <w:sz w:val="24"/>
          <w:szCs w:val="24"/>
          <w:lang w:val="en-US"/>
        </w:rPr>
        <w:t>?</w:t>
      </w:r>
      <w:r w:rsidRPr="00C1025B">
        <w:rPr>
          <w:rFonts w:cstheme="minorHAnsi"/>
          <w:bCs/>
          <w:sz w:val="24"/>
          <w:szCs w:val="24"/>
          <w:lang w:val="en-US"/>
        </w:rPr>
        <w:t>sequence</w:t>
      </w:r>
      <w:r w:rsidRPr="00784F93">
        <w:rPr>
          <w:rFonts w:cstheme="minorHAnsi"/>
          <w:bCs/>
          <w:sz w:val="24"/>
          <w:szCs w:val="24"/>
          <w:lang w:val="en-US"/>
        </w:rPr>
        <w:t>=1</w:t>
      </w:r>
    </w:p>
    <w:p w14:paraId="16212D46" w14:textId="0C55BBAC"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2. E</w:t>
      </w:r>
      <w:r>
        <w:rPr>
          <w:rFonts w:cstheme="minorHAnsi"/>
          <w:bCs/>
          <w:sz w:val="24"/>
          <w:szCs w:val="24"/>
          <w:lang w:val="en-US"/>
        </w:rPr>
        <w:t>ngage Stakeholder Concept Guide</w:t>
      </w:r>
      <w:r w:rsidRPr="00C1025B">
        <w:rPr>
          <w:rFonts w:cstheme="minorHAnsi"/>
          <w:bCs/>
          <w:sz w:val="24"/>
          <w:szCs w:val="24"/>
          <w:lang w:val="en-US"/>
        </w:rPr>
        <w:t xml:space="preserve">. </w:t>
      </w:r>
      <w:r>
        <w:rPr>
          <w:rFonts w:cstheme="minorHAnsi"/>
          <w:bCs/>
          <w:sz w:val="24"/>
          <w:szCs w:val="24"/>
        </w:rPr>
        <w:t>Δ</w:t>
      </w:r>
      <w:r w:rsidRPr="00C1025B">
        <w:rPr>
          <w:rFonts w:cstheme="minorHAnsi"/>
          <w:bCs/>
          <w:sz w:val="24"/>
          <w:szCs w:val="24"/>
        </w:rPr>
        <w:t>ιαθέσιμο</w:t>
      </w:r>
      <w:r w:rsidRPr="00C1025B">
        <w:rPr>
          <w:rFonts w:cstheme="minorHAnsi"/>
          <w:bCs/>
          <w:sz w:val="24"/>
          <w:szCs w:val="24"/>
          <w:lang w:val="en-US"/>
        </w:rPr>
        <w:t xml:space="preserve"> </w:t>
      </w:r>
      <w:r w:rsidRPr="00C1025B">
        <w:rPr>
          <w:rFonts w:cstheme="minorHAnsi"/>
          <w:bCs/>
          <w:sz w:val="24"/>
          <w:szCs w:val="24"/>
        </w:rPr>
        <w:t>στο</w:t>
      </w:r>
      <w:r w:rsidRPr="00C1025B">
        <w:rPr>
          <w:rFonts w:cstheme="minorHAnsi"/>
          <w:bCs/>
          <w:sz w:val="24"/>
          <w:szCs w:val="24"/>
          <w:lang w:val="en-US"/>
        </w:rPr>
        <w:t>:</w:t>
      </w:r>
    </w:p>
    <w:p w14:paraId="11D28138" w14:textId="77777777"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file:///C:/Users/User/Downloads/pef-0.0.3-engage-stakeholders-concept-guide-</w:t>
      </w:r>
    </w:p>
    <w:p w14:paraId="53B3E9F4" w14:textId="06729FC8"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1. Pdf</w:t>
      </w:r>
    </w:p>
    <w:p w14:paraId="382320B7" w14:textId="33EBF988"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3. Nasrin Bahraminejad,</w:t>
      </w:r>
      <w:r>
        <w:rPr>
          <w:rFonts w:cstheme="minorHAnsi"/>
          <w:bCs/>
          <w:sz w:val="24"/>
          <w:szCs w:val="24"/>
          <w:lang w:val="en-US"/>
        </w:rPr>
        <w:t> Faisal Ibrahim, Haliza Mohd Riji</w:t>
      </w:r>
      <w:r w:rsidRPr="00C1025B">
        <w:rPr>
          <w:rFonts w:cstheme="minorHAnsi"/>
          <w:bCs/>
          <w:sz w:val="24"/>
          <w:szCs w:val="24"/>
          <w:lang w:val="en-US"/>
        </w:rPr>
        <w:t xml:space="preserve">, </w:t>
      </w:r>
      <w:r>
        <w:rPr>
          <w:rFonts w:cstheme="minorHAnsi"/>
          <w:bCs/>
          <w:sz w:val="24"/>
          <w:szCs w:val="24"/>
          <w:lang w:val="en-US"/>
        </w:rPr>
        <w:t>Reza Majdzadeh</w:t>
      </w:r>
      <w:r w:rsidRPr="00C1025B">
        <w:rPr>
          <w:rFonts w:cstheme="minorHAnsi"/>
          <w:bCs/>
          <w:sz w:val="24"/>
          <w:szCs w:val="24"/>
          <w:lang w:val="en-US"/>
        </w:rPr>
        <w:t>, Azimi</w:t>
      </w:r>
    </w:p>
    <w:p w14:paraId="36AAD59D" w14:textId="77777777"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Hamzah, Nastaran Keshavarz Mohammadi</w:t>
      </w:r>
    </w:p>
    <w:p w14:paraId="52D1A64D" w14:textId="77777777"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Partner’s engagement in community-based health promotion programs: a case</w:t>
      </w:r>
    </w:p>
    <w:p w14:paraId="4FE5AFA3" w14:textId="77777777"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study of professional partner’s experiences and perspectives in Iran, Health</w:t>
      </w:r>
    </w:p>
    <w:p w14:paraId="398FEDFC" w14:textId="0FA02ECB"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Promotion Int</w:t>
      </w:r>
      <w:r>
        <w:rPr>
          <w:rFonts w:cstheme="minorHAnsi"/>
          <w:bCs/>
          <w:sz w:val="24"/>
          <w:szCs w:val="24"/>
          <w:lang w:val="en-US"/>
        </w:rPr>
        <w:t>ernational, Vol. 30 No. 4, 2014</w:t>
      </w:r>
      <w:r w:rsidRPr="00C1025B">
        <w:rPr>
          <w:rFonts w:cstheme="minorHAnsi"/>
          <w:bCs/>
          <w:sz w:val="24"/>
          <w:szCs w:val="24"/>
          <w:lang w:val="en-US"/>
        </w:rPr>
        <w:t xml:space="preserve">. </w:t>
      </w:r>
      <w:r>
        <w:rPr>
          <w:rFonts w:cstheme="minorHAnsi"/>
          <w:bCs/>
          <w:sz w:val="24"/>
          <w:szCs w:val="24"/>
        </w:rPr>
        <w:t>Δ</w:t>
      </w:r>
      <w:r w:rsidRPr="00C1025B">
        <w:rPr>
          <w:rFonts w:cstheme="minorHAnsi"/>
          <w:bCs/>
          <w:sz w:val="24"/>
          <w:szCs w:val="24"/>
        </w:rPr>
        <w:t>ιαθέσιμο</w:t>
      </w:r>
      <w:r w:rsidRPr="00C1025B">
        <w:rPr>
          <w:rFonts w:cstheme="minorHAnsi"/>
          <w:bCs/>
          <w:sz w:val="24"/>
          <w:szCs w:val="24"/>
          <w:lang w:val="en-US"/>
        </w:rPr>
        <w:t xml:space="preserve"> </w:t>
      </w:r>
      <w:r w:rsidRPr="00C1025B">
        <w:rPr>
          <w:rFonts w:cstheme="minorHAnsi"/>
          <w:bCs/>
          <w:sz w:val="24"/>
          <w:szCs w:val="24"/>
        </w:rPr>
        <w:t>στο</w:t>
      </w:r>
      <w:r w:rsidRPr="00C1025B">
        <w:rPr>
          <w:rFonts w:cstheme="minorHAnsi"/>
          <w:bCs/>
          <w:sz w:val="24"/>
          <w:szCs w:val="24"/>
          <w:lang w:val="en-US"/>
        </w:rPr>
        <w:t>:</w:t>
      </w:r>
    </w:p>
    <w:p w14:paraId="61A9BA5B" w14:textId="77777777"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https://pubmed.ncbi.nlm.nih.gov/24934454/</w:t>
      </w:r>
    </w:p>
    <w:p w14:paraId="272CC3D0" w14:textId="5F74C5B0" w:rsidR="00C1025B" w:rsidRPr="00C1025B" w:rsidRDefault="00C1025B" w:rsidP="00C1025B">
      <w:pPr>
        <w:pStyle w:val="a3"/>
        <w:spacing w:line="276" w:lineRule="auto"/>
        <w:ind w:left="142" w:hanging="142"/>
        <w:jc w:val="both"/>
        <w:rPr>
          <w:rFonts w:cstheme="minorHAnsi"/>
          <w:bCs/>
          <w:sz w:val="24"/>
          <w:szCs w:val="24"/>
          <w:lang w:val="en-US"/>
        </w:rPr>
      </w:pPr>
      <w:r w:rsidRPr="00C1025B">
        <w:rPr>
          <w:rFonts w:cstheme="minorHAnsi"/>
          <w:bCs/>
          <w:sz w:val="24"/>
          <w:szCs w:val="24"/>
          <w:lang w:val="en-US"/>
        </w:rPr>
        <w:t>4. Practical Guidance for Involving Stakeholders in He</w:t>
      </w:r>
      <w:r>
        <w:rPr>
          <w:rFonts w:cstheme="minorHAnsi"/>
          <w:bCs/>
          <w:sz w:val="24"/>
          <w:szCs w:val="24"/>
          <w:lang w:val="en-US"/>
        </w:rPr>
        <w:t>alth Research,</w:t>
      </w:r>
    </w:p>
    <w:p w14:paraId="3CABCF17" w14:textId="40A3B83B" w:rsidR="00CA4699" w:rsidRPr="00C1025B" w:rsidRDefault="00C1025B" w:rsidP="00C1025B">
      <w:pPr>
        <w:pStyle w:val="a3"/>
        <w:spacing w:line="276" w:lineRule="auto"/>
        <w:ind w:left="142" w:hanging="142"/>
        <w:jc w:val="both"/>
        <w:rPr>
          <w:rFonts w:cstheme="minorHAnsi"/>
          <w:bCs/>
          <w:sz w:val="24"/>
          <w:szCs w:val="24"/>
        </w:rPr>
      </w:pPr>
      <w:r>
        <w:rPr>
          <w:rFonts w:cstheme="minorHAnsi"/>
          <w:bCs/>
          <w:sz w:val="24"/>
          <w:szCs w:val="24"/>
        </w:rPr>
        <w:t>(</w:t>
      </w:r>
      <w:r w:rsidRPr="00C1025B">
        <w:rPr>
          <w:rFonts w:cstheme="minorHAnsi"/>
          <w:bCs/>
          <w:sz w:val="24"/>
          <w:szCs w:val="24"/>
        </w:rPr>
        <w:t>2018</w:t>
      </w:r>
      <w:r>
        <w:rPr>
          <w:rFonts w:cstheme="minorHAnsi"/>
          <w:bCs/>
          <w:sz w:val="24"/>
          <w:szCs w:val="24"/>
        </w:rPr>
        <w:t>)</w:t>
      </w:r>
      <w:r w:rsidRPr="00C1025B">
        <w:rPr>
          <w:rFonts w:cstheme="minorHAnsi"/>
          <w:bCs/>
          <w:sz w:val="24"/>
          <w:szCs w:val="24"/>
        </w:rPr>
        <w:t xml:space="preserve"> </w:t>
      </w:r>
      <w:r>
        <w:rPr>
          <w:rFonts w:cstheme="minorHAnsi"/>
          <w:bCs/>
          <w:sz w:val="24"/>
          <w:szCs w:val="24"/>
        </w:rPr>
        <w:t>Δ</w:t>
      </w:r>
      <w:r w:rsidRPr="00C1025B">
        <w:rPr>
          <w:rFonts w:cstheme="minorHAnsi"/>
          <w:bCs/>
          <w:sz w:val="24"/>
          <w:szCs w:val="24"/>
        </w:rPr>
        <w:t>ιαθέσιμο στο</w:t>
      </w:r>
      <w:r>
        <w:rPr>
          <w:rFonts w:cstheme="minorHAnsi"/>
          <w:bCs/>
          <w:sz w:val="24"/>
          <w:szCs w:val="24"/>
        </w:rPr>
        <w:t xml:space="preserve">: </w:t>
      </w:r>
      <w:r w:rsidRPr="00C1025B">
        <w:rPr>
          <w:rFonts w:cstheme="minorHAnsi"/>
          <w:bCs/>
          <w:sz w:val="24"/>
          <w:szCs w:val="24"/>
        </w:rPr>
        <w:t>https://www.ncbi.nlm.nih.gov/pmc/articles/PMC6420667/</w:t>
      </w:r>
    </w:p>
    <w:p w14:paraId="0A4ADE7D" w14:textId="22AE93C2" w:rsidR="00C1025B" w:rsidRPr="00C1025B" w:rsidRDefault="00CA4699" w:rsidP="00C1025B">
      <w:pPr>
        <w:spacing w:line="276" w:lineRule="auto"/>
        <w:ind w:left="142" w:hanging="142"/>
        <w:jc w:val="both"/>
        <w:rPr>
          <w:rFonts w:cstheme="minorHAnsi"/>
          <w:bCs/>
          <w:sz w:val="24"/>
          <w:szCs w:val="24"/>
        </w:rPr>
      </w:pPr>
      <w:r w:rsidRPr="00C1025B">
        <w:rPr>
          <w:rFonts w:cstheme="minorHAnsi"/>
          <w:bCs/>
          <w:sz w:val="24"/>
          <w:szCs w:val="24"/>
        </w:rPr>
        <w:br w:type="page"/>
      </w:r>
    </w:p>
    <w:p w14:paraId="150DF877" w14:textId="2BE0A415" w:rsidR="003D4656" w:rsidRPr="0086320A" w:rsidRDefault="003D4656" w:rsidP="00C1025B">
      <w:pPr>
        <w:pStyle w:val="a3"/>
        <w:numPr>
          <w:ilvl w:val="1"/>
          <w:numId w:val="63"/>
        </w:numPr>
        <w:tabs>
          <w:tab w:val="left" w:pos="426"/>
        </w:tabs>
        <w:spacing w:line="276" w:lineRule="auto"/>
        <w:ind w:left="284" w:hanging="284"/>
        <w:rPr>
          <w:rFonts w:cstheme="minorHAnsi"/>
          <w:b/>
          <w:bCs/>
          <w:sz w:val="24"/>
          <w:szCs w:val="24"/>
        </w:rPr>
      </w:pPr>
      <w:r w:rsidRPr="0086320A">
        <w:rPr>
          <w:rFonts w:cstheme="minorHAnsi"/>
          <w:b/>
          <w:bCs/>
          <w:sz w:val="24"/>
          <w:szCs w:val="24"/>
        </w:rPr>
        <w:lastRenderedPageBreak/>
        <w:t xml:space="preserve">Παραγωγή έντυπου υλικού και δημιουργία </w:t>
      </w:r>
      <w:r w:rsidRPr="0086320A">
        <w:rPr>
          <w:rFonts w:cstheme="minorHAnsi"/>
          <w:b/>
          <w:sz w:val="24"/>
          <w:szCs w:val="24"/>
          <w:u w:val="single"/>
        </w:rPr>
        <w:t>ιστoσελίδας</w:t>
      </w:r>
      <w:r w:rsidRPr="0086320A">
        <w:rPr>
          <w:rFonts w:cstheme="minorHAnsi"/>
          <w:b/>
          <w:bCs/>
          <w:sz w:val="24"/>
          <w:szCs w:val="24"/>
        </w:rPr>
        <w:t xml:space="preserve">  </w:t>
      </w:r>
      <w:r w:rsidRPr="0086320A">
        <w:rPr>
          <w:rFonts w:cstheme="minorHAnsi"/>
          <w:b/>
          <w:sz w:val="24"/>
          <w:szCs w:val="24"/>
          <w:u w:val="single"/>
        </w:rPr>
        <w:t xml:space="preserve"> </w:t>
      </w:r>
    </w:p>
    <w:p w14:paraId="5E73666E" w14:textId="2C7F040C" w:rsidR="003D4656" w:rsidRPr="00281336" w:rsidRDefault="003D4656" w:rsidP="00F93B41">
      <w:pPr>
        <w:spacing w:line="276" w:lineRule="auto"/>
        <w:jc w:val="both"/>
        <w:rPr>
          <w:rFonts w:cstheme="minorHAnsi"/>
          <w:sz w:val="24"/>
          <w:szCs w:val="24"/>
        </w:rPr>
      </w:pPr>
      <w:r w:rsidRPr="00281336">
        <w:rPr>
          <w:rFonts w:cstheme="minorHAnsi"/>
          <w:sz w:val="24"/>
          <w:szCs w:val="24"/>
        </w:rPr>
        <w:t xml:space="preserve">Όλες οι σχεδιασμένες δράσεις, περιλαμβάνουν κάποιας μορφής επικοινωνία, είτε απλή όπως η ομιλία, η ανάγνωση ή </w:t>
      </w:r>
      <w:r w:rsidR="0088644A">
        <w:rPr>
          <w:rFonts w:cstheme="minorHAnsi"/>
          <w:sz w:val="24"/>
          <w:szCs w:val="24"/>
        </w:rPr>
        <w:t xml:space="preserve">και </w:t>
      </w:r>
      <w:r w:rsidRPr="00281336">
        <w:rPr>
          <w:rFonts w:cstheme="minorHAnsi"/>
          <w:sz w:val="24"/>
          <w:szCs w:val="24"/>
        </w:rPr>
        <w:t xml:space="preserve">η γραφή είτε πιο σύνθετη όπως η παραγωγή μικρών ενημερωτικών δράσεων (π.χ. φυλλάδια, δημιουργία ιστοσελίδας). </w:t>
      </w:r>
    </w:p>
    <w:p w14:paraId="0C2D84B2" w14:textId="77777777" w:rsidR="003D4656" w:rsidRPr="00281336" w:rsidRDefault="003D4656" w:rsidP="00F93B41">
      <w:pPr>
        <w:spacing w:line="276" w:lineRule="auto"/>
        <w:jc w:val="both"/>
        <w:rPr>
          <w:rFonts w:cstheme="minorHAnsi"/>
          <w:sz w:val="24"/>
          <w:szCs w:val="24"/>
        </w:rPr>
      </w:pPr>
      <w:r w:rsidRPr="00281336">
        <w:rPr>
          <w:rFonts w:cstheme="minorHAnsi"/>
          <w:sz w:val="24"/>
          <w:szCs w:val="24"/>
        </w:rPr>
        <w:t xml:space="preserve">Οι επικοινωνιακές δραστηριότητες βοηθούν στην επίτευξη πολλών σκοπών και στόχων της Προαγωγής Υγείας, γιατί αυξάνουν την ευαισθητοποίηση, αλλάζουν τις στάσεις, διατηρούν το ενδιαφέρον και προτρέπουν σε δράση. </w:t>
      </w:r>
    </w:p>
    <w:p w14:paraId="4948685F" w14:textId="1C1C3E11" w:rsidR="003D4656" w:rsidRPr="00281336" w:rsidRDefault="003D4656" w:rsidP="00F93B41">
      <w:pPr>
        <w:spacing w:line="276" w:lineRule="auto"/>
        <w:jc w:val="both"/>
        <w:rPr>
          <w:rFonts w:cstheme="minorHAnsi"/>
          <w:sz w:val="24"/>
          <w:szCs w:val="24"/>
        </w:rPr>
      </w:pPr>
      <w:r w:rsidRPr="00281336">
        <w:rPr>
          <w:rFonts w:cstheme="minorHAnsi"/>
          <w:sz w:val="24"/>
          <w:szCs w:val="24"/>
        </w:rPr>
        <w:t>Οι επικοινωνιακές δραστηριότητες έχουν το υψηλότερο ποσοστό διείσδυσης στη συνείδηση του κοινού. Ένα καλογραμμένο και με σαφήνεια σχεδιασμένο φυλλάδιο ή μία άρτια ιστοσελίδα μπορούν να αυξήσουν τ</w:t>
      </w:r>
      <w:r w:rsidR="00D83AA7" w:rsidRPr="00281336">
        <w:rPr>
          <w:rFonts w:cstheme="minorHAnsi"/>
          <w:sz w:val="24"/>
          <w:szCs w:val="24"/>
        </w:rPr>
        <w:t xml:space="preserve">ον αριθμό </w:t>
      </w:r>
      <w:r w:rsidRPr="00281336">
        <w:rPr>
          <w:rFonts w:cstheme="minorHAnsi"/>
          <w:sz w:val="24"/>
          <w:szCs w:val="24"/>
        </w:rPr>
        <w:t xml:space="preserve">των ατόμων που θα αντλήσουν πληροφορίες από αυτά.  </w:t>
      </w:r>
    </w:p>
    <w:p w14:paraId="79D8D7D4" w14:textId="77777777" w:rsidR="003D4656" w:rsidRPr="00281336" w:rsidRDefault="003D4656" w:rsidP="00F93B41">
      <w:pPr>
        <w:spacing w:line="276" w:lineRule="auto"/>
        <w:jc w:val="both"/>
        <w:rPr>
          <w:rFonts w:cstheme="minorHAnsi"/>
          <w:sz w:val="24"/>
          <w:szCs w:val="24"/>
        </w:rPr>
      </w:pPr>
      <w:r w:rsidRPr="00281336">
        <w:rPr>
          <w:rFonts w:cstheme="minorHAnsi"/>
          <w:sz w:val="24"/>
          <w:szCs w:val="24"/>
        </w:rPr>
        <w:t xml:space="preserve">Παρακάτω σας παραθέτουμε προτάσεις για την δημιουργία </w:t>
      </w:r>
      <w:r w:rsidRPr="00281336">
        <w:rPr>
          <w:rFonts w:cstheme="minorHAnsi"/>
          <w:b/>
          <w:sz w:val="24"/>
          <w:szCs w:val="24"/>
        </w:rPr>
        <w:t>έντυπου υλικού</w:t>
      </w:r>
      <w:r w:rsidRPr="00281336">
        <w:rPr>
          <w:rFonts w:cstheme="minorHAnsi"/>
          <w:sz w:val="24"/>
          <w:szCs w:val="24"/>
        </w:rPr>
        <w:t xml:space="preserve">: </w:t>
      </w:r>
    </w:p>
    <w:p w14:paraId="0EDCDF9F" w14:textId="77777777" w:rsidR="003D4656" w:rsidRPr="00281336" w:rsidRDefault="003D4656" w:rsidP="00F93B41">
      <w:pPr>
        <w:spacing w:line="276" w:lineRule="auto"/>
        <w:jc w:val="both"/>
        <w:rPr>
          <w:rFonts w:cstheme="minorHAnsi"/>
          <w:b/>
          <w:sz w:val="24"/>
          <w:szCs w:val="24"/>
          <w:u w:val="single"/>
        </w:rPr>
      </w:pPr>
      <w:r w:rsidRPr="00281336">
        <w:rPr>
          <w:rFonts w:cstheme="minorHAnsi"/>
          <w:b/>
          <w:sz w:val="24"/>
          <w:szCs w:val="24"/>
          <w:u w:val="single"/>
        </w:rPr>
        <w:t>Δομή</w:t>
      </w:r>
    </w:p>
    <w:p w14:paraId="4A7B9720" w14:textId="77777777" w:rsidR="003D4656" w:rsidRPr="00281336" w:rsidRDefault="003D4656" w:rsidP="00F93B41">
      <w:pPr>
        <w:spacing w:line="276" w:lineRule="auto"/>
        <w:jc w:val="both"/>
        <w:rPr>
          <w:rFonts w:cstheme="minorHAnsi"/>
          <w:sz w:val="24"/>
          <w:szCs w:val="24"/>
        </w:rPr>
      </w:pPr>
      <w:r w:rsidRPr="00281336">
        <w:rPr>
          <w:rFonts w:cstheme="minorHAnsi"/>
          <w:sz w:val="24"/>
          <w:szCs w:val="24"/>
        </w:rPr>
        <w:t xml:space="preserve">Απλό και κατανοητό περιεχόμενο </w:t>
      </w:r>
    </w:p>
    <w:p w14:paraId="71B544F6" w14:textId="4A2D74B6" w:rsidR="003D4656" w:rsidRPr="00281336" w:rsidRDefault="003D4656" w:rsidP="001823DA">
      <w:pPr>
        <w:pStyle w:val="a3"/>
        <w:numPr>
          <w:ilvl w:val="0"/>
          <w:numId w:val="30"/>
        </w:numPr>
        <w:spacing w:line="276" w:lineRule="auto"/>
        <w:ind w:left="284" w:hanging="284"/>
        <w:jc w:val="both"/>
        <w:rPr>
          <w:rFonts w:cstheme="minorHAnsi"/>
          <w:sz w:val="24"/>
          <w:szCs w:val="24"/>
        </w:rPr>
      </w:pPr>
      <w:r w:rsidRPr="00281336">
        <w:rPr>
          <w:rFonts w:cstheme="minorHAnsi"/>
          <w:sz w:val="24"/>
          <w:szCs w:val="24"/>
        </w:rPr>
        <w:t>Χωρίστε το φυλλάδιο σας σε 4</w:t>
      </w:r>
      <w:r w:rsidR="00D83AA7" w:rsidRPr="00281336">
        <w:rPr>
          <w:rFonts w:cstheme="minorHAnsi"/>
          <w:sz w:val="24"/>
          <w:szCs w:val="24"/>
        </w:rPr>
        <w:t>-</w:t>
      </w:r>
      <w:r w:rsidRPr="00281336">
        <w:rPr>
          <w:rFonts w:cstheme="minorHAnsi"/>
          <w:sz w:val="24"/>
          <w:szCs w:val="24"/>
        </w:rPr>
        <w:t xml:space="preserve">5 ενότητες. Στόχο αποτελεί κάθε ενότητα να διατηρεί το ενδιαφέρον του αναγνώστη </w:t>
      </w:r>
    </w:p>
    <w:p w14:paraId="522379AB" w14:textId="77777777" w:rsidR="003D4656" w:rsidRPr="00281336" w:rsidRDefault="003D4656" w:rsidP="001823DA">
      <w:pPr>
        <w:pStyle w:val="a3"/>
        <w:numPr>
          <w:ilvl w:val="0"/>
          <w:numId w:val="30"/>
        </w:numPr>
        <w:spacing w:line="276" w:lineRule="auto"/>
        <w:ind w:left="284" w:hanging="284"/>
        <w:jc w:val="both"/>
        <w:rPr>
          <w:rFonts w:cstheme="minorHAnsi"/>
          <w:sz w:val="24"/>
          <w:szCs w:val="24"/>
        </w:rPr>
      </w:pPr>
      <w:r w:rsidRPr="00281336">
        <w:rPr>
          <w:rFonts w:cstheme="minorHAnsi"/>
          <w:sz w:val="24"/>
          <w:szCs w:val="24"/>
        </w:rPr>
        <w:t>Ενότητα 1. Για τίτλο χρησιμοποιείστε μια ερώτηση που θα προσέλκυε το κοινό να διαβάσει το περιεχόμενο του φυλλαδίου (πχ τρίπτυχο Αλκυόνης με τίτλο:  «Είναι αρκετό το γάλα μου;»)</w:t>
      </w:r>
    </w:p>
    <w:p w14:paraId="35FF800B" w14:textId="0978E7DE" w:rsidR="003D4656" w:rsidRPr="00281336" w:rsidRDefault="003D4656" w:rsidP="001823DA">
      <w:pPr>
        <w:pStyle w:val="a3"/>
        <w:numPr>
          <w:ilvl w:val="0"/>
          <w:numId w:val="30"/>
        </w:numPr>
        <w:spacing w:line="276" w:lineRule="auto"/>
        <w:ind w:left="284" w:hanging="284"/>
        <w:jc w:val="both"/>
        <w:rPr>
          <w:rFonts w:cstheme="minorHAnsi"/>
          <w:sz w:val="24"/>
          <w:szCs w:val="24"/>
        </w:rPr>
      </w:pPr>
      <w:r w:rsidRPr="00281336">
        <w:rPr>
          <w:rFonts w:cstheme="minorHAnsi"/>
          <w:sz w:val="24"/>
          <w:szCs w:val="24"/>
        </w:rPr>
        <w:t xml:space="preserve">Ενότητα 2. Προσθέστε λεπτομέρειες που θα αναδείξουν βασικά στοιχεία του θέματος του φυλλαδίου. Συγκεκριμένα </w:t>
      </w:r>
      <w:r w:rsidR="00D83AA7" w:rsidRPr="00281336">
        <w:rPr>
          <w:rFonts w:cstheme="minorHAnsi"/>
          <w:sz w:val="24"/>
          <w:szCs w:val="24"/>
        </w:rPr>
        <w:t>προσπαθήστε</w:t>
      </w:r>
      <w:r w:rsidRPr="00281336">
        <w:rPr>
          <w:rFonts w:cstheme="minorHAnsi"/>
          <w:sz w:val="24"/>
          <w:szCs w:val="24"/>
        </w:rPr>
        <w:t xml:space="preserve"> να απαντάτ</w:t>
      </w:r>
      <w:r w:rsidR="00D83AA7" w:rsidRPr="00281336">
        <w:rPr>
          <w:rFonts w:cstheme="minorHAnsi"/>
          <w:sz w:val="24"/>
          <w:szCs w:val="24"/>
        </w:rPr>
        <w:t>ε</w:t>
      </w:r>
      <w:r w:rsidRPr="00281336">
        <w:rPr>
          <w:rFonts w:cstheme="minorHAnsi"/>
          <w:sz w:val="24"/>
          <w:szCs w:val="24"/>
        </w:rPr>
        <w:t xml:space="preserve"> </w:t>
      </w:r>
      <w:r w:rsidR="00D83AA7" w:rsidRPr="00281336">
        <w:rPr>
          <w:rFonts w:cstheme="minorHAnsi"/>
          <w:sz w:val="24"/>
          <w:szCs w:val="24"/>
        </w:rPr>
        <w:t>σ</w:t>
      </w:r>
      <w:r w:rsidRPr="00281336">
        <w:rPr>
          <w:rFonts w:cstheme="minorHAnsi"/>
          <w:sz w:val="24"/>
          <w:szCs w:val="24"/>
        </w:rPr>
        <w:t xml:space="preserve">το ερώτημα </w:t>
      </w:r>
      <w:r w:rsidR="00D83AA7" w:rsidRPr="00281336">
        <w:rPr>
          <w:rFonts w:cstheme="minorHAnsi"/>
          <w:sz w:val="24"/>
          <w:szCs w:val="24"/>
        </w:rPr>
        <w:t>του</w:t>
      </w:r>
      <w:r w:rsidRPr="00281336">
        <w:rPr>
          <w:rFonts w:cstheme="minorHAnsi"/>
          <w:sz w:val="24"/>
          <w:szCs w:val="24"/>
        </w:rPr>
        <w:t xml:space="preserve"> αναγνώστη «είναι αυτό το φυλλάδιο για μένα;»</w:t>
      </w:r>
    </w:p>
    <w:p w14:paraId="25E0078E" w14:textId="34A9A869" w:rsidR="003D4656" w:rsidRPr="00281336" w:rsidRDefault="003D4656" w:rsidP="001823DA">
      <w:pPr>
        <w:pStyle w:val="a3"/>
        <w:numPr>
          <w:ilvl w:val="0"/>
          <w:numId w:val="30"/>
        </w:numPr>
        <w:spacing w:line="276" w:lineRule="auto"/>
        <w:ind w:left="284" w:hanging="284"/>
        <w:jc w:val="both"/>
        <w:rPr>
          <w:rFonts w:cstheme="minorHAnsi"/>
          <w:sz w:val="24"/>
          <w:szCs w:val="24"/>
        </w:rPr>
      </w:pPr>
      <w:r w:rsidRPr="00281336">
        <w:rPr>
          <w:rFonts w:cstheme="minorHAnsi"/>
          <w:sz w:val="24"/>
          <w:szCs w:val="24"/>
        </w:rPr>
        <w:t xml:space="preserve">Ενότητα 3. Χρησιμοποιείστε πλαγιοτιτλισμένο σχόλιο με μια φράση που θα ανακινήσει συναισθηματικά το κοινό (quote) και παραθέστε 2-3 σημεία με τα </w:t>
      </w:r>
      <w:r w:rsidR="0088644A">
        <w:rPr>
          <w:rFonts w:cstheme="minorHAnsi"/>
          <w:sz w:val="24"/>
          <w:szCs w:val="24"/>
        </w:rPr>
        <w:t>θετικά σημεία του εκάστοτε θέματος</w:t>
      </w:r>
      <w:r w:rsidRPr="00281336">
        <w:rPr>
          <w:rFonts w:cstheme="minorHAnsi"/>
          <w:sz w:val="24"/>
          <w:szCs w:val="24"/>
        </w:rPr>
        <w:t>.</w:t>
      </w:r>
    </w:p>
    <w:p w14:paraId="5F9404A2" w14:textId="2EB7914E" w:rsidR="003D4656" w:rsidRPr="00281336" w:rsidRDefault="003D4656" w:rsidP="001823DA">
      <w:pPr>
        <w:pStyle w:val="a3"/>
        <w:numPr>
          <w:ilvl w:val="0"/>
          <w:numId w:val="30"/>
        </w:numPr>
        <w:spacing w:line="276" w:lineRule="auto"/>
        <w:ind w:left="284" w:hanging="284"/>
        <w:jc w:val="both"/>
        <w:rPr>
          <w:rFonts w:cstheme="minorHAnsi"/>
          <w:sz w:val="24"/>
          <w:szCs w:val="24"/>
        </w:rPr>
      </w:pPr>
      <w:r w:rsidRPr="00281336">
        <w:rPr>
          <w:rFonts w:cstheme="minorHAnsi"/>
          <w:sz w:val="24"/>
          <w:szCs w:val="24"/>
        </w:rPr>
        <w:t>Ενότητα 4. Σε αυτό το σημείο μπορείτε να παροτρύνετε το κοινό για δράση</w:t>
      </w:r>
      <w:r w:rsidR="00641E8E">
        <w:rPr>
          <w:rFonts w:cstheme="minorHAnsi"/>
          <w:sz w:val="24"/>
          <w:szCs w:val="24"/>
        </w:rPr>
        <w:t xml:space="preserve"> </w:t>
      </w:r>
      <w:r w:rsidR="00641E8E" w:rsidRPr="00641E8E">
        <w:rPr>
          <w:rFonts w:cstheme="minorHAnsi"/>
          <w:sz w:val="24"/>
          <w:szCs w:val="24"/>
        </w:rPr>
        <w:t>(</w:t>
      </w:r>
      <w:r w:rsidR="0088644A">
        <w:rPr>
          <w:rFonts w:cstheme="minorHAnsi"/>
          <w:sz w:val="24"/>
          <w:szCs w:val="24"/>
        </w:rPr>
        <w:t>α</w:t>
      </w:r>
      <w:r w:rsidR="00641E8E">
        <w:rPr>
          <w:rFonts w:cstheme="minorHAnsi"/>
          <w:sz w:val="24"/>
          <w:szCs w:val="24"/>
        </w:rPr>
        <w:t>νάλογα με το θέμα του φυλλαδίου</w:t>
      </w:r>
      <w:r w:rsidR="00641E8E" w:rsidRPr="00641E8E">
        <w:rPr>
          <w:rFonts w:cstheme="minorHAnsi"/>
          <w:sz w:val="24"/>
          <w:szCs w:val="24"/>
        </w:rPr>
        <w:t>)</w:t>
      </w:r>
      <w:r w:rsidR="0088644A">
        <w:rPr>
          <w:rFonts w:cstheme="minorHAnsi"/>
          <w:sz w:val="24"/>
          <w:szCs w:val="24"/>
        </w:rPr>
        <w:t xml:space="preserve"> </w:t>
      </w:r>
      <w:r w:rsidRPr="00281336">
        <w:rPr>
          <w:rFonts w:cstheme="minorHAnsi"/>
          <w:sz w:val="24"/>
          <w:szCs w:val="24"/>
        </w:rPr>
        <w:t>και συμμετοχή στη πρωτοβουλία που περιγράφεται στο φυλλάδιο και να παραθέσετε τα βασικά σας στοιχεία (ιστοσελίδα, λογότυπο, στοιχεία των μέσων κοινωνικής δικτύωσης αν υπάρχουν)</w:t>
      </w:r>
    </w:p>
    <w:p w14:paraId="4C82AFAA" w14:textId="77777777" w:rsidR="003D4656" w:rsidRPr="00281336" w:rsidRDefault="003D4656" w:rsidP="00F93B41">
      <w:pPr>
        <w:spacing w:line="276" w:lineRule="auto"/>
        <w:ind w:left="284" w:hanging="284"/>
        <w:jc w:val="both"/>
        <w:rPr>
          <w:rFonts w:cstheme="minorHAnsi"/>
          <w:b/>
          <w:sz w:val="24"/>
          <w:szCs w:val="24"/>
          <w:u w:val="single"/>
        </w:rPr>
      </w:pPr>
      <w:r w:rsidRPr="00281336">
        <w:rPr>
          <w:rFonts w:cstheme="minorHAnsi"/>
          <w:b/>
          <w:sz w:val="24"/>
          <w:szCs w:val="24"/>
          <w:u w:val="single"/>
        </w:rPr>
        <w:t>Γραμματοσειρά, Χρώματα και Γραφικά</w:t>
      </w:r>
    </w:p>
    <w:p w14:paraId="4C99ED6A" w14:textId="77777777" w:rsidR="003D4656" w:rsidRPr="00281336" w:rsidRDefault="003D4656" w:rsidP="001823DA">
      <w:pPr>
        <w:pStyle w:val="a3"/>
        <w:numPr>
          <w:ilvl w:val="0"/>
          <w:numId w:val="47"/>
        </w:numPr>
        <w:spacing w:line="276" w:lineRule="auto"/>
        <w:ind w:left="284" w:hanging="284"/>
        <w:jc w:val="both"/>
        <w:rPr>
          <w:rFonts w:cstheme="minorHAnsi"/>
          <w:b/>
          <w:sz w:val="24"/>
          <w:szCs w:val="24"/>
          <w:u w:val="single"/>
        </w:rPr>
      </w:pPr>
      <w:r w:rsidRPr="00281336">
        <w:rPr>
          <w:rFonts w:cstheme="minorHAnsi"/>
          <w:sz w:val="24"/>
          <w:szCs w:val="24"/>
        </w:rPr>
        <w:t>Χρησιμοποιείστε ένα είδος γραμματοσειράς και επιλέξτε εναλλαγή του κειμένου με έντονα γράμματα (bold letters) αλλά και απλά, προκειμένου να δώσετε έμφαση</w:t>
      </w:r>
    </w:p>
    <w:p w14:paraId="4835E17C" w14:textId="687EB1DB" w:rsidR="003D4656" w:rsidRPr="00281336" w:rsidRDefault="003D4656" w:rsidP="001823DA">
      <w:pPr>
        <w:pStyle w:val="a3"/>
        <w:numPr>
          <w:ilvl w:val="0"/>
          <w:numId w:val="47"/>
        </w:numPr>
        <w:spacing w:line="276" w:lineRule="auto"/>
        <w:ind w:left="284" w:hanging="284"/>
        <w:jc w:val="both"/>
        <w:rPr>
          <w:rFonts w:cstheme="minorHAnsi"/>
          <w:b/>
          <w:sz w:val="24"/>
          <w:szCs w:val="24"/>
          <w:u w:val="single"/>
        </w:rPr>
      </w:pPr>
      <w:r w:rsidRPr="00281336">
        <w:rPr>
          <w:rFonts w:cstheme="minorHAnsi"/>
          <w:sz w:val="24"/>
          <w:szCs w:val="24"/>
        </w:rPr>
        <w:t xml:space="preserve">Επιλέξτε κεφαλαία γράμματα μόνο </w:t>
      </w:r>
      <w:r w:rsidR="0088644A">
        <w:rPr>
          <w:rFonts w:cstheme="minorHAnsi"/>
          <w:sz w:val="24"/>
          <w:szCs w:val="24"/>
        </w:rPr>
        <w:t xml:space="preserve">-και όχι απαραίτητα- </w:t>
      </w:r>
      <w:r w:rsidRPr="00281336">
        <w:rPr>
          <w:rFonts w:cstheme="minorHAnsi"/>
          <w:sz w:val="24"/>
          <w:szCs w:val="24"/>
        </w:rPr>
        <w:t>για τον τίτλο</w:t>
      </w:r>
    </w:p>
    <w:p w14:paraId="5618340D" w14:textId="143B2EC5" w:rsidR="003D4656" w:rsidRPr="00281336" w:rsidRDefault="00E30949" w:rsidP="001823DA">
      <w:pPr>
        <w:pStyle w:val="a3"/>
        <w:numPr>
          <w:ilvl w:val="0"/>
          <w:numId w:val="47"/>
        </w:numPr>
        <w:spacing w:line="276" w:lineRule="auto"/>
        <w:ind w:left="180" w:hanging="180"/>
        <w:jc w:val="both"/>
        <w:rPr>
          <w:rFonts w:cstheme="minorHAnsi"/>
          <w:sz w:val="24"/>
          <w:szCs w:val="24"/>
        </w:rPr>
      </w:pPr>
      <w:r>
        <w:rPr>
          <w:rFonts w:cstheme="minorHAnsi"/>
          <w:sz w:val="24"/>
          <w:szCs w:val="24"/>
        </w:rPr>
        <w:t xml:space="preserve">  </w:t>
      </w:r>
      <w:r w:rsidR="003D4656" w:rsidRPr="00281336">
        <w:rPr>
          <w:rFonts w:cstheme="minorHAnsi"/>
          <w:sz w:val="24"/>
          <w:szCs w:val="24"/>
        </w:rPr>
        <w:t xml:space="preserve">Προσπαθείστε η γραμματοσειρά σας να είναι ευανάγνωστη, μοντέρνα και όχι </w:t>
      </w:r>
      <w:r>
        <w:rPr>
          <w:rFonts w:cstheme="minorHAnsi"/>
          <w:sz w:val="24"/>
          <w:szCs w:val="24"/>
        </w:rPr>
        <w:t xml:space="preserve">  </w:t>
      </w:r>
      <w:r w:rsidR="003D4656" w:rsidRPr="00281336">
        <w:rPr>
          <w:rFonts w:cstheme="minorHAnsi"/>
          <w:sz w:val="24"/>
          <w:szCs w:val="24"/>
        </w:rPr>
        <w:t>περίπλοκη (πχ Αrial ή Calibri μέγεθος 12)</w:t>
      </w:r>
    </w:p>
    <w:p w14:paraId="7991C709" w14:textId="77777777" w:rsidR="003D4656" w:rsidRPr="00281336" w:rsidRDefault="003D4656" w:rsidP="001823DA">
      <w:pPr>
        <w:pStyle w:val="a3"/>
        <w:numPr>
          <w:ilvl w:val="0"/>
          <w:numId w:val="47"/>
        </w:numPr>
        <w:spacing w:line="276" w:lineRule="auto"/>
        <w:ind w:left="180" w:hanging="180"/>
        <w:jc w:val="both"/>
        <w:rPr>
          <w:rFonts w:cstheme="minorHAnsi"/>
          <w:b/>
          <w:sz w:val="24"/>
          <w:szCs w:val="24"/>
          <w:u w:val="single"/>
        </w:rPr>
      </w:pPr>
      <w:r w:rsidRPr="00281336">
        <w:rPr>
          <w:rFonts w:cstheme="minorHAnsi"/>
          <w:sz w:val="24"/>
          <w:szCs w:val="24"/>
        </w:rPr>
        <w:lastRenderedPageBreak/>
        <w:t>Διατηρείστε το χρωματικό συνδυασμό του φυλλαδίου σε δύο/τρεις αποχρώσεις αρμονικών χρωμάτων</w:t>
      </w:r>
    </w:p>
    <w:p w14:paraId="1856B750" w14:textId="79218A9F" w:rsidR="00D83AA7" w:rsidRPr="005D4013" w:rsidRDefault="003D4656" w:rsidP="001823DA">
      <w:pPr>
        <w:pStyle w:val="a3"/>
        <w:numPr>
          <w:ilvl w:val="0"/>
          <w:numId w:val="47"/>
        </w:numPr>
        <w:spacing w:line="276" w:lineRule="auto"/>
        <w:ind w:left="180" w:hanging="180"/>
        <w:jc w:val="both"/>
        <w:rPr>
          <w:rFonts w:cstheme="minorHAnsi"/>
          <w:b/>
          <w:sz w:val="24"/>
          <w:szCs w:val="24"/>
          <w:u w:val="single"/>
        </w:rPr>
      </w:pPr>
      <w:r w:rsidRPr="00281336">
        <w:rPr>
          <w:rFonts w:cstheme="minorHAnsi"/>
          <w:sz w:val="24"/>
          <w:szCs w:val="24"/>
        </w:rPr>
        <w:t>Εάν επιλέξετε να προσθέσετε φωτογραφίες φροντίστε να είναι υψηλής ανάλυσης</w:t>
      </w:r>
    </w:p>
    <w:p w14:paraId="79589ABD" w14:textId="5C871C5B" w:rsidR="003D4656" w:rsidRPr="005D4013" w:rsidRDefault="003D4656" w:rsidP="005D4013">
      <w:pPr>
        <w:spacing w:line="276" w:lineRule="auto"/>
        <w:jc w:val="both"/>
        <w:rPr>
          <w:rFonts w:cstheme="minorHAnsi"/>
          <w:b/>
          <w:sz w:val="24"/>
          <w:szCs w:val="24"/>
          <w:u w:val="single"/>
          <w:lang w:val="en-US"/>
        </w:rPr>
      </w:pPr>
      <w:r w:rsidRPr="005D4013">
        <w:rPr>
          <w:rFonts w:cstheme="minorHAnsi"/>
          <w:b/>
          <w:sz w:val="24"/>
          <w:szCs w:val="24"/>
          <w:u w:val="single"/>
        </w:rPr>
        <w:t xml:space="preserve">Κυρίως Κείμενο </w:t>
      </w:r>
    </w:p>
    <w:p w14:paraId="573532A7" w14:textId="77777777" w:rsidR="003D4656" w:rsidRPr="005A365C" w:rsidRDefault="003D4656" w:rsidP="001823DA">
      <w:pPr>
        <w:pStyle w:val="a3"/>
        <w:numPr>
          <w:ilvl w:val="0"/>
          <w:numId w:val="47"/>
        </w:numPr>
        <w:spacing w:line="276" w:lineRule="auto"/>
        <w:ind w:left="180" w:hanging="180"/>
        <w:jc w:val="both"/>
        <w:rPr>
          <w:rFonts w:cstheme="minorHAnsi"/>
          <w:b/>
          <w:sz w:val="24"/>
          <w:szCs w:val="24"/>
          <w:u w:val="single"/>
        </w:rPr>
      </w:pPr>
      <w:r w:rsidRPr="005A365C">
        <w:rPr>
          <w:rFonts w:cstheme="minorHAnsi"/>
          <w:sz w:val="24"/>
          <w:szCs w:val="24"/>
        </w:rPr>
        <w:t>Χρησιμοποιείστε σύντομες και κατανοητές προτάσεις (bullets)</w:t>
      </w:r>
    </w:p>
    <w:p w14:paraId="2EE52362" w14:textId="51C349E2" w:rsidR="003D4656" w:rsidRPr="00281336" w:rsidRDefault="003D4656" w:rsidP="001823DA">
      <w:pPr>
        <w:pStyle w:val="a3"/>
        <w:numPr>
          <w:ilvl w:val="0"/>
          <w:numId w:val="47"/>
        </w:numPr>
        <w:spacing w:line="276" w:lineRule="auto"/>
        <w:ind w:left="180" w:hanging="180"/>
        <w:jc w:val="both"/>
        <w:rPr>
          <w:rFonts w:cstheme="minorHAnsi"/>
          <w:b/>
          <w:sz w:val="24"/>
          <w:szCs w:val="24"/>
          <w:u w:val="single"/>
        </w:rPr>
      </w:pPr>
      <w:r w:rsidRPr="00281336">
        <w:rPr>
          <w:rFonts w:cstheme="minorHAnsi"/>
          <w:sz w:val="24"/>
          <w:szCs w:val="24"/>
        </w:rPr>
        <w:t xml:space="preserve">Αποφύγετε οτιδήποτε περιττό στο φυλλάδιο σας που θα κουράσει τον αναγνώστη. Περισσότερες λεπτομέρειες για τη δράση (πχ χάρτες, φόρμες εγγραφής, νομικό πλαίσιο) θα τις αναζητήσει ο ενδιαφερόμενος στην ιστοσελίδα που θα παραθέσετε στο φυλλάδιο </w:t>
      </w:r>
    </w:p>
    <w:p w14:paraId="278B43F7" w14:textId="161B32D4" w:rsidR="003D4656" w:rsidRPr="00281336" w:rsidRDefault="003D4656" w:rsidP="001823DA">
      <w:pPr>
        <w:pStyle w:val="a3"/>
        <w:numPr>
          <w:ilvl w:val="0"/>
          <w:numId w:val="47"/>
        </w:numPr>
        <w:spacing w:line="276" w:lineRule="auto"/>
        <w:ind w:left="180" w:hanging="180"/>
        <w:jc w:val="both"/>
        <w:rPr>
          <w:rFonts w:cstheme="minorHAnsi"/>
          <w:b/>
          <w:sz w:val="24"/>
          <w:szCs w:val="24"/>
          <w:u w:val="single"/>
        </w:rPr>
      </w:pPr>
      <w:r w:rsidRPr="00281336">
        <w:rPr>
          <w:rFonts w:cstheme="minorHAnsi"/>
          <w:sz w:val="24"/>
          <w:szCs w:val="24"/>
        </w:rPr>
        <w:t xml:space="preserve">Ζητήστε και από άλλα άτομα να </w:t>
      </w:r>
      <w:r w:rsidR="00917518" w:rsidRPr="00281336">
        <w:rPr>
          <w:rFonts w:cstheme="minorHAnsi"/>
          <w:sz w:val="24"/>
          <w:szCs w:val="24"/>
        </w:rPr>
        <w:t xml:space="preserve">κοιτάξουν ενεργητικά ως </w:t>
      </w:r>
      <w:r w:rsidR="0088644A">
        <w:rPr>
          <w:rFonts w:cstheme="minorHAnsi"/>
          <w:sz w:val="24"/>
          <w:szCs w:val="24"/>
        </w:rPr>
        <w:t>δυνητικοί χρήστες</w:t>
      </w:r>
      <w:r w:rsidR="00917518" w:rsidRPr="00281336">
        <w:rPr>
          <w:rFonts w:cstheme="minorHAnsi"/>
          <w:sz w:val="24"/>
          <w:szCs w:val="24"/>
        </w:rPr>
        <w:t>,</w:t>
      </w:r>
      <w:r w:rsidRPr="00281336">
        <w:rPr>
          <w:rFonts w:cstheme="minorHAnsi"/>
          <w:sz w:val="24"/>
          <w:szCs w:val="24"/>
        </w:rPr>
        <w:t xml:space="preserve"> το φυλλάδιο σας πριν τυπωθεί για τυχόν λάθη</w:t>
      </w:r>
    </w:p>
    <w:p w14:paraId="24BB1AA5" w14:textId="77777777" w:rsidR="003D4656" w:rsidRPr="005D4013" w:rsidRDefault="003D4656" w:rsidP="005D4013">
      <w:pPr>
        <w:spacing w:line="276" w:lineRule="auto"/>
        <w:jc w:val="both"/>
        <w:rPr>
          <w:rFonts w:cstheme="minorHAnsi"/>
          <w:b/>
          <w:sz w:val="24"/>
          <w:szCs w:val="24"/>
          <w:u w:val="single"/>
        </w:rPr>
      </w:pPr>
      <w:r w:rsidRPr="005D4013">
        <w:rPr>
          <w:rFonts w:cstheme="minorHAnsi"/>
          <w:b/>
          <w:sz w:val="24"/>
          <w:szCs w:val="24"/>
          <w:u w:val="single"/>
        </w:rPr>
        <w:t>Λογότυπα</w:t>
      </w:r>
    </w:p>
    <w:p w14:paraId="38FA0375" w14:textId="4FEA4F86" w:rsidR="003D4656" w:rsidRPr="00224B3C" w:rsidRDefault="003D4656" w:rsidP="001823DA">
      <w:pPr>
        <w:pStyle w:val="a3"/>
        <w:numPr>
          <w:ilvl w:val="0"/>
          <w:numId w:val="47"/>
        </w:numPr>
        <w:spacing w:line="276" w:lineRule="auto"/>
        <w:ind w:left="180" w:hanging="180"/>
        <w:jc w:val="both"/>
        <w:rPr>
          <w:rFonts w:cstheme="minorHAnsi"/>
          <w:b/>
          <w:sz w:val="24"/>
          <w:szCs w:val="24"/>
          <w:u w:val="single"/>
        </w:rPr>
      </w:pPr>
      <w:r w:rsidRPr="00224B3C">
        <w:rPr>
          <w:rFonts w:cstheme="minorHAnsi"/>
          <w:sz w:val="24"/>
          <w:szCs w:val="24"/>
        </w:rPr>
        <w:t xml:space="preserve">Τα </w:t>
      </w:r>
      <w:r w:rsidR="0088644A" w:rsidRPr="00224B3C">
        <w:rPr>
          <w:rFonts w:cstheme="minorHAnsi"/>
          <w:sz w:val="24"/>
          <w:szCs w:val="24"/>
        </w:rPr>
        <w:t xml:space="preserve">επιλεγμένα </w:t>
      </w:r>
      <w:r w:rsidRPr="00224B3C">
        <w:rPr>
          <w:rFonts w:cstheme="minorHAnsi"/>
          <w:sz w:val="24"/>
          <w:szCs w:val="24"/>
        </w:rPr>
        <w:t>λογότυπα θα πρέπει να βρίσκονται στην επάνω ή κάτω γωνία του φυλλαδίου σας</w:t>
      </w:r>
    </w:p>
    <w:p w14:paraId="0618EC4C" w14:textId="4BCDC91B" w:rsidR="003D4656" w:rsidRPr="005D4013" w:rsidRDefault="003D4656" w:rsidP="001823DA">
      <w:pPr>
        <w:pStyle w:val="a3"/>
        <w:numPr>
          <w:ilvl w:val="0"/>
          <w:numId w:val="47"/>
        </w:numPr>
        <w:spacing w:line="276" w:lineRule="auto"/>
        <w:ind w:left="180" w:hanging="180"/>
        <w:jc w:val="both"/>
        <w:rPr>
          <w:rFonts w:cstheme="minorHAnsi"/>
          <w:b/>
          <w:sz w:val="24"/>
          <w:szCs w:val="24"/>
          <w:u w:val="single"/>
        </w:rPr>
      </w:pPr>
      <w:r w:rsidRPr="00224B3C">
        <w:rPr>
          <w:rFonts w:cstheme="minorHAnsi"/>
          <w:sz w:val="24"/>
          <w:szCs w:val="24"/>
        </w:rPr>
        <w:t>Εάν συνεργάζεστε με άλλο φορέα (πχ Ινστιτούτο Υγείας του Παιδιού) συμπεριλάβετε το λογότυπο στο φυλλάδιο σας</w:t>
      </w:r>
    </w:p>
    <w:p w14:paraId="4C4C6A8A" w14:textId="79FFB3DF" w:rsidR="003D4656" w:rsidRPr="005D4013" w:rsidRDefault="003D4656" w:rsidP="005D4013">
      <w:pPr>
        <w:spacing w:line="276" w:lineRule="auto"/>
        <w:jc w:val="both"/>
        <w:rPr>
          <w:rFonts w:cstheme="minorHAnsi"/>
          <w:b/>
          <w:sz w:val="24"/>
          <w:szCs w:val="24"/>
          <w:u w:val="single"/>
          <w:lang w:val="en-US"/>
        </w:rPr>
      </w:pPr>
      <w:r w:rsidRPr="005D4013">
        <w:rPr>
          <w:rFonts w:cstheme="minorHAnsi"/>
          <w:b/>
          <w:sz w:val="24"/>
          <w:szCs w:val="24"/>
          <w:u w:val="single"/>
        </w:rPr>
        <w:t xml:space="preserve">Χρήσιμες συμβουλές </w:t>
      </w:r>
    </w:p>
    <w:p w14:paraId="2AA01510" w14:textId="53AFC730" w:rsidR="003D4656" w:rsidRPr="00224B3C" w:rsidRDefault="003D4656" w:rsidP="001823DA">
      <w:pPr>
        <w:pStyle w:val="a3"/>
        <w:numPr>
          <w:ilvl w:val="0"/>
          <w:numId w:val="47"/>
        </w:numPr>
        <w:spacing w:line="276" w:lineRule="auto"/>
        <w:ind w:left="180" w:hanging="180"/>
        <w:jc w:val="both"/>
        <w:rPr>
          <w:rFonts w:cstheme="minorHAnsi"/>
          <w:b/>
          <w:sz w:val="24"/>
          <w:szCs w:val="24"/>
          <w:u w:val="single"/>
        </w:rPr>
      </w:pPr>
      <w:r w:rsidRPr="00224B3C">
        <w:rPr>
          <w:rFonts w:cstheme="minorHAnsi"/>
          <w:sz w:val="24"/>
          <w:szCs w:val="24"/>
        </w:rPr>
        <w:t xml:space="preserve">Χρησιμοποιείστε απλή και κατανοητή γλώσσα ώστε </w:t>
      </w:r>
      <w:r w:rsidR="00D83AA7" w:rsidRPr="00224B3C">
        <w:rPr>
          <w:rFonts w:cstheme="minorHAnsi"/>
          <w:sz w:val="24"/>
          <w:szCs w:val="24"/>
        </w:rPr>
        <w:t>δυνητικά όλοι να μπορούν να αντιληφθούν τι γράφετε ακόμη και εάν δεν έχουν επα</w:t>
      </w:r>
      <w:r w:rsidR="00917518" w:rsidRPr="00224B3C">
        <w:rPr>
          <w:rFonts w:cstheme="minorHAnsi"/>
          <w:sz w:val="24"/>
          <w:szCs w:val="24"/>
        </w:rPr>
        <w:t xml:space="preserve">φή με το </w:t>
      </w:r>
      <w:r w:rsidRPr="00224B3C">
        <w:rPr>
          <w:rFonts w:cstheme="minorHAnsi"/>
          <w:sz w:val="24"/>
          <w:szCs w:val="24"/>
        </w:rPr>
        <w:t xml:space="preserve">αντικείμενο </w:t>
      </w:r>
    </w:p>
    <w:p w14:paraId="5A54D3FD" w14:textId="5C213C5E" w:rsidR="003D4656" w:rsidRPr="00224B3C" w:rsidRDefault="003D4656" w:rsidP="001823DA">
      <w:pPr>
        <w:pStyle w:val="a3"/>
        <w:numPr>
          <w:ilvl w:val="0"/>
          <w:numId w:val="47"/>
        </w:numPr>
        <w:spacing w:line="276" w:lineRule="auto"/>
        <w:ind w:left="180" w:hanging="180"/>
        <w:jc w:val="both"/>
        <w:rPr>
          <w:rFonts w:cstheme="minorHAnsi"/>
          <w:b/>
          <w:sz w:val="24"/>
          <w:szCs w:val="24"/>
          <w:u w:val="single"/>
        </w:rPr>
      </w:pPr>
      <w:r w:rsidRPr="00224B3C">
        <w:rPr>
          <w:rFonts w:cstheme="minorHAnsi"/>
          <w:sz w:val="24"/>
          <w:szCs w:val="24"/>
        </w:rPr>
        <w:t>Οι ενεργητικοί χρόνοι</w:t>
      </w:r>
      <w:r w:rsidR="0088644A" w:rsidRPr="00224B3C">
        <w:rPr>
          <w:rFonts w:cstheme="minorHAnsi"/>
          <w:sz w:val="24"/>
          <w:szCs w:val="24"/>
        </w:rPr>
        <w:t>,</w:t>
      </w:r>
      <w:r w:rsidRPr="00224B3C">
        <w:rPr>
          <w:rFonts w:cstheme="minorHAnsi"/>
          <w:sz w:val="24"/>
          <w:szCs w:val="24"/>
        </w:rPr>
        <w:t xml:space="preserve"> όπως ο ενεστώτας</w:t>
      </w:r>
      <w:r w:rsidR="00B22CAE" w:rsidRPr="00224B3C">
        <w:rPr>
          <w:rFonts w:cstheme="minorHAnsi"/>
          <w:sz w:val="24"/>
          <w:szCs w:val="24"/>
        </w:rPr>
        <w:t>,</w:t>
      </w:r>
      <w:r w:rsidRPr="00224B3C">
        <w:rPr>
          <w:rFonts w:cstheme="minorHAnsi"/>
          <w:sz w:val="24"/>
          <w:szCs w:val="24"/>
        </w:rPr>
        <w:t xml:space="preserve"> προσδίδουν αμεσότητα στις πληροφορίες που παραθέτετε </w:t>
      </w:r>
    </w:p>
    <w:p w14:paraId="7D33A8E3" w14:textId="77777777" w:rsidR="00165FB0" w:rsidRDefault="00165FB0" w:rsidP="00F93B41">
      <w:pPr>
        <w:pStyle w:val="a3"/>
        <w:spacing w:line="276" w:lineRule="auto"/>
        <w:ind w:left="0"/>
        <w:jc w:val="both"/>
        <w:rPr>
          <w:rFonts w:cstheme="minorHAnsi"/>
          <w:sz w:val="24"/>
          <w:szCs w:val="24"/>
        </w:rPr>
      </w:pPr>
    </w:p>
    <w:p w14:paraId="3634D1AE" w14:textId="78A21605" w:rsidR="003D4656" w:rsidRPr="00281336" w:rsidRDefault="003D4656" w:rsidP="00F93B41">
      <w:pPr>
        <w:pStyle w:val="a3"/>
        <w:spacing w:line="276" w:lineRule="auto"/>
        <w:ind w:left="0"/>
        <w:jc w:val="both"/>
        <w:rPr>
          <w:rFonts w:cstheme="minorHAnsi"/>
          <w:sz w:val="24"/>
          <w:szCs w:val="24"/>
        </w:rPr>
      </w:pPr>
      <w:r w:rsidRPr="00281336">
        <w:rPr>
          <w:rFonts w:cstheme="minorHAnsi"/>
          <w:sz w:val="24"/>
          <w:szCs w:val="24"/>
        </w:rPr>
        <w:t xml:space="preserve">Ακολουθούν προτάσεις για την </w:t>
      </w:r>
      <w:r w:rsidRPr="00281336">
        <w:rPr>
          <w:rFonts w:cstheme="minorHAnsi"/>
          <w:b/>
          <w:sz w:val="24"/>
          <w:szCs w:val="24"/>
        </w:rPr>
        <w:t>δημιουργία ιστοσελίδας</w:t>
      </w:r>
      <w:r w:rsidRPr="00281336">
        <w:rPr>
          <w:rFonts w:cstheme="minorHAnsi"/>
          <w:sz w:val="24"/>
          <w:szCs w:val="24"/>
        </w:rPr>
        <w:t xml:space="preserve">: </w:t>
      </w:r>
    </w:p>
    <w:p w14:paraId="235CE0B8" w14:textId="77777777" w:rsidR="003D4656" w:rsidRPr="00DD1AE6" w:rsidRDefault="003D4656" w:rsidP="00F93B41">
      <w:pPr>
        <w:pStyle w:val="a3"/>
        <w:spacing w:line="276" w:lineRule="auto"/>
        <w:ind w:left="1440"/>
        <w:jc w:val="both"/>
        <w:rPr>
          <w:rFonts w:cstheme="minorHAnsi"/>
          <w:b/>
          <w:sz w:val="24"/>
          <w:szCs w:val="24"/>
          <w:u w:val="single"/>
        </w:rPr>
      </w:pPr>
    </w:p>
    <w:p w14:paraId="3D25CAE3" w14:textId="77777777" w:rsidR="003D4656" w:rsidRPr="00DD1AE6" w:rsidRDefault="003D4656" w:rsidP="001823DA">
      <w:pPr>
        <w:pStyle w:val="a3"/>
        <w:numPr>
          <w:ilvl w:val="0"/>
          <w:numId w:val="24"/>
        </w:numPr>
        <w:spacing w:line="276" w:lineRule="auto"/>
        <w:ind w:left="284" w:hanging="284"/>
        <w:jc w:val="both"/>
        <w:rPr>
          <w:rFonts w:cstheme="minorHAnsi"/>
          <w:color w:val="000000" w:themeColor="text1"/>
          <w:sz w:val="24"/>
          <w:szCs w:val="24"/>
        </w:rPr>
      </w:pPr>
      <w:r w:rsidRPr="00DD1AE6">
        <w:rPr>
          <w:rFonts w:cstheme="minorHAnsi"/>
          <w:sz w:val="24"/>
          <w:szCs w:val="24"/>
        </w:rPr>
        <w:t xml:space="preserve">Επιλέξτε μια εύχρηστη πλατφόρμα η οποία θα αποτελεί προέκταση της κεντρικής ιστοσελίδας του Δήμου σας. Επιπλέον μπορείτε να εμπνευστείτε από την κεντρική ιστοσελίδα </w:t>
      </w:r>
      <w:r w:rsidRPr="00DD1AE6">
        <w:rPr>
          <w:rFonts w:cstheme="minorHAnsi"/>
          <w:color w:val="000000" w:themeColor="text1"/>
          <w:sz w:val="24"/>
          <w:szCs w:val="24"/>
        </w:rPr>
        <w:t>του προγράμματος</w:t>
      </w:r>
      <w:r w:rsidRPr="00DD1AE6">
        <w:rPr>
          <w:rFonts w:cstheme="minorHAnsi"/>
          <w:b/>
          <w:color w:val="000000" w:themeColor="text1"/>
          <w:sz w:val="24"/>
          <w:szCs w:val="24"/>
        </w:rPr>
        <w:t xml:space="preserve"> </w:t>
      </w:r>
      <w:r w:rsidRPr="00DD1AE6">
        <w:rPr>
          <w:rFonts w:cstheme="minorHAnsi"/>
          <w:color w:val="000000" w:themeColor="text1"/>
          <w:sz w:val="24"/>
          <w:szCs w:val="24"/>
        </w:rPr>
        <w:t>«Φιλικές Κοινότητες στην προαγωγή Μητρικού Θηλασμού (ΦΚΜΘ) – Αμάλθεια » η οποία θα δημιουργηθεί από το Ινστιτούτο Υγείας του Παιδιού.</w:t>
      </w:r>
    </w:p>
    <w:p w14:paraId="6DE52A59" w14:textId="59F8D11C"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sz w:val="24"/>
          <w:szCs w:val="24"/>
        </w:rPr>
        <w:t>Φροντίστε η ιστοσελίδα</w:t>
      </w:r>
      <w:r w:rsidR="00B22CAE">
        <w:rPr>
          <w:rFonts w:cstheme="minorHAnsi"/>
          <w:sz w:val="24"/>
          <w:szCs w:val="24"/>
        </w:rPr>
        <w:t>,</w:t>
      </w:r>
      <w:r w:rsidRPr="00DD1AE6">
        <w:rPr>
          <w:rFonts w:cstheme="minorHAnsi"/>
          <w:sz w:val="24"/>
          <w:szCs w:val="24"/>
        </w:rPr>
        <w:t xml:space="preserve"> που θα δημιουργήσετε να έχει σαφή σκοπό και δομή</w:t>
      </w:r>
      <w:r w:rsidR="00740339">
        <w:rPr>
          <w:rFonts w:cstheme="minorHAnsi"/>
          <w:sz w:val="24"/>
          <w:szCs w:val="24"/>
        </w:rPr>
        <w:t>,</w:t>
      </w:r>
      <w:r w:rsidRPr="00DD1AE6">
        <w:rPr>
          <w:rFonts w:cstheme="minorHAnsi"/>
          <w:sz w:val="24"/>
          <w:szCs w:val="24"/>
        </w:rPr>
        <w:t xml:space="preserve"> ώστε να διευκολύνει τον επισκέπτη και να περιέχει κατανοητές πληροφορίες, εύκολη πλοήγηση, εικόνες υψηλής ποιότητας αλλά και ελκυστικό σχεδιασμό. </w:t>
      </w:r>
    </w:p>
    <w:p w14:paraId="28E86E3A" w14:textId="11F8B447" w:rsidR="003D4656" w:rsidRPr="00DD1AE6" w:rsidRDefault="00B22CAE" w:rsidP="001823DA">
      <w:pPr>
        <w:pStyle w:val="a3"/>
        <w:numPr>
          <w:ilvl w:val="0"/>
          <w:numId w:val="6"/>
        </w:numPr>
        <w:spacing w:line="276" w:lineRule="auto"/>
        <w:ind w:left="284" w:hanging="284"/>
        <w:jc w:val="both"/>
        <w:rPr>
          <w:rFonts w:cstheme="minorHAnsi"/>
          <w:b/>
          <w:sz w:val="24"/>
          <w:szCs w:val="24"/>
          <w:u w:val="single"/>
        </w:rPr>
      </w:pPr>
      <w:r>
        <w:rPr>
          <w:rFonts w:cstheme="minorHAnsi"/>
          <w:sz w:val="24"/>
          <w:szCs w:val="24"/>
        </w:rPr>
        <w:t xml:space="preserve">Όσον </w:t>
      </w:r>
      <w:r w:rsidR="003D4656" w:rsidRPr="00DD1AE6">
        <w:rPr>
          <w:rFonts w:cstheme="minorHAnsi"/>
          <w:sz w:val="24"/>
          <w:szCs w:val="24"/>
        </w:rPr>
        <w:t>αφορά τον σωστό σχεδιασμό αποφύγετε επαναλήψεις που μπορεί να κουράσουν ή να μπερδέψουν τον χρήστη. Προς διευκόλυνση των χρηστών μπορείτε να προσθέσετε την δυνατότητα αναζήτησης πληροφοριών (μηχανή αναζήτησης μέσα στην ίδια την ιστοσελίδα)</w:t>
      </w:r>
    </w:p>
    <w:p w14:paraId="0FAC45AA" w14:textId="77777777" w:rsidR="00DD1AE6" w:rsidRPr="00DD1AE6" w:rsidRDefault="00DD1AE6" w:rsidP="00F93B41">
      <w:pPr>
        <w:pStyle w:val="a3"/>
        <w:spacing w:line="276" w:lineRule="auto"/>
        <w:jc w:val="both"/>
        <w:rPr>
          <w:rFonts w:cstheme="minorHAnsi"/>
          <w:b/>
          <w:sz w:val="24"/>
          <w:szCs w:val="24"/>
          <w:u w:val="single"/>
        </w:rPr>
      </w:pPr>
    </w:p>
    <w:p w14:paraId="45B6D9B3" w14:textId="77777777" w:rsidR="00C1025B" w:rsidRDefault="00C1025B" w:rsidP="00F93B41">
      <w:pPr>
        <w:pStyle w:val="a3"/>
        <w:spacing w:line="276" w:lineRule="auto"/>
        <w:ind w:hanging="720"/>
        <w:jc w:val="both"/>
        <w:rPr>
          <w:rFonts w:cstheme="minorHAnsi"/>
          <w:b/>
          <w:sz w:val="24"/>
          <w:szCs w:val="24"/>
          <w:u w:val="single"/>
        </w:rPr>
      </w:pPr>
    </w:p>
    <w:p w14:paraId="6E4D1B26" w14:textId="77777777" w:rsidR="003D4656" w:rsidRPr="00DD1AE6" w:rsidRDefault="003D4656" w:rsidP="00F93B41">
      <w:pPr>
        <w:pStyle w:val="a3"/>
        <w:spacing w:line="276" w:lineRule="auto"/>
        <w:ind w:hanging="720"/>
        <w:jc w:val="both"/>
        <w:rPr>
          <w:rFonts w:cstheme="minorHAnsi"/>
          <w:b/>
          <w:sz w:val="24"/>
          <w:szCs w:val="24"/>
          <w:u w:val="single"/>
        </w:rPr>
      </w:pPr>
      <w:r w:rsidRPr="00DD1AE6">
        <w:rPr>
          <w:rFonts w:cstheme="minorHAnsi"/>
          <w:b/>
          <w:sz w:val="24"/>
          <w:szCs w:val="24"/>
          <w:u w:val="single"/>
        </w:rPr>
        <w:lastRenderedPageBreak/>
        <w:t>Περιεχόμενο και Δομή:</w:t>
      </w:r>
    </w:p>
    <w:p w14:paraId="1F1781E9" w14:textId="77777777" w:rsidR="003D4656" w:rsidRPr="00DD1AE6" w:rsidRDefault="003D4656" w:rsidP="00F93B41">
      <w:pPr>
        <w:pStyle w:val="a3"/>
        <w:spacing w:line="276" w:lineRule="auto"/>
        <w:jc w:val="both"/>
        <w:rPr>
          <w:rFonts w:cstheme="minorHAnsi"/>
          <w:b/>
          <w:sz w:val="24"/>
          <w:szCs w:val="24"/>
          <w:u w:val="single"/>
        </w:rPr>
      </w:pPr>
    </w:p>
    <w:p w14:paraId="63DF79EB" w14:textId="425CE9B6"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sz w:val="24"/>
          <w:szCs w:val="24"/>
        </w:rPr>
        <w:t xml:space="preserve">Αναφορικά με το περιεχόμενο της ιστοσελίδας και πιο συγκεκριμένα στο μενού, μπορείτε να προσθέσετε λίγα λόγια για το «ποιοι είστε».  Περιγράψτε την Πρωτοβουλία και τη συνεργασία του Δήμου σας με το Ινστιτούτο Υγείας του Παιδιού, αναρτήστε την υπουργική απόφαση του Υπουργείου Υγείας και στη συνέχεια αναφερθείτε στο Δήμο σας και στην εμπλοκή του σε αυτή την πρωτοβουλία. </w:t>
      </w:r>
    </w:p>
    <w:p w14:paraId="0F552802" w14:textId="397AF2B8"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sz w:val="24"/>
          <w:szCs w:val="24"/>
        </w:rPr>
        <w:t xml:space="preserve">Συγκεντρώστε όλο το έντυπο υλικό (πχ φυλλάδια, αφίσες, </w:t>
      </w:r>
      <w:r w:rsidRPr="00DD1AE6">
        <w:rPr>
          <w:rFonts w:cstheme="minorHAnsi"/>
          <w:color w:val="000000" w:themeColor="text1"/>
          <w:sz w:val="24"/>
          <w:szCs w:val="24"/>
        </w:rPr>
        <w:t>ηλεκτρονικά έντυπα</w:t>
      </w:r>
      <w:r w:rsidRPr="00DD1AE6">
        <w:rPr>
          <w:rFonts w:cstheme="minorHAnsi"/>
          <w:sz w:val="24"/>
          <w:szCs w:val="24"/>
        </w:rPr>
        <w:t xml:space="preserve">) σε μία </w:t>
      </w:r>
      <w:r w:rsidRPr="00E03F1F">
        <w:rPr>
          <w:rFonts w:cstheme="minorHAnsi"/>
          <w:sz w:val="24"/>
          <w:szCs w:val="24"/>
        </w:rPr>
        <w:t>επιλογή</w:t>
      </w:r>
      <w:r w:rsidR="00740339">
        <w:rPr>
          <w:rFonts w:cstheme="minorHAnsi"/>
          <w:sz w:val="24"/>
          <w:szCs w:val="24"/>
        </w:rPr>
        <w:t>,</w:t>
      </w:r>
      <w:r w:rsidRPr="00E03F1F">
        <w:rPr>
          <w:rFonts w:cstheme="minorHAnsi"/>
          <w:sz w:val="24"/>
          <w:szCs w:val="24"/>
        </w:rPr>
        <w:t xml:space="preserve"> ώστε κάθε ενδιαφερόμενος να έχει την δυνατότητα</w:t>
      </w:r>
      <w:r w:rsidRPr="00DD1AE6">
        <w:rPr>
          <w:rFonts w:cstheme="minorHAnsi"/>
          <w:sz w:val="24"/>
          <w:szCs w:val="24"/>
        </w:rPr>
        <w:t xml:space="preserve"> εκτύπωσης.</w:t>
      </w:r>
    </w:p>
    <w:p w14:paraId="50EC7CF6" w14:textId="177604CF"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sz w:val="24"/>
          <w:szCs w:val="24"/>
        </w:rPr>
        <w:t>Φροντίστε να αναρτάτε εγκαίρως τις εκδηλώσεις, τις ημερίδες, τα σεμινάρια , τα μαθήματα θηλασμού, τις ομάδες μαμάδων ή γενικότερα τις δράσεις που προγραμματίζετε, ώστε να δίνεται η δυνατότητα στους ενδιαφερόμενους να ενημερωθούν έγκαιρα (π</w:t>
      </w:r>
      <w:r w:rsidR="00E03F1F">
        <w:rPr>
          <w:rFonts w:cstheme="minorHAnsi"/>
          <w:sz w:val="24"/>
          <w:szCs w:val="24"/>
        </w:rPr>
        <w:t>.</w:t>
      </w:r>
      <w:r w:rsidRPr="00DD1AE6">
        <w:rPr>
          <w:rFonts w:cstheme="minorHAnsi"/>
          <w:sz w:val="24"/>
          <w:szCs w:val="24"/>
        </w:rPr>
        <w:t>χ</w:t>
      </w:r>
      <w:r w:rsidR="00E03F1F">
        <w:rPr>
          <w:rFonts w:cstheme="minorHAnsi"/>
          <w:sz w:val="24"/>
          <w:szCs w:val="24"/>
        </w:rPr>
        <w:t>.</w:t>
      </w:r>
      <w:r w:rsidRPr="00DD1AE6">
        <w:rPr>
          <w:rFonts w:cstheme="minorHAnsi"/>
          <w:sz w:val="24"/>
          <w:szCs w:val="24"/>
        </w:rPr>
        <w:t xml:space="preserve"> σε κάποιο ηλεκτρονικό ημερολόγιο)</w:t>
      </w:r>
      <w:r w:rsidR="00E03F1F">
        <w:rPr>
          <w:rFonts w:cstheme="minorHAnsi"/>
          <w:sz w:val="24"/>
          <w:szCs w:val="24"/>
        </w:rPr>
        <w:t>.</w:t>
      </w:r>
    </w:p>
    <w:p w14:paraId="1B82D7F7" w14:textId="5E336AEC"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sz w:val="24"/>
          <w:szCs w:val="24"/>
        </w:rPr>
        <w:t xml:space="preserve">Προσπαθήστε να ομαδοποιείτε το υλικό ανά δράση σε ένα σημείο της ιστοσελίδας. Για παράδειγμα αν στο μενού σας προσθέσετε την </w:t>
      </w:r>
      <w:r w:rsidR="00740339">
        <w:rPr>
          <w:rFonts w:cstheme="minorHAnsi"/>
          <w:sz w:val="24"/>
          <w:szCs w:val="24"/>
        </w:rPr>
        <w:t>κατηγορία</w:t>
      </w:r>
      <w:r w:rsidRPr="00DD1AE6">
        <w:rPr>
          <w:rFonts w:cstheme="minorHAnsi"/>
          <w:sz w:val="24"/>
          <w:szCs w:val="24"/>
        </w:rPr>
        <w:t xml:space="preserve"> «Σημεία Φιλικά στο</w:t>
      </w:r>
      <w:r w:rsidR="00E03F1F">
        <w:rPr>
          <w:rFonts w:cstheme="minorHAnsi"/>
          <w:sz w:val="24"/>
          <w:szCs w:val="24"/>
        </w:rPr>
        <w:t>ν</w:t>
      </w:r>
      <w:r w:rsidRPr="00DD1AE6">
        <w:rPr>
          <w:rFonts w:cstheme="minorHAnsi"/>
          <w:sz w:val="24"/>
          <w:szCs w:val="24"/>
        </w:rPr>
        <w:t xml:space="preserve"> Μητρικό Θηλασμό», περιγράψτε με λίγα λόγια την πρωτοβουλία, παραθέστε το ηλεκτρονικό έντυπο «Αίτηση», το </w:t>
      </w:r>
      <w:r w:rsidRPr="00DD1AE6">
        <w:rPr>
          <w:rFonts w:cstheme="minorHAnsi"/>
          <w:color w:val="000000" w:themeColor="text1"/>
          <w:sz w:val="24"/>
          <w:szCs w:val="24"/>
        </w:rPr>
        <w:t>αυτοκόλλητο σήμα  «ΝΑΙ Επιλέγω Θηλασμό – Χώρος φιλικός προς τις μητέρες που θηλάζουν» αλλά και μία λίστα των καταστημάτων και των επιχειρήσεων που λαμβάνουν μέρος στην δράση.</w:t>
      </w:r>
    </w:p>
    <w:p w14:paraId="05A3D61B" w14:textId="29FB804C"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color w:val="000000" w:themeColor="text1"/>
          <w:sz w:val="24"/>
          <w:szCs w:val="24"/>
        </w:rPr>
        <w:t>Βεβαιωθείτε ότι αναρτάτε υλικό συχνά και με συνέπεια</w:t>
      </w:r>
      <w:r w:rsidR="00740339">
        <w:rPr>
          <w:rFonts w:cstheme="minorHAnsi"/>
          <w:color w:val="000000" w:themeColor="text1"/>
          <w:sz w:val="24"/>
          <w:szCs w:val="24"/>
        </w:rPr>
        <w:t xml:space="preserve"> </w:t>
      </w:r>
      <w:r w:rsidRPr="00DD1AE6">
        <w:rPr>
          <w:rFonts w:cstheme="minorHAnsi"/>
          <w:color w:val="000000" w:themeColor="text1"/>
          <w:sz w:val="24"/>
          <w:szCs w:val="24"/>
        </w:rPr>
        <w:t>(π</w:t>
      </w:r>
      <w:r w:rsidR="00E03F1F">
        <w:rPr>
          <w:rFonts w:cstheme="minorHAnsi"/>
          <w:color w:val="000000" w:themeColor="text1"/>
          <w:sz w:val="24"/>
          <w:szCs w:val="24"/>
        </w:rPr>
        <w:t>.</w:t>
      </w:r>
      <w:r w:rsidRPr="00DD1AE6">
        <w:rPr>
          <w:rFonts w:cstheme="minorHAnsi"/>
          <w:color w:val="000000" w:themeColor="text1"/>
          <w:sz w:val="24"/>
          <w:szCs w:val="24"/>
        </w:rPr>
        <w:t>χ</w:t>
      </w:r>
      <w:r w:rsidR="00E03F1F">
        <w:rPr>
          <w:rFonts w:cstheme="minorHAnsi"/>
          <w:color w:val="000000" w:themeColor="text1"/>
          <w:sz w:val="24"/>
          <w:szCs w:val="24"/>
        </w:rPr>
        <w:t>.</w:t>
      </w:r>
      <w:r w:rsidRPr="00DD1AE6">
        <w:rPr>
          <w:rFonts w:cstheme="minorHAnsi"/>
          <w:color w:val="000000" w:themeColor="text1"/>
          <w:sz w:val="24"/>
          <w:szCs w:val="24"/>
        </w:rPr>
        <w:t xml:space="preserve"> αναρτήσεις κάθε εβδομάδα)</w:t>
      </w:r>
      <w:r w:rsidR="00740339">
        <w:rPr>
          <w:rFonts w:cstheme="minorHAnsi"/>
          <w:color w:val="000000" w:themeColor="text1"/>
          <w:sz w:val="24"/>
          <w:szCs w:val="24"/>
        </w:rPr>
        <w:t>.</w:t>
      </w:r>
    </w:p>
    <w:p w14:paraId="36F0618C" w14:textId="265D73E7" w:rsidR="003D4656" w:rsidRPr="00DD1AE6" w:rsidRDefault="003D4656" w:rsidP="001823DA">
      <w:pPr>
        <w:pStyle w:val="a3"/>
        <w:numPr>
          <w:ilvl w:val="0"/>
          <w:numId w:val="6"/>
        </w:numPr>
        <w:spacing w:line="276" w:lineRule="auto"/>
        <w:ind w:left="284" w:hanging="284"/>
        <w:jc w:val="both"/>
        <w:rPr>
          <w:rFonts w:cstheme="minorHAnsi"/>
          <w:b/>
          <w:sz w:val="24"/>
          <w:szCs w:val="24"/>
          <w:u w:val="single"/>
        </w:rPr>
      </w:pPr>
      <w:r w:rsidRPr="00DD1AE6">
        <w:rPr>
          <w:rFonts w:cstheme="minorHAnsi"/>
          <w:sz w:val="24"/>
          <w:szCs w:val="24"/>
        </w:rPr>
        <w:t>Στο μενού μπορείτε να προσθέσετε την επιλογή «επικοινωνία» στην οποία θα δίνονται ορισμένα στοιχεία επικοινωνίας των ατόμων που συμμετέχουν στην τοπική συντονιστική ομάδα εργασίας αλλά και τ</w:t>
      </w:r>
      <w:r w:rsidR="00E03F1F">
        <w:rPr>
          <w:rFonts w:cstheme="minorHAnsi"/>
          <w:sz w:val="24"/>
          <w:szCs w:val="24"/>
        </w:rPr>
        <w:t>ην ηλεκτρονική διεύθυνση</w:t>
      </w:r>
      <w:r w:rsidRPr="00DD1AE6">
        <w:rPr>
          <w:rFonts w:cstheme="minorHAnsi"/>
          <w:sz w:val="24"/>
          <w:szCs w:val="24"/>
        </w:rPr>
        <w:t xml:space="preserve"> </w:t>
      </w:r>
      <w:r w:rsidR="00E03F1F">
        <w:rPr>
          <w:rFonts w:cstheme="minorHAnsi"/>
          <w:sz w:val="24"/>
          <w:szCs w:val="24"/>
        </w:rPr>
        <w:t>(</w:t>
      </w:r>
      <w:r w:rsidRPr="00DD1AE6">
        <w:rPr>
          <w:rFonts w:cstheme="minorHAnsi"/>
          <w:sz w:val="24"/>
          <w:szCs w:val="24"/>
        </w:rPr>
        <w:t>e-mail</w:t>
      </w:r>
      <w:r w:rsidR="00E03F1F">
        <w:rPr>
          <w:rFonts w:cstheme="minorHAnsi"/>
          <w:sz w:val="24"/>
          <w:szCs w:val="24"/>
        </w:rPr>
        <w:t xml:space="preserve">) </w:t>
      </w:r>
      <w:r w:rsidRPr="00DD1AE6">
        <w:rPr>
          <w:rFonts w:cstheme="minorHAnsi"/>
          <w:sz w:val="24"/>
          <w:szCs w:val="24"/>
        </w:rPr>
        <w:t>που μπορείτε να δημιουργήσετε ειδικά για τη συγκεκριμένη πρωτοβουλία.</w:t>
      </w:r>
    </w:p>
    <w:p w14:paraId="74C17784" w14:textId="3E59BA6F" w:rsidR="003D4656" w:rsidRPr="006F6D9E" w:rsidRDefault="00917518" w:rsidP="00F93B41">
      <w:pPr>
        <w:spacing w:line="276" w:lineRule="auto"/>
        <w:jc w:val="both"/>
        <w:rPr>
          <w:rFonts w:cstheme="minorHAnsi"/>
          <w:b/>
          <w:color w:val="5B9BD5" w:themeColor="accent1"/>
          <w:sz w:val="24"/>
          <w:szCs w:val="24"/>
        </w:rPr>
      </w:pPr>
      <w:r w:rsidRPr="006F6D9E">
        <w:rPr>
          <w:rFonts w:cstheme="minorHAnsi"/>
          <w:b/>
          <w:color w:val="5B9BD5" w:themeColor="accent1"/>
          <w:sz w:val="24"/>
          <w:szCs w:val="24"/>
        </w:rPr>
        <w:t>Προτεινόμενη β</w:t>
      </w:r>
      <w:r w:rsidR="003D4656" w:rsidRPr="006F6D9E">
        <w:rPr>
          <w:rFonts w:cstheme="minorHAnsi"/>
          <w:b/>
          <w:color w:val="5B9BD5" w:themeColor="accent1"/>
          <w:sz w:val="24"/>
          <w:szCs w:val="24"/>
        </w:rPr>
        <w:t>ιβλιογραφία</w:t>
      </w:r>
      <w:r w:rsidR="00F65CF1" w:rsidRPr="006F6D9E">
        <w:rPr>
          <w:rFonts w:cstheme="minorHAnsi"/>
          <w:b/>
          <w:color w:val="5B9BD5" w:themeColor="accent1"/>
          <w:sz w:val="24"/>
          <w:szCs w:val="24"/>
        </w:rPr>
        <w:t xml:space="preserve"> </w:t>
      </w:r>
    </w:p>
    <w:p w14:paraId="26182828" w14:textId="64D27B04" w:rsidR="00343435" w:rsidRPr="00E30949" w:rsidRDefault="00343435" w:rsidP="001823DA">
      <w:pPr>
        <w:pStyle w:val="a3"/>
        <w:numPr>
          <w:ilvl w:val="0"/>
          <w:numId w:val="55"/>
        </w:numPr>
        <w:spacing w:line="276" w:lineRule="auto"/>
        <w:ind w:left="284" w:hanging="284"/>
        <w:jc w:val="both"/>
        <w:rPr>
          <w:rFonts w:cstheme="minorHAnsi"/>
          <w:sz w:val="24"/>
          <w:szCs w:val="24"/>
          <w:lang w:val="en-US"/>
        </w:rPr>
      </w:pPr>
      <w:r w:rsidRPr="00E30949">
        <w:rPr>
          <w:rFonts w:cstheme="minorHAnsi"/>
          <w:sz w:val="24"/>
          <w:szCs w:val="24"/>
          <w:shd w:val="clear" w:color="auto" w:fill="FFFFFF"/>
          <w:lang w:val="en-US"/>
        </w:rPr>
        <w:t>C.R.</w:t>
      </w:r>
      <w:r w:rsidR="009A0A10" w:rsidRPr="00E30949">
        <w:rPr>
          <w:rFonts w:cstheme="minorHAnsi"/>
          <w:sz w:val="24"/>
          <w:szCs w:val="24"/>
          <w:shd w:val="clear" w:color="auto" w:fill="FFFFFF"/>
          <w:lang w:val="en-US"/>
        </w:rPr>
        <w:t xml:space="preserve"> </w:t>
      </w:r>
      <w:r w:rsidRPr="00E30949">
        <w:rPr>
          <w:rFonts w:cstheme="minorHAnsi"/>
          <w:sz w:val="24"/>
          <w:szCs w:val="24"/>
          <w:shd w:val="clear" w:color="auto" w:fill="FFFFFF"/>
          <w:lang w:val="en-US"/>
        </w:rPr>
        <w:t>Blake, Top six rules to good leaflets, </w:t>
      </w:r>
      <w:r w:rsidRPr="00E30949">
        <w:rPr>
          <w:rFonts w:cstheme="minorHAnsi"/>
          <w:sz w:val="24"/>
          <w:szCs w:val="24"/>
          <w:shd w:val="clear" w:color="auto" w:fill="FFFFFF"/>
        </w:rPr>
        <w:t>Διαθέσιμο</w:t>
      </w:r>
      <w:r w:rsidRPr="00E30949">
        <w:rPr>
          <w:rFonts w:cstheme="minorHAnsi"/>
          <w:sz w:val="24"/>
          <w:szCs w:val="24"/>
          <w:shd w:val="clear" w:color="auto" w:fill="FFFFFF"/>
          <w:lang w:val="en-US"/>
        </w:rPr>
        <w:t xml:space="preserve"> </w:t>
      </w:r>
      <w:r w:rsidRPr="00E30949">
        <w:rPr>
          <w:rFonts w:cstheme="minorHAnsi"/>
          <w:sz w:val="24"/>
          <w:szCs w:val="24"/>
          <w:shd w:val="clear" w:color="auto" w:fill="FFFFFF"/>
        </w:rPr>
        <w:t>στο</w:t>
      </w:r>
      <w:r w:rsidRPr="00E30949">
        <w:rPr>
          <w:rFonts w:cstheme="minorHAnsi"/>
          <w:sz w:val="24"/>
          <w:szCs w:val="24"/>
          <w:shd w:val="clear" w:color="auto" w:fill="FFFFFF"/>
          <w:lang w:val="en-US"/>
        </w:rPr>
        <w:t>:  </w:t>
      </w:r>
    </w:p>
    <w:p w14:paraId="3BBEF30B" w14:textId="26D4901C" w:rsidR="00343435" w:rsidRPr="00E30949" w:rsidRDefault="00343435" w:rsidP="009A0A10">
      <w:pPr>
        <w:pStyle w:val="a3"/>
        <w:spacing w:line="276" w:lineRule="auto"/>
        <w:ind w:left="284"/>
        <w:jc w:val="both"/>
        <w:rPr>
          <w:rFonts w:cstheme="minorHAnsi"/>
          <w:sz w:val="24"/>
          <w:szCs w:val="24"/>
          <w:lang w:val="en-US"/>
        </w:rPr>
      </w:pPr>
      <w:r w:rsidRPr="00E30949">
        <w:rPr>
          <w:rFonts w:cstheme="minorHAnsi"/>
          <w:sz w:val="24"/>
          <w:szCs w:val="24"/>
          <w:shd w:val="clear" w:color="auto" w:fill="FFFFFF"/>
          <w:lang w:val="en-US"/>
        </w:rPr>
        <w:t>https://warwick.ac.uk/fac/soc/cte/pintra/schooldirect/sdmarketing/writing_good_leaflets.pdf</w:t>
      </w:r>
      <w:r w:rsidRPr="00E30949">
        <w:rPr>
          <w:rFonts w:cstheme="minorHAnsi"/>
          <w:sz w:val="24"/>
          <w:szCs w:val="24"/>
          <w:lang w:val="en-US"/>
        </w:rPr>
        <w:t xml:space="preserve"> </w:t>
      </w:r>
    </w:p>
    <w:p w14:paraId="1C6752F9" w14:textId="35AC2B53" w:rsidR="003D4656" w:rsidRPr="00E30949" w:rsidRDefault="003D4656" w:rsidP="001823DA">
      <w:pPr>
        <w:pStyle w:val="a3"/>
        <w:numPr>
          <w:ilvl w:val="0"/>
          <w:numId w:val="55"/>
        </w:numPr>
        <w:spacing w:line="276" w:lineRule="auto"/>
        <w:ind w:left="284" w:hanging="284"/>
        <w:jc w:val="both"/>
        <w:rPr>
          <w:rFonts w:cstheme="minorHAnsi"/>
          <w:sz w:val="24"/>
          <w:szCs w:val="24"/>
        </w:rPr>
      </w:pPr>
      <w:r w:rsidRPr="00E30949">
        <w:rPr>
          <w:rFonts w:cstheme="minorHAnsi"/>
          <w:sz w:val="24"/>
          <w:szCs w:val="24"/>
          <w:lang w:val="en-US"/>
        </w:rPr>
        <w:t>Medicines and Healthcare products Regulatory Agency. 2014 (</w:t>
      </w:r>
      <w:r w:rsidRPr="00E30949">
        <w:rPr>
          <w:rFonts w:cstheme="minorHAnsi"/>
          <w:sz w:val="24"/>
          <w:szCs w:val="24"/>
        </w:rPr>
        <w:t>αναθεωρημένο</w:t>
      </w:r>
      <w:r w:rsidRPr="00E30949">
        <w:rPr>
          <w:rFonts w:cstheme="minorHAnsi"/>
          <w:sz w:val="24"/>
          <w:szCs w:val="24"/>
          <w:lang w:val="en-US"/>
        </w:rPr>
        <w:t xml:space="preserve"> 2020) Best practice guidance on patient information leaflets. </w:t>
      </w:r>
      <w:r w:rsidRPr="00E30949">
        <w:rPr>
          <w:rFonts w:cstheme="minorHAnsi"/>
          <w:sz w:val="24"/>
          <w:szCs w:val="24"/>
        </w:rPr>
        <w:t xml:space="preserve">Διαθέσιμο στο: </w:t>
      </w:r>
      <w:hyperlink r:id="rId27" w:history="1">
        <w:r w:rsidRPr="00E30949">
          <w:rPr>
            <w:rStyle w:val="-"/>
            <w:rFonts w:cstheme="minorHAnsi"/>
            <w:color w:val="auto"/>
            <w:sz w:val="24"/>
            <w:szCs w:val="24"/>
            <w:u w:val="none"/>
          </w:rPr>
          <w:t>https://www.gov.uk/government/publications/best-practice-guidance-on-patient-information-leaflets</w:t>
        </w:r>
      </w:hyperlink>
      <w:r w:rsidRPr="00E30949">
        <w:rPr>
          <w:rFonts w:cstheme="minorHAnsi"/>
          <w:sz w:val="24"/>
          <w:szCs w:val="24"/>
        </w:rPr>
        <w:t xml:space="preserve"> </w:t>
      </w:r>
    </w:p>
    <w:p w14:paraId="42E6EB3B" w14:textId="0809CBFE" w:rsidR="003D4656" w:rsidRPr="00E30949" w:rsidRDefault="003D4656" w:rsidP="001823DA">
      <w:pPr>
        <w:pStyle w:val="a3"/>
        <w:numPr>
          <w:ilvl w:val="0"/>
          <w:numId w:val="55"/>
        </w:numPr>
        <w:spacing w:line="276" w:lineRule="auto"/>
        <w:ind w:left="284" w:hanging="284"/>
        <w:jc w:val="both"/>
        <w:rPr>
          <w:rFonts w:cstheme="minorHAnsi"/>
          <w:sz w:val="24"/>
          <w:szCs w:val="24"/>
        </w:rPr>
      </w:pPr>
      <w:r w:rsidRPr="00E30949">
        <w:rPr>
          <w:rFonts w:cstheme="minorHAnsi"/>
          <w:sz w:val="24"/>
          <w:szCs w:val="24"/>
        </w:rPr>
        <w:t>Γ. Τούντας (2007), Σχεδιασμός Προγραμμάτων Προαγωγής Υγείας, Υλικό Διαδικτυακής Επιμόρφωσης, Εθνικό και Καποδιστριακό Πανεπιστήμιο</w:t>
      </w:r>
    </w:p>
    <w:p w14:paraId="4C0DAD4E" w14:textId="77777777" w:rsidR="00165FB0" w:rsidRDefault="00165FB0" w:rsidP="00E30949">
      <w:pPr>
        <w:spacing w:line="276" w:lineRule="auto"/>
        <w:rPr>
          <w:rFonts w:cstheme="minorHAnsi"/>
          <w:b/>
          <w:bCs/>
          <w:sz w:val="24"/>
          <w:szCs w:val="24"/>
        </w:rPr>
      </w:pPr>
    </w:p>
    <w:p w14:paraId="3BEBAA94" w14:textId="77777777" w:rsidR="00165FB0" w:rsidRDefault="00165FB0">
      <w:pPr>
        <w:rPr>
          <w:rFonts w:cstheme="minorHAnsi"/>
          <w:b/>
          <w:bCs/>
          <w:sz w:val="24"/>
          <w:szCs w:val="24"/>
        </w:rPr>
      </w:pPr>
      <w:r>
        <w:rPr>
          <w:rFonts w:cstheme="minorHAnsi"/>
          <w:b/>
          <w:bCs/>
          <w:sz w:val="24"/>
          <w:szCs w:val="24"/>
        </w:rPr>
        <w:br w:type="page"/>
      </w:r>
    </w:p>
    <w:p w14:paraId="72B06E4C" w14:textId="5AFBCA47" w:rsidR="003D4656" w:rsidRPr="00165FB0" w:rsidRDefault="00A97CCC" w:rsidP="00165FB0">
      <w:pPr>
        <w:spacing w:line="276" w:lineRule="auto"/>
        <w:rPr>
          <w:rFonts w:cstheme="minorHAnsi"/>
          <w:b/>
          <w:sz w:val="24"/>
          <w:szCs w:val="24"/>
        </w:rPr>
      </w:pPr>
      <w:r w:rsidRPr="0086320A">
        <w:rPr>
          <w:rFonts w:cstheme="minorHAnsi"/>
          <w:b/>
          <w:bCs/>
          <w:sz w:val="24"/>
          <w:szCs w:val="24"/>
        </w:rPr>
        <w:lastRenderedPageBreak/>
        <w:t xml:space="preserve">2.5 </w:t>
      </w:r>
      <w:r w:rsidR="003D4656" w:rsidRPr="0086320A">
        <w:rPr>
          <w:rStyle w:val="rynqvb"/>
          <w:rFonts w:cstheme="minorHAnsi"/>
          <w:b/>
          <w:bCs/>
          <w:sz w:val="24"/>
          <w:szCs w:val="24"/>
        </w:rPr>
        <w:t>Αναγνώριση της αξίας και της προώθησης του αποκλειστικού μη</w:t>
      </w:r>
      <w:r w:rsidR="003D4656" w:rsidRPr="0086320A">
        <w:rPr>
          <w:rStyle w:val="rynqvb"/>
          <w:rFonts w:cstheme="minorHAnsi"/>
          <w:b/>
          <w:sz w:val="24"/>
          <w:szCs w:val="24"/>
        </w:rPr>
        <w:t xml:space="preserve">τρικού θηλασμού από </w:t>
      </w:r>
      <w:r w:rsidR="0086320A">
        <w:rPr>
          <w:rStyle w:val="rynqvb"/>
          <w:rFonts w:cstheme="minorHAnsi"/>
          <w:b/>
          <w:sz w:val="24"/>
          <w:szCs w:val="24"/>
        </w:rPr>
        <w:t>το σύνολο των επαγγελματιών υγείας της κοινότητας</w:t>
      </w:r>
      <w:r w:rsidR="003D4656" w:rsidRPr="0086320A">
        <w:rPr>
          <w:rStyle w:val="rynqvb"/>
          <w:rFonts w:cstheme="minorHAnsi"/>
          <w:b/>
          <w:sz w:val="24"/>
          <w:szCs w:val="24"/>
        </w:rPr>
        <w:t>.</w:t>
      </w:r>
    </w:p>
    <w:p w14:paraId="26ECA5E5" w14:textId="18AA42E0" w:rsidR="003D4656" w:rsidRPr="00DD1AE6" w:rsidRDefault="003D4656" w:rsidP="00F93B41">
      <w:pPr>
        <w:spacing w:after="0" w:line="276" w:lineRule="auto"/>
        <w:rPr>
          <w:rFonts w:cstheme="minorHAnsi"/>
          <w:sz w:val="24"/>
          <w:szCs w:val="24"/>
        </w:rPr>
      </w:pPr>
      <w:r w:rsidRPr="00DD1AE6">
        <w:rPr>
          <w:rFonts w:cstheme="minorHAnsi"/>
          <w:sz w:val="24"/>
          <w:szCs w:val="24"/>
        </w:rPr>
        <w:t xml:space="preserve">Οι εργαζόμενοι στον τομέα της υγείας </w:t>
      </w:r>
      <w:r w:rsidR="002F0845">
        <w:rPr>
          <w:rFonts w:cstheme="minorHAnsi"/>
          <w:sz w:val="24"/>
          <w:szCs w:val="24"/>
        </w:rPr>
        <w:t xml:space="preserve">έχουν </w:t>
      </w:r>
      <w:r w:rsidRPr="00DD1AE6">
        <w:rPr>
          <w:rFonts w:cstheme="minorHAnsi"/>
          <w:sz w:val="24"/>
          <w:szCs w:val="24"/>
        </w:rPr>
        <w:t xml:space="preserve">κρίσιμο ρόλο στην υποστήριξη των </w:t>
      </w:r>
      <w:r w:rsidR="00753F5C">
        <w:rPr>
          <w:rFonts w:cstheme="minorHAnsi"/>
          <w:sz w:val="24"/>
          <w:szCs w:val="24"/>
        </w:rPr>
        <w:t xml:space="preserve">φιλικών </w:t>
      </w:r>
      <w:r w:rsidRPr="00DD1AE6">
        <w:rPr>
          <w:rFonts w:cstheme="minorHAnsi"/>
          <w:sz w:val="24"/>
          <w:szCs w:val="24"/>
        </w:rPr>
        <w:t xml:space="preserve">κοινοτήτων  παρέχοντας εκπαίδευση, καθοδήγηση και υποστήριξη σε μητέρες και οικογένειες. </w:t>
      </w:r>
    </w:p>
    <w:p w14:paraId="5FA4F956" w14:textId="3A2657ED" w:rsidR="003D4656" w:rsidRPr="00DD1AE6" w:rsidRDefault="003D4656" w:rsidP="00F93B41">
      <w:pPr>
        <w:spacing w:before="100" w:beforeAutospacing="1" w:after="100" w:afterAutospacing="1" w:line="276" w:lineRule="auto"/>
        <w:jc w:val="both"/>
        <w:rPr>
          <w:rStyle w:val="hwtze"/>
          <w:rFonts w:cstheme="minorHAnsi"/>
          <w:sz w:val="24"/>
          <w:szCs w:val="24"/>
        </w:rPr>
      </w:pPr>
      <w:r w:rsidRPr="00DD1AE6">
        <w:rPr>
          <w:rFonts w:eastAsia="Times New Roman" w:cstheme="minorHAnsi"/>
          <w:sz w:val="24"/>
          <w:szCs w:val="24"/>
          <w:lang w:eastAsia="el-GR"/>
        </w:rPr>
        <w:t xml:space="preserve">Η προώθηση του αποκλειστικού θηλασμού είναι ζωτικής σημασίας για την υγεία και την ευημερία τόσο των βρεφών όσο και των μητέρων. Απαιτεί μια συλλογική προσπάθεια από τους επαγγελματίες υγείας, τόσο του δημόσιου όσο και του ιδιωτικού τομέα, για να διασφαλιστεί ότι τα οφέλη του αποκλειστικού </w:t>
      </w:r>
      <w:r w:rsidR="000364DE">
        <w:rPr>
          <w:rFonts w:eastAsia="Times New Roman" w:cstheme="minorHAnsi"/>
          <w:sz w:val="24"/>
          <w:szCs w:val="24"/>
          <w:lang w:eastAsia="el-GR"/>
        </w:rPr>
        <w:t xml:space="preserve">μητρικού </w:t>
      </w:r>
      <w:r w:rsidRPr="00DD1AE6">
        <w:rPr>
          <w:rFonts w:eastAsia="Times New Roman" w:cstheme="minorHAnsi"/>
          <w:sz w:val="24"/>
          <w:szCs w:val="24"/>
          <w:lang w:eastAsia="el-GR"/>
        </w:rPr>
        <w:t>θηλασμού</w:t>
      </w:r>
      <w:r w:rsidR="000364DE">
        <w:rPr>
          <w:rFonts w:eastAsia="Times New Roman" w:cstheme="minorHAnsi"/>
          <w:sz w:val="24"/>
          <w:szCs w:val="24"/>
          <w:lang w:eastAsia="el-GR"/>
        </w:rPr>
        <w:t>(ΑΜΘ)</w:t>
      </w:r>
      <w:r w:rsidRPr="00DD1AE6">
        <w:rPr>
          <w:rFonts w:eastAsia="Times New Roman" w:cstheme="minorHAnsi"/>
          <w:sz w:val="24"/>
          <w:szCs w:val="24"/>
          <w:lang w:eastAsia="el-GR"/>
        </w:rPr>
        <w:t xml:space="preserve"> αναγνωρίζονται και υποστηρίζονται ευρέως.</w:t>
      </w:r>
      <w:r w:rsidRPr="00DD1AE6">
        <w:rPr>
          <w:rStyle w:val="hwtze"/>
          <w:rFonts w:cstheme="minorHAnsi"/>
          <w:sz w:val="24"/>
          <w:szCs w:val="24"/>
        </w:rPr>
        <w:t xml:space="preserve"> Κατά βάση, </w:t>
      </w:r>
      <w:r w:rsidR="00753F5C" w:rsidRPr="00DD1AE6">
        <w:rPr>
          <w:rStyle w:val="hwtze"/>
          <w:rFonts w:cstheme="minorHAnsi"/>
          <w:sz w:val="24"/>
          <w:szCs w:val="24"/>
        </w:rPr>
        <w:t>απαιτείτα</w:t>
      </w:r>
      <w:r w:rsidR="00753F5C">
        <w:rPr>
          <w:rStyle w:val="hwtze"/>
          <w:rFonts w:cstheme="minorHAnsi"/>
          <w:sz w:val="24"/>
          <w:szCs w:val="24"/>
        </w:rPr>
        <w:t xml:space="preserve">ι </w:t>
      </w:r>
      <w:r w:rsidRPr="00DD1AE6">
        <w:rPr>
          <w:rStyle w:val="hwtze"/>
          <w:rFonts w:cstheme="minorHAnsi"/>
          <w:sz w:val="24"/>
          <w:szCs w:val="24"/>
        </w:rPr>
        <w:t xml:space="preserve">οι υπηρεσίες υγείας της </w:t>
      </w:r>
      <w:r w:rsidR="00753F5C">
        <w:rPr>
          <w:rStyle w:val="hwtze"/>
          <w:rFonts w:cstheme="minorHAnsi"/>
          <w:sz w:val="24"/>
          <w:szCs w:val="24"/>
        </w:rPr>
        <w:t xml:space="preserve">κάθε </w:t>
      </w:r>
      <w:r w:rsidRPr="00DD1AE6">
        <w:rPr>
          <w:rStyle w:val="hwtze"/>
          <w:rFonts w:cstheme="minorHAnsi"/>
          <w:sz w:val="24"/>
          <w:szCs w:val="24"/>
        </w:rPr>
        <w:t xml:space="preserve">περιοχής να εφαρμόσουν τα 10 βήματα για την επιτυχία του ΜΘ. </w:t>
      </w:r>
    </w:p>
    <w:p w14:paraId="56FE4C74" w14:textId="440636C1" w:rsidR="003D4656" w:rsidRPr="000364DE" w:rsidRDefault="000364DE" w:rsidP="00F93B41">
      <w:pPr>
        <w:spacing w:before="100" w:beforeAutospacing="1" w:after="0" w:line="276" w:lineRule="auto"/>
        <w:jc w:val="both"/>
        <w:rPr>
          <w:rStyle w:val="rynqvb"/>
          <w:rFonts w:cstheme="minorHAnsi"/>
          <w:b/>
          <w:bCs/>
          <w:sz w:val="24"/>
          <w:szCs w:val="24"/>
        </w:rPr>
      </w:pPr>
      <w:r w:rsidRPr="000364DE">
        <w:rPr>
          <w:rStyle w:val="hwtze"/>
          <w:rFonts w:cstheme="minorHAnsi"/>
          <w:b/>
          <w:bCs/>
          <w:sz w:val="24"/>
          <w:szCs w:val="24"/>
        </w:rPr>
        <w:t>Προτεινόμενοι τ</w:t>
      </w:r>
      <w:r w:rsidR="003D4656" w:rsidRPr="000364DE">
        <w:rPr>
          <w:rStyle w:val="hwtze"/>
          <w:rFonts w:cstheme="minorHAnsi"/>
          <w:b/>
          <w:bCs/>
          <w:sz w:val="24"/>
          <w:szCs w:val="24"/>
        </w:rPr>
        <w:t xml:space="preserve">ρόποι </w:t>
      </w:r>
      <w:r w:rsidRPr="000364DE">
        <w:rPr>
          <w:rStyle w:val="hwtze"/>
          <w:rFonts w:cstheme="minorHAnsi"/>
          <w:b/>
          <w:bCs/>
          <w:sz w:val="24"/>
          <w:szCs w:val="24"/>
        </w:rPr>
        <w:t>δράσης</w:t>
      </w:r>
      <w:r w:rsidR="003D4656" w:rsidRPr="000364DE">
        <w:rPr>
          <w:rStyle w:val="hwtze"/>
          <w:rFonts w:cstheme="minorHAnsi"/>
          <w:b/>
          <w:bCs/>
          <w:sz w:val="24"/>
          <w:szCs w:val="24"/>
        </w:rPr>
        <w:t>:</w:t>
      </w:r>
    </w:p>
    <w:p w14:paraId="74C7F3C6" w14:textId="162DB701" w:rsidR="003D4656" w:rsidRDefault="003D4656" w:rsidP="001823DA">
      <w:pPr>
        <w:pStyle w:val="a3"/>
        <w:numPr>
          <w:ilvl w:val="0"/>
          <w:numId w:val="57"/>
        </w:numPr>
        <w:spacing w:before="100" w:beforeAutospacing="1" w:after="100" w:afterAutospacing="1" w:line="276" w:lineRule="auto"/>
        <w:ind w:left="284" w:hanging="284"/>
        <w:jc w:val="both"/>
        <w:rPr>
          <w:rStyle w:val="rynqvb"/>
          <w:rFonts w:cstheme="minorHAnsi"/>
          <w:sz w:val="24"/>
          <w:szCs w:val="24"/>
        </w:rPr>
      </w:pPr>
      <w:r w:rsidRPr="000364DE">
        <w:rPr>
          <w:rStyle w:val="rynqvb"/>
          <w:rFonts w:cstheme="minorHAnsi"/>
          <w:sz w:val="24"/>
          <w:szCs w:val="24"/>
        </w:rPr>
        <w:t xml:space="preserve">Οι επαγγελματίες υγείας (ιατρικό, νοσηλευτικό προσωπικό, μαίες/μαιευτές, επισκέπτριες/ες υγείας κ.α.) θα πρέπει να λαμβάνουν ολοκληρωμένη </w:t>
      </w:r>
      <w:r w:rsidRPr="000364DE">
        <w:rPr>
          <w:rStyle w:val="rynqvb"/>
          <w:rFonts w:cstheme="minorHAnsi"/>
          <w:b/>
          <w:sz w:val="24"/>
          <w:szCs w:val="24"/>
        </w:rPr>
        <w:t>εκπαίδευση και κατάρτιση</w:t>
      </w:r>
      <w:r w:rsidRPr="000364DE">
        <w:rPr>
          <w:rStyle w:val="rynqvb"/>
          <w:rFonts w:cstheme="minorHAnsi"/>
          <w:sz w:val="24"/>
          <w:szCs w:val="24"/>
        </w:rPr>
        <w:t xml:space="preserve"> σχετικά με τα οφέλη του αποκλειστικού θηλασμού τόσο για τη μητέρα</w:t>
      </w:r>
      <w:r w:rsidR="00EE73BF">
        <w:rPr>
          <w:rStyle w:val="rynqvb"/>
          <w:rFonts w:cstheme="minorHAnsi"/>
          <w:sz w:val="24"/>
          <w:szCs w:val="24"/>
        </w:rPr>
        <w:t>,</w:t>
      </w:r>
      <w:r w:rsidRPr="000364DE">
        <w:rPr>
          <w:rStyle w:val="rynqvb"/>
          <w:rFonts w:cstheme="minorHAnsi"/>
          <w:sz w:val="24"/>
          <w:szCs w:val="24"/>
        </w:rPr>
        <w:t xml:space="preserve"> όσο και για το παιδί.</w:t>
      </w:r>
      <w:r w:rsidRPr="000364DE">
        <w:rPr>
          <w:rStyle w:val="hwtze"/>
          <w:rFonts w:cstheme="minorHAnsi"/>
          <w:sz w:val="24"/>
          <w:szCs w:val="24"/>
        </w:rPr>
        <w:t xml:space="preserve"> </w:t>
      </w:r>
      <w:r w:rsidRPr="000364DE">
        <w:rPr>
          <w:rStyle w:val="rynqvb"/>
          <w:rFonts w:cstheme="minorHAnsi"/>
          <w:sz w:val="24"/>
          <w:szCs w:val="24"/>
        </w:rPr>
        <w:t xml:space="preserve">Τα προγράμματα συνεχούς επαγγελματικής ανάπτυξης </w:t>
      </w:r>
      <w:r w:rsidR="00A319A0">
        <w:rPr>
          <w:rStyle w:val="rynqvb"/>
          <w:rFonts w:cstheme="minorHAnsi"/>
          <w:sz w:val="24"/>
          <w:szCs w:val="24"/>
        </w:rPr>
        <w:t xml:space="preserve">ενημερώνουν </w:t>
      </w:r>
      <w:r w:rsidRPr="000364DE">
        <w:rPr>
          <w:rStyle w:val="rynqvb"/>
          <w:rFonts w:cstheme="minorHAnsi"/>
          <w:sz w:val="24"/>
          <w:szCs w:val="24"/>
        </w:rPr>
        <w:t xml:space="preserve">τους επαγγελματίες υγείας </w:t>
      </w:r>
      <w:r w:rsidR="00A319A0">
        <w:rPr>
          <w:rStyle w:val="rynqvb"/>
          <w:rFonts w:cstheme="minorHAnsi"/>
          <w:sz w:val="24"/>
          <w:szCs w:val="24"/>
        </w:rPr>
        <w:t xml:space="preserve">συστηματικά </w:t>
      </w:r>
      <w:r w:rsidRPr="000364DE">
        <w:rPr>
          <w:rStyle w:val="rynqvb"/>
          <w:rFonts w:cstheme="minorHAnsi"/>
          <w:sz w:val="24"/>
          <w:szCs w:val="24"/>
        </w:rPr>
        <w:t>για τις πιο πρόσφατες έρευνες και οδηγίες.</w:t>
      </w:r>
    </w:p>
    <w:p w14:paraId="35DFF9E0" w14:textId="3BC19ABB" w:rsidR="003D4656" w:rsidRDefault="003D4656" w:rsidP="001823DA">
      <w:pPr>
        <w:pStyle w:val="a3"/>
        <w:numPr>
          <w:ilvl w:val="0"/>
          <w:numId w:val="57"/>
        </w:numPr>
        <w:spacing w:before="100" w:beforeAutospacing="1" w:after="100" w:afterAutospacing="1" w:line="276" w:lineRule="auto"/>
        <w:ind w:left="284" w:hanging="284"/>
        <w:jc w:val="both"/>
        <w:rPr>
          <w:rFonts w:cstheme="minorHAnsi"/>
          <w:sz w:val="24"/>
          <w:szCs w:val="24"/>
        </w:rPr>
      </w:pPr>
      <w:r w:rsidRPr="00107E6E">
        <w:rPr>
          <w:rStyle w:val="rynqvb"/>
          <w:rFonts w:cstheme="minorHAnsi"/>
          <w:b/>
          <w:sz w:val="24"/>
          <w:szCs w:val="24"/>
        </w:rPr>
        <w:t>Ενημέρωση και Συμβουλευτική</w:t>
      </w:r>
      <w:r w:rsidRPr="00107E6E">
        <w:rPr>
          <w:rStyle w:val="rynqvb"/>
          <w:rFonts w:cstheme="minorHAnsi"/>
          <w:sz w:val="24"/>
          <w:szCs w:val="24"/>
        </w:rPr>
        <w:t xml:space="preserve"> των εγκύων (προγεννητικά) και </w:t>
      </w:r>
      <w:r w:rsidR="00753F5C" w:rsidRPr="00107E6E">
        <w:rPr>
          <w:rStyle w:val="rynqvb"/>
          <w:rFonts w:cstheme="minorHAnsi"/>
          <w:sz w:val="24"/>
          <w:szCs w:val="24"/>
        </w:rPr>
        <w:t xml:space="preserve">των </w:t>
      </w:r>
      <w:r w:rsidRPr="00107E6E">
        <w:rPr>
          <w:rStyle w:val="rynqvb"/>
          <w:rFonts w:cstheme="minorHAnsi"/>
          <w:sz w:val="24"/>
          <w:szCs w:val="24"/>
        </w:rPr>
        <w:t>νέων μητέρων από τους  επαγγελματίες υγείας, μέσω οργανωμένων μαθημάτων</w:t>
      </w:r>
      <w:r w:rsidR="00EE73BF" w:rsidRPr="00107E6E">
        <w:rPr>
          <w:rStyle w:val="rynqvb"/>
          <w:rFonts w:cstheme="minorHAnsi"/>
          <w:sz w:val="24"/>
          <w:szCs w:val="24"/>
        </w:rPr>
        <w:t xml:space="preserve"> σχετικά με την α</w:t>
      </w:r>
      <w:r w:rsidRPr="00107E6E">
        <w:rPr>
          <w:rStyle w:val="rynqvb"/>
          <w:rFonts w:cstheme="minorHAnsi"/>
          <w:sz w:val="24"/>
          <w:szCs w:val="24"/>
        </w:rPr>
        <w:t xml:space="preserve">ξία του ΑΜΘ, </w:t>
      </w:r>
      <w:r w:rsidR="00EE73BF" w:rsidRPr="00107E6E">
        <w:rPr>
          <w:rStyle w:val="rynqvb"/>
          <w:rFonts w:cstheme="minorHAnsi"/>
          <w:sz w:val="24"/>
          <w:szCs w:val="24"/>
        </w:rPr>
        <w:t xml:space="preserve">με τη </w:t>
      </w:r>
      <w:r w:rsidRPr="00107E6E">
        <w:rPr>
          <w:rStyle w:val="rynqvb"/>
          <w:rFonts w:cstheme="minorHAnsi"/>
          <w:sz w:val="24"/>
          <w:szCs w:val="24"/>
        </w:rPr>
        <w:t xml:space="preserve">συζήτηση ανησυχιών και </w:t>
      </w:r>
      <w:r w:rsidR="00EE73BF" w:rsidRPr="00107E6E">
        <w:rPr>
          <w:rStyle w:val="rynqvb"/>
          <w:rFonts w:cstheme="minorHAnsi"/>
          <w:sz w:val="24"/>
          <w:szCs w:val="24"/>
        </w:rPr>
        <w:t xml:space="preserve">την </w:t>
      </w:r>
      <w:r w:rsidRPr="00107E6E">
        <w:rPr>
          <w:rStyle w:val="rynqvb"/>
          <w:rFonts w:cstheme="minorHAnsi"/>
          <w:sz w:val="24"/>
          <w:szCs w:val="24"/>
        </w:rPr>
        <w:t>αντιμετώπιση παρανοήσεων</w:t>
      </w:r>
      <w:r w:rsidR="00AD7EB9">
        <w:rPr>
          <w:rStyle w:val="rynqvb"/>
          <w:rFonts w:cstheme="minorHAnsi"/>
          <w:sz w:val="24"/>
          <w:szCs w:val="24"/>
        </w:rPr>
        <w:t xml:space="preserve"> </w:t>
      </w:r>
      <w:r w:rsidR="00EE73BF" w:rsidRPr="00AD7EB9">
        <w:rPr>
          <w:rStyle w:val="rynqvb"/>
          <w:rFonts w:cstheme="minorHAnsi"/>
          <w:sz w:val="24"/>
          <w:szCs w:val="24"/>
        </w:rPr>
        <w:t>με</w:t>
      </w:r>
      <w:r w:rsidR="00EE73BF" w:rsidRPr="00107E6E">
        <w:rPr>
          <w:rStyle w:val="rynqvb"/>
          <w:rFonts w:cstheme="minorHAnsi"/>
          <w:sz w:val="24"/>
          <w:szCs w:val="24"/>
        </w:rPr>
        <w:t xml:space="preserve"> την </w:t>
      </w:r>
      <w:r w:rsidRPr="00107E6E">
        <w:rPr>
          <w:rStyle w:val="rynqvb"/>
          <w:rFonts w:cstheme="minorHAnsi"/>
          <w:sz w:val="24"/>
          <w:szCs w:val="24"/>
        </w:rPr>
        <w:t>παροχή πρακτικών συμβουλών.</w:t>
      </w:r>
      <w:r w:rsidRPr="00107E6E">
        <w:rPr>
          <w:rFonts w:cstheme="minorHAnsi"/>
          <w:sz w:val="24"/>
          <w:szCs w:val="24"/>
        </w:rPr>
        <w:t xml:space="preserve">  Στο πλαίσιο της προγεννητικής εκπαίδευσης προωθούνται πρακτικές που αναφέρονται στα 10 Βήματα, όπως η «επαφή δέρμα με δέρμα» </w:t>
      </w:r>
      <w:r w:rsidR="00DF039C" w:rsidRPr="00107E6E">
        <w:rPr>
          <w:rFonts w:cstheme="minorHAnsi"/>
          <w:sz w:val="24"/>
          <w:szCs w:val="24"/>
        </w:rPr>
        <w:t xml:space="preserve">αμέσως μετά τον τοκετό </w:t>
      </w:r>
      <w:r w:rsidRPr="00107E6E">
        <w:rPr>
          <w:rFonts w:cstheme="minorHAnsi"/>
          <w:sz w:val="24"/>
          <w:szCs w:val="24"/>
        </w:rPr>
        <w:t xml:space="preserve">και η «συνδιαμονή μητέρας βρέφους». Οι πρακτικές αυτές βοηθούν στην έναρξη και εδραίωση του θηλασμού και στην επιτυχή συνέχισή του, ενισχύοντας τον δεσμό μεταξύ μητέρας και μωρού. </w:t>
      </w:r>
    </w:p>
    <w:p w14:paraId="6C81E575" w14:textId="20F10E2B" w:rsidR="003D4656" w:rsidRDefault="003D4656" w:rsidP="001823DA">
      <w:pPr>
        <w:pStyle w:val="a3"/>
        <w:numPr>
          <w:ilvl w:val="0"/>
          <w:numId w:val="57"/>
        </w:numPr>
        <w:spacing w:before="100" w:beforeAutospacing="1" w:after="100" w:afterAutospacing="1" w:line="276" w:lineRule="auto"/>
        <w:ind w:left="284" w:hanging="284"/>
        <w:jc w:val="both"/>
        <w:rPr>
          <w:rStyle w:val="rynqvb"/>
          <w:rFonts w:cstheme="minorHAnsi"/>
          <w:sz w:val="24"/>
          <w:szCs w:val="24"/>
        </w:rPr>
      </w:pPr>
      <w:r w:rsidRPr="00107E6E">
        <w:rPr>
          <w:rStyle w:val="rynqvb"/>
          <w:rFonts w:cstheme="minorHAnsi"/>
          <w:sz w:val="24"/>
          <w:szCs w:val="24"/>
        </w:rPr>
        <w:t xml:space="preserve">Εφαρμογή της Πρωτοβουλίας για </w:t>
      </w:r>
      <w:r w:rsidRPr="00107E6E">
        <w:rPr>
          <w:rStyle w:val="rynqvb"/>
          <w:rFonts w:cstheme="minorHAnsi"/>
          <w:b/>
          <w:bCs/>
          <w:sz w:val="24"/>
          <w:szCs w:val="24"/>
        </w:rPr>
        <w:t xml:space="preserve">Φιλικά προς τα Βρέφη </w:t>
      </w:r>
      <w:r w:rsidR="000364DE" w:rsidRPr="00107E6E">
        <w:rPr>
          <w:rStyle w:val="rynqvb"/>
          <w:rFonts w:cstheme="minorHAnsi"/>
          <w:b/>
          <w:bCs/>
          <w:sz w:val="24"/>
          <w:szCs w:val="24"/>
        </w:rPr>
        <w:t>Νοσοκομεία</w:t>
      </w:r>
      <w:r w:rsidR="000364DE" w:rsidRPr="00107E6E">
        <w:rPr>
          <w:rStyle w:val="rynqvb"/>
          <w:rFonts w:cstheme="minorHAnsi"/>
          <w:sz w:val="24"/>
          <w:szCs w:val="24"/>
        </w:rPr>
        <w:t xml:space="preserve"> </w:t>
      </w:r>
      <w:r w:rsidRPr="00107E6E">
        <w:rPr>
          <w:rStyle w:val="rynqvb"/>
          <w:rFonts w:cstheme="minorHAnsi"/>
          <w:sz w:val="24"/>
          <w:szCs w:val="24"/>
        </w:rPr>
        <w:t xml:space="preserve">(BFHI): Ενθάρρυνση των νοσοκομείων, δημόσιων και ιδιωτικών, να υιοθετήσουν και να διατηρήσουν πρακτικές «φιλικές προς τα βρέφη». Αυτό περιλαμβάνει </w:t>
      </w:r>
      <w:r w:rsidR="00DF039C" w:rsidRPr="00107E6E">
        <w:rPr>
          <w:rStyle w:val="rynqvb"/>
          <w:rFonts w:cstheme="minorHAnsi"/>
          <w:sz w:val="24"/>
          <w:szCs w:val="24"/>
        </w:rPr>
        <w:t xml:space="preserve">-μεταξύ άλλων- </w:t>
      </w:r>
      <w:r w:rsidRPr="00107E6E">
        <w:rPr>
          <w:rStyle w:val="rynqvb"/>
          <w:rFonts w:cstheme="minorHAnsi"/>
          <w:sz w:val="24"/>
          <w:szCs w:val="24"/>
        </w:rPr>
        <w:t>την επαφή δέρμα με δέρμα, τις πρακτικές συνδιαμονής, την αποφυγή της χρήσης φόρμουλας εκτός εάν είναι ιατρικά απαραίτητ</w:t>
      </w:r>
      <w:r w:rsidR="000364DE" w:rsidRPr="00107E6E">
        <w:rPr>
          <w:rStyle w:val="rynqvb"/>
          <w:rFonts w:cstheme="minorHAnsi"/>
          <w:sz w:val="24"/>
          <w:szCs w:val="24"/>
        </w:rPr>
        <w:t>ο</w:t>
      </w:r>
      <w:r w:rsidRPr="00107E6E">
        <w:rPr>
          <w:rStyle w:val="rynqvb"/>
          <w:rFonts w:cstheme="minorHAnsi"/>
          <w:sz w:val="24"/>
          <w:szCs w:val="24"/>
        </w:rPr>
        <w:t>.</w:t>
      </w:r>
    </w:p>
    <w:p w14:paraId="4E4CA699" w14:textId="5AB95CD0" w:rsidR="003D4656" w:rsidRDefault="003D4656" w:rsidP="001823DA">
      <w:pPr>
        <w:pStyle w:val="a3"/>
        <w:numPr>
          <w:ilvl w:val="0"/>
          <w:numId w:val="57"/>
        </w:numPr>
        <w:spacing w:before="100" w:beforeAutospacing="1" w:after="100" w:afterAutospacing="1" w:line="276" w:lineRule="auto"/>
        <w:ind w:left="284" w:hanging="284"/>
        <w:jc w:val="both"/>
        <w:rPr>
          <w:rStyle w:val="rynqvb"/>
          <w:rFonts w:cstheme="minorHAnsi"/>
          <w:sz w:val="24"/>
          <w:szCs w:val="24"/>
        </w:rPr>
      </w:pPr>
      <w:r w:rsidRPr="00107E6E">
        <w:rPr>
          <w:rStyle w:val="rynqvb"/>
          <w:rFonts w:cstheme="minorHAnsi"/>
          <w:sz w:val="24"/>
          <w:szCs w:val="24"/>
        </w:rPr>
        <w:t>Οργάνωση ομάδων υποστήριξης του θηλασμού, εκστρατείες ευαισθητοποίησης για το</w:t>
      </w:r>
      <w:r w:rsidR="00DF039C" w:rsidRPr="00107E6E">
        <w:rPr>
          <w:rStyle w:val="rynqvb"/>
          <w:rFonts w:cstheme="minorHAnsi"/>
          <w:sz w:val="24"/>
          <w:szCs w:val="24"/>
        </w:rPr>
        <w:t>ν</w:t>
      </w:r>
      <w:r w:rsidRPr="00107E6E">
        <w:rPr>
          <w:rStyle w:val="rynqvb"/>
          <w:rFonts w:cstheme="minorHAnsi"/>
          <w:sz w:val="24"/>
          <w:szCs w:val="24"/>
        </w:rPr>
        <w:t xml:space="preserve"> θηλασμό και εκδηλώσεις εντός της κοινότητας για την προώθηση του ΑΜΘ. Αυτό θα μπορούσε να περιλαμβάνει τη διάδοση πληροφοριών μέσω των μέσων κοινωνικής δικτύωσης, των τοπικών εφημερίδων και των κοινοτικών εκδηλώσεων.</w:t>
      </w:r>
    </w:p>
    <w:p w14:paraId="6DA02767" w14:textId="4A5D71DD" w:rsidR="003D4656" w:rsidRDefault="00012C45" w:rsidP="001823DA">
      <w:pPr>
        <w:pStyle w:val="a3"/>
        <w:numPr>
          <w:ilvl w:val="0"/>
          <w:numId w:val="57"/>
        </w:numPr>
        <w:spacing w:before="100" w:beforeAutospacing="1" w:after="100" w:afterAutospacing="1" w:line="276" w:lineRule="auto"/>
        <w:ind w:left="284" w:hanging="284"/>
        <w:jc w:val="both"/>
        <w:rPr>
          <w:rStyle w:val="rynqvb"/>
          <w:rFonts w:cstheme="minorHAnsi"/>
          <w:sz w:val="24"/>
          <w:szCs w:val="24"/>
        </w:rPr>
      </w:pPr>
      <w:r w:rsidRPr="00107E6E">
        <w:rPr>
          <w:rStyle w:val="rynqvb"/>
          <w:rFonts w:cstheme="minorHAnsi"/>
          <w:sz w:val="24"/>
          <w:szCs w:val="24"/>
        </w:rPr>
        <w:lastRenderedPageBreak/>
        <w:t>Απαραίτητη</w:t>
      </w:r>
      <w:r w:rsidR="00DF039C" w:rsidRPr="00107E6E">
        <w:rPr>
          <w:rStyle w:val="rynqvb"/>
          <w:rFonts w:cstheme="minorHAnsi"/>
          <w:sz w:val="24"/>
          <w:szCs w:val="24"/>
        </w:rPr>
        <w:t xml:space="preserve"> θεωρείται</w:t>
      </w:r>
      <w:r w:rsidRPr="00107E6E">
        <w:rPr>
          <w:rStyle w:val="rynqvb"/>
          <w:rFonts w:cstheme="minorHAnsi"/>
          <w:sz w:val="24"/>
          <w:szCs w:val="24"/>
        </w:rPr>
        <w:t xml:space="preserve"> η</w:t>
      </w:r>
      <w:r w:rsidR="003D4656" w:rsidRPr="00107E6E">
        <w:rPr>
          <w:rStyle w:val="rynqvb"/>
          <w:rFonts w:cstheme="minorHAnsi"/>
          <w:sz w:val="24"/>
          <w:szCs w:val="24"/>
        </w:rPr>
        <w:t xml:space="preserve"> ενσωμάτωση της υποστήριξης του μητρικού θηλασμού στις υπηρεσίες πρωτοβάθμιας φροντίδας.</w:t>
      </w:r>
      <w:r w:rsidR="003D4656" w:rsidRPr="00107E6E">
        <w:rPr>
          <w:rStyle w:val="hwtze"/>
          <w:rFonts w:cstheme="minorHAnsi"/>
          <w:sz w:val="24"/>
          <w:szCs w:val="24"/>
        </w:rPr>
        <w:t xml:space="preserve"> </w:t>
      </w:r>
      <w:r w:rsidR="003D4656" w:rsidRPr="00107E6E">
        <w:rPr>
          <w:rStyle w:val="rynqvb"/>
          <w:rFonts w:cstheme="minorHAnsi"/>
          <w:sz w:val="24"/>
          <w:szCs w:val="24"/>
        </w:rPr>
        <w:t xml:space="preserve">Οι επαγγελματίες υγείας χρειάζεται να είναι ενημερωμένοι για τα οφέλη του ΑΜΘ, για τη </w:t>
      </w:r>
      <w:r w:rsidRPr="00107E6E">
        <w:rPr>
          <w:rStyle w:val="rynqvb"/>
          <w:rFonts w:cstheme="minorHAnsi"/>
          <w:sz w:val="24"/>
          <w:szCs w:val="24"/>
        </w:rPr>
        <w:t xml:space="preserve">συνιστώμενη </w:t>
      </w:r>
      <w:r w:rsidR="003D4656" w:rsidRPr="00107E6E">
        <w:rPr>
          <w:rStyle w:val="rynqvb"/>
          <w:rFonts w:cstheme="minorHAnsi"/>
          <w:sz w:val="24"/>
          <w:szCs w:val="24"/>
        </w:rPr>
        <w:t>διάρκειά του σύμφωνα με τις κατευθυντήριες οδηγίες και να είναι διαθέσιμοι να συζητήσουν και να απαντήσουν σε ερωτήσεις και δυσκολίες των μητέρων και των οικογενειών.</w:t>
      </w:r>
    </w:p>
    <w:p w14:paraId="341482DE" w14:textId="576275A0" w:rsidR="003D4656" w:rsidRDefault="003D4656" w:rsidP="001823DA">
      <w:pPr>
        <w:pStyle w:val="a3"/>
        <w:numPr>
          <w:ilvl w:val="0"/>
          <w:numId w:val="57"/>
        </w:numPr>
        <w:spacing w:before="100" w:beforeAutospacing="1" w:after="100" w:afterAutospacing="1" w:line="276" w:lineRule="auto"/>
        <w:ind w:left="284" w:hanging="284"/>
        <w:jc w:val="both"/>
        <w:rPr>
          <w:rStyle w:val="rynqvb"/>
          <w:rFonts w:cstheme="minorHAnsi"/>
          <w:sz w:val="24"/>
          <w:szCs w:val="24"/>
        </w:rPr>
      </w:pPr>
      <w:r w:rsidRPr="00107E6E">
        <w:rPr>
          <w:rStyle w:val="rynqvb"/>
          <w:rFonts w:cstheme="minorHAnsi"/>
          <w:sz w:val="24"/>
          <w:szCs w:val="24"/>
        </w:rPr>
        <w:t>Συνεργασία με τις τοπικές αρχές για την εφαρμογή νόμων που προστατεύουν το δικαίωμα της μητέρας να θηλάζει σε δημόσιους χώρους και χώρους εργασίας. Επιπλέον, οι επαγγελματίες υγείας θα πρέπει να υποστηρίζουν ενεργά τις εργαζόμενες μητέρες που επιλέγουν να θηλάσουν, συνηγορώντας για πολιτικές στο χώρο εργασίας που να διευκολύνουν το</w:t>
      </w:r>
      <w:r w:rsidR="00012C45" w:rsidRPr="00107E6E">
        <w:rPr>
          <w:rStyle w:val="rynqvb"/>
          <w:rFonts w:cstheme="minorHAnsi"/>
          <w:sz w:val="24"/>
          <w:szCs w:val="24"/>
        </w:rPr>
        <w:t>ν</w:t>
      </w:r>
      <w:r w:rsidRPr="00107E6E">
        <w:rPr>
          <w:rStyle w:val="rynqvb"/>
          <w:rFonts w:cstheme="minorHAnsi"/>
          <w:sz w:val="24"/>
          <w:szCs w:val="24"/>
        </w:rPr>
        <w:t xml:space="preserve"> θηλασμό, όπως η παροχή </w:t>
      </w:r>
      <w:r w:rsidR="00012C45" w:rsidRPr="00107E6E">
        <w:rPr>
          <w:rStyle w:val="rynqvb"/>
          <w:rFonts w:cstheme="minorHAnsi"/>
          <w:sz w:val="24"/>
          <w:szCs w:val="24"/>
        </w:rPr>
        <w:t>συγκεκριμένων χώρων</w:t>
      </w:r>
      <w:r w:rsidRPr="00107E6E">
        <w:rPr>
          <w:rStyle w:val="rynqvb"/>
          <w:rFonts w:cstheme="minorHAnsi"/>
          <w:sz w:val="24"/>
          <w:szCs w:val="24"/>
        </w:rPr>
        <w:t xml:space="preserve"> θηλασμού και ευέλικτων διαλειμμάτων.</w:t>
      </w:r>
    </w:p>
    <w:p w14:paraId="11ED6095" w14:textId="252A1C3C" w:rsidR="003D4656" w:rsidRPr="00107E6E" w:rsidRDefault="003D4656" w:rsidP="001823DA">
      <w:pPr>
        <w:pStyle w:val="a3"/>
        <w:numPr>
          <w:ilvl w:val="0"/>
          <w:numId w:val="57"/>
        </w:numPr>
        <w:spacing w:before="100" w:beforeAutospacing="1" w:after="100" w:afterAutospacing="1" w:line="276" w:lineRule="auto"/>
        <w:ind w:left="284" w:hanging="284"/>
        <w:jc w:val="both"/>
        <w:rPr>
          <w:rStyle w:val="rynqvb"/>
          <w:rFonts w:cstheme="minorHAnsi"/>
          <w:sz w:val="24"/>
          <w:szCs w:val="24"/>
        </w:rPr>
      </w:pPr>
      <w:r w:rsidRPr="00107E6E">
        <w:rPr>
          <w:rStyle w:val="rynqvb"/>
          <w:rFonts w:cstheme="minorHAnsi"/>
          <w:sz w:val="24"/>
          <w:szCs w:val="24"/>
        </w:rPr>
        <w:t>Οι επαγγελματίες υγείας μπορούν να συνεργάζονται με τοπικούς φορείς και ΜΚΟ που εστιάζουν στην υγεία της μητέρας και του παιδιού.</w:t>
      </w:r>
      <w:r w:rsidRPr="00107E6E">
        <w:rPr>
          <w:rStyle w:val="hwtze"/>
          <w:rFonts w:cstheme="minorHAnsi"/>
          <w:sz w:val="24"/>
          <w:szCs w:val="24"/>
        </w:rPr>
        <w:t xml:space="preserve"> </w:t>
      </w:r>
      <w:r w:rsidRPr="00107E6E">
        <w:rPr>
          <w:rStyle w:val="rynqvb"/>
          <w:rFonts w:cstheme="minorHAnsi"/>
          <w:sz w:val="24"/>
          <w:szCs w:val="24"/>
        </w:rPr>
        <w:t>Οι κοινές προσπάθειες μπορούν να οδηγήσουν στην ανάπτυξη προγραμμάτων και πρωτοβουλιών που</w:t>
      </w:r>
      <w:r w:rsidR="00012C45" w:rsidRPr="00107E6E">
        <w:rPr>
          <w:rStyle w:val="rynqvb"/>
          <w:rFonts w:cstheme="minorHAnsi"/>
          <w:sz w:val="24"/>
          <w:szCs w:val="24"/>
        </w:rPr>
        <w:t xml:space="preserve"> θα </w:t>
      </w:r>
      <w:r w:rsidRPr="00107E6E">
        <w:rPr>
          <w:rStyle w:val="rynqvb"/>
          <w:rFonts w:cstheme="minorHAnsi"/>
          <w:sz w:val="24"/>
          <w:szCs w:val="24"/>
        </w:rPr>
        <w:t xml:space="preserve"> υποστηρίζουν τον αποκλειστικό θηλασμό. </w:t>
      </w:r>
    </w:p>
    <w:p w14:paraId="5A9EF71D" w14:textId="19F12038" w:rsidR="003D4656" w:rsidRDefault="003D4656" w:rsidP="00F93B41">
      <w:pPr>
        <w:spacing w:before="100" w:beforeAutospacing="1" w:after="100" w:afterAutospacing="1" w:line="276" w:lineRule="auto"/>
        <w:jc w:val="both"/>
        <w:rPr>
          <w:rStyle w:val="rynqvb"/>
          <w:rFonts w:cstheme="minorHAnsi"/>
          <w:sz w:val="24"/>
          <w:szCs w:val="24"/>
        </w:rPr>
      </w:pPr>
      <w:r w:rsidRPr="00DD1AE6">
        <w:rPr>
          <w:rStyle w:val="rynqvb"/>
          <w:rFonts w:cstheme="minorHAnsi"/>
          <w:sz w:val="24"/>
          <w:szCs w:val="24"/>
        </w:rPr>
        <w:t xml:space="preserve">Ακολουθώντας μια ολοκληρωμένη προσέγγιση και προσανατολισμένη στην κοινότητα, οι επαγγελματίες υγείας μπορούν να συμβάλουν σημαντικά στην προώθηση και υποστήριξη του αποκλειστικού μητρικού θηλασμού σε έναν </w:t>
      </w:r>
      <w:r w:rsidR="00DF039C">
        <w:rPr>
          <w:rStyle w:val="rynqvb"/>
          <w:rFonts w:cstheme="minorHAnsi"/>
          <w:sz w:val="24"/>
          <w:szCs w:val="24"/>
        </w:rPr>
        <w:t>Δ</w:t>
      </w:r>
      <w:r w:rsidRPr="00DD1AE6">
        <w:rPr>
          <w:rStyle w:val="rynqvb"/>
          <w:rFonts w:cstheme="minorHAnsi"/>
          <w:sz w:val="24"/>
          <w:szCs w:val="24"/>
        </w:rPr>
        <w:t>ήμο.</w:t>
      </w:r>
      <w:r w:rsidRPr="00DD1AE6">
        <w:rPr>
          <w:rStyle w:val="hwtze"/>
          <w:rFonts w:cstheme="minorHAnsi"/>
          <w:sz w:val="24"/>
          <w:szCs w:val="24"/>
        </w:rPr>
        <w:t xml:space="preserve"> </w:t>
      </w:r>
      <w:r w:rsidRPr="00DD1AE6">
        <w:rPr>
          <w:rStyle w:val="rynqvb"/>
          <w:rFonts w:cstheme="minorHAnsi"/>
          <w:sz w:val="24"/>
          <w:szCs w:val="24"/>
        </w:rPr>
        <w:t xml:space="preserve">Αυτό προφανώς περιλαμβάνει όχι μόνο την ατομική συμβουλευτική αλλά και τη συμμετοχή </w:t>
      </w:r>
      <w:r w:rsidR="00FC2710">
        <w:rPr>
          <w:rStyle w:val="rynqvb"/>
          <w:rFonts w:cstheme="minorHAnsi"/>
          <w:sz w:val="24"/>
          <w:szCs w:val="24"/>
        </w:rPr>
        <w:t xml:space="preserve">σε δράσεις </w:t>
      </w:r>
      <w:r w:rsidRPr="00DD1AE6">
        <w:rPr>
          <w:rStyle w:val="rynqvb"/>
          <w:rFonts w:cstheme="minorHAnsi"/>
          <w:sz w:val="24"/>
          <w:szCs w:val="24"/>
        </w:rPr>
        <w:t xml:space="preserve">της κοινότητας, την εκπαίδευση και τη συνηγορία για τον </w:t>
      </w:r>
      <w:r w:rsidR="00D9372A">
        <w:rPr>
          <w:rStyle w:val="rynqvb"/>
          <w:rFonts w:cstheme="minorHAnsi"/>
          <w:sz w:val="24"/>
          <w:szCs w:val="24"/>
        </w:rPr>
        <w:t>αποκλειστικό μητρικό θηλασμό</w:t>
      </w:r>
      <w:r w:rsidR="00D9372A" w:rsidRPr="00DD1AE6">
        <w:rPr>
          <w:rStyle w:val="rynqvb"/>
          <w:rFonts w:cstheme="minorHAnsi"/>
          <w:sz w:val="24"/>
          <w:szCs w:val="24"/>
        </w:rPr>
        <w:t xml:space="preserve"> </w:t>
      </w:r>
      <w:r w:rsidRPr="00DD1AE6">
        <w:rPr>
          <w:rStyle w:val="rynqvb"/>
          <w:rFonts w:cstheme="minorHAnsi"/>
          <w:sz w:val="24"/>
          <w:szCs w:val="24"/>
        </w:rPr>
        <w:t>με όλους τους τρόπους.</w:t>
      </w:r>
    </w:p>
    <w:p w14:paraId="0E55C652" w14:textId="09030539" w:rsidR="00107E6E" w:rsidRPr="00107E6E" w:rsidRDefault="00107E6E" w:rsidP="00F93B41">
      <w:pPr>
        <w:spacing w:before="100" w:beforeAutospacing="1" w:after="100" w:afterAutospacing="1" w:line="276" w:lineRule="auto"/>
        <w:jc w:val="both"/>
        <w:rPr>
          <w:rStyle w:val="rynqvb"/>
          <w:rFonts w:cstheme="minorHAnsi"/>
          <w:b/>
          <w:bCs/>
          <w:color w:val="2E74B5" w:themeColor="accent1" w:themeShade="BF"/>
          <w:sz w:val="24"/>
          <w:szCs w:val="24"/>
        </w:rPr>
      </w:pPr>
      <w:r w:rsidRPr="00107E6E">
        <w:rPr>
          <w:rStyle w:val="rynqvb"/>
          <w:rFonts w:cstheme="minorHAnsi"/>
          <w:b/>
          <w:bCs/>
          <w:color w:val="2E74B5" w:themeColor="accent1" w:themeShade="BF"/>
          <w:sz w:val="24"/>
          <w:szCs w:val="24"/>
        </w:rPr>
        <w:t>Προτεινόμενη βιβλιογραφία:</w:t>
      </w:r>
    </w:p>
    <w:p w14:paraId="21CD92C5" w14:textId="641AC690" w:rsidR="00107E6E" w:rsidRPr="00E30949" w:rsidRDefault="00107E6E" w:rsidP="001823DA">
      <w:pPr>
        <w:pStyle w:val="a3"/>
        <w:numPr>
          <w:ilvl w:val="0"/>
          <w:numId w:val="58"/>
        </w:numPr>
        <w:spacing w:after="0" w:line="276" w:lineRule="auto"/>
        <w:ind w:left="284" w:hanging="284"/>
        <w:jc w:val="both"/>
        <w:rPr>
          <w:rFonts w:cstheme="minorHAnsi"/>
          <w:sz w:val="24"/>
          <w:szCs w:val="24"/>
          <w:lang w:val="en-US"/>
        </w:rPr>
      </w:pPr>
      <w:r w:rsidRPr="00E30949">
        <w:rPr>
          <w:rFonts w:cstheme="minorHAnsi"/>
          <w:sz w:val="24"/>
          <w:szCs w:val="24"/>
          <w:lang w:val="en-US"/>
        </w:rPr>
        <w:t>Fallon V, Harrold J, Chisholm A. The impact of the UK Baby Friendly Initiative on</w:t>
      </w:r>
    </w:p>
    <w:p w14:paraId="668462E2" w14:textId="77777777" w:rsidR="00107E6E" w:rsidRPr="00E30949" w:rsidRDefault="00107E6E" w:rsidP="00107E6E">
      <w:pPr>
        <w:spacing w:after="0" w:line="276" w:lineRule="auto"/>
        <w:jc w:val="both"/>
        <w:rPr>
          <w:rFonts w:cstheme="minorHAnsi"/>
          <w:sz w:val="24"/>
          <w:szCs w:val="24"/>
          <w:lang w:val="en-US"/>
        </w:rPr>
      </w:pPr>
      <w:r w:rsidRPr="00E30949">
        <w:rPr>
          <w:rFonts w:cstheme="minorHAnsi"/>
          <w:sz w:val="24"/>
          <w:szCs w:val="24"/>
          <w:lang w:val="en-US"/>
        </w:rPr>
        <w:t>maternal and infant health outcomes: A mixed‐methods systematic review.</w:t>
      </w:r>
    </w:p>
    <w:p w14:paraId="6FB610CC" w14:textId="77777777" w:rsidR="00CF5F05" w:rsidRPr="005A68EB" w:rsidRDefault="00107E6E" w:rsidP="00CF5F05">
      <w:pPr>
        <w:spacing w:after="0" w:line="276" w:lineRule="auto"/>
        <w:jc w:val="both"/>
        <w:rPr>
          <w:rFonts w:cstheme="minorHAnsi"/>
          <w:sz w:val="24"/>
          <w:szCs w:val="24"/>
          <w:lang w:val="en-US"/>
        </w:rPr>
      </w:pPr>
      <w:r w:rsidRPr="00E30949">
        <w:rPr>
          <w:rFonts w:cstheme="minorHAnsi"/>
          <w:sz w:val="24"/>
          <w:szCs w:val="24"/>
          <w:lang w:val="en-US"/>
        </w:rPr>
        <w:t xml:space="preserve">Matern Child Nutr. 2019; 15 :e12778. </w:t>
      </w:r>
      <w:r w:rsidR="00CF5F05" w:rsidRPr="00E30949">
        <w:rPr>
          <w:rFonts w:cstheme="minorHAnsi"/>
          <w:sz w:val="24"/>
          <w:szCs w:val="24"/>
        </w:rPr>
        <w:t>Διαθέσιμο</w:t>
      </w:r>
      <w:r w:rsidR="00CF5F05" w:rsidRPr="005A68EB">
        <w:rPr>
          <w:rFonts w:cstheme="minorHAnsi"/>
          <w:sz w:val="24"/>
          <w:szCs w:val="24"/>
          <w:lang w:val="en-US"/>
        </w:rPr>
        <w:t xml:space="preserve"> </w:t>
      </w:r>
      <w:r w:rsidR="00CF5F05" w:rsidRPr="00E30949">
        <w:rPr>
          <w:rFonts w:cstheme="minorHAnsi"/>
          <w:sz w:val="24"/>
          <w:szCs w:val="24"/>
        </w:rPr>
        <w:t>στο</w:t>
      </w:r>
      <w:r w:rsidR="00CF5F05" w:rsidRPr="005A68EB">
        <w:rPr>
          <w:rFonts w:cstheme="minorHAnsi"/>
          <w:sz w:val="24"/>
          <w:szCs w:val="24"/>
          <w:lang w:val="en-US"/>
        </w:rPr>
        <w:t xml:space="preserve"> :</w:t>
      </w:r>
    </w:p>
    <w:p w14:paraId="7FD277B3" w14:textId="36AF5DAB" w:rsidR="00107E6E" w:rsidRPr="00E30949" w:rsidRDefault="00F770F4" w:rsidP="00107E6E">
      <w:pPr>
        <w:spacing w:after="0" w:line="276" w:lineRule="auto"/>
        <w:jc w:val="both"/>
        <w:rPr>
          <w:rFonts w:cstheme="minorHAnsi"/>
          <w:sz w:val="24"/>
          <w:szCs w:val="24"/>
        </w:rPr>
      </w:pPr>
      <w:hyperlink r:id="rId28" w:history="1">
        <w:r w:rsidR="00107E6E" w:rsidRPr="00E30949">
          <w:rPr>
            <w:rStyle w:val="-"/>
            <w:rFonts w:cstheme="minorHAnsi"/>
            <w:color w:val="auto"/>
            <w:sz w:val="24"/>
            <w:szCs w:val="24"/>
            <w:u w:val="none"/>
            <w:lang w:val="en-US"/>
          </w:rPr>
          <w:t>https</w:t>
        </w:r>
        <w:r w:rsidR="00107E6E" w:rsidRPr="00E30949">
          <w:rPr>
            <w:rStyle w:val="-"/>
            <w:rFonts w:cstheme="minorHAnsi"/>
            <w:color w:val="auto"/>
            <w:sz w:val="24"/>
            <w:szCs w:val="24"/>
            <w:u w:val="none"/>
          </w:rPr>
          <w:t>://</w:t>
        </w:r>
        <w:r w:rsidR="00107E6E" w:rsidRPr="00E30949">
          <w:rPr>
            <w:rStyle w:val="-"/>
            <w:rFonts w:cstheme="minorHAnsi"/>
            <w:color w:val="auto"/>
            <w:sz w:val="24"/>
            <w:szCs w:val="24"/>
            <w:u w:val="none"/>
            <w:lang w:val="en-US"/>
          </w:rPr>
          <w:t>doi</w:t>
        </w:r>
        <w:r w:rsidR="00107E6E" w:rsidRPr="00E30949">
          <w:rPr>
            <w:rStyle w:val="-"/>
            <w:rFonts w:cstheme="minorHAnsi"/>
            <w:color w:val="auto"/>
            <w:sz w:val="24"/>
            <w:szCs w:val="24"/>
            <w:u w:val="none"/>
          </w:rPr>
          <w:t>.</w:t>
        </w:r>
        <w:r w:rsidR="00107E6E" w:rsidRPr="00E30949">
          <w:rPr>
            <w:rStyle w:val="-"/>
            <w:rFonts w:cstheme="minorHAnsi"/>
            <w:color w:val="auto"/>
            <w:sz w:val="24"/>
            <w:szCs w:val="24"/>
            <w:u w:val="none"/>
            <w:lang w:val="en-US"/>
          </w:rPr>
          <w:t>org</w:t>
        </w:r>
        <w:r w:rsidR="00107E6E" w:rsidRPr="00E30949">
          <w:rPr>
            <w:rStyle w:val="-"/>
            <w:rFonts w:cstheme="minorHAnsi"/>
            <w:color w:val="auto"/>
            <w:sz w:val="24"/>
            <w:szCs w:val="24"/>
            <w:u w:val="none"/>
          </w:rPr>
          <w:t>/10.1111/</w:t>
        </w:r>
        <w:r w:rsidR="00107E6E" w:rsidRPr="00E30949">
          <w:rPr>
            <w:rStyle w:val="-"/>
            <w:rFonts w:cstheme="minorHAnsi"/>
            <w:color w:val="auto"/>
            <w:sz w:val="24"/>
            <w:szCs w:val="24"/>
            <w:u w:val="none"/>
            <w:lang w:val="en-US"/>
          </w:rPr>
          <w:t>mcn</w:t>
        </w:r>
        <w:r w:rsidR="00107E6E" w:rsidRPr="00E30949">
          <w:rPr>
            <w:rStyle w:val="-"/>
            <w:rFonts w:cstheme="minorHAnsi"/>
            <w:color w:val="auto"/>
            <w:sz w:val="24"/>
            <w:szCs w:val="24"/>
            <w:u w:val="none"/>
          </w:rPr>
          <w:t>.12778</w:t>
        </w:r>
      </w:hyperlink>
    </w:p>
    <w:p w14:paraId="48471B0B" w14:textId="7BB0409C" w:rsidR="00107E6E" w:rsidRPr="00E30949" w:rsidRDefault="00107E6E" w:rsidP="00107E6E">
      <w:pPr>
        <w:spacing w:after="0" w:line="276" w:lineRule="auto"/>
        <w:jc w:val="both"/>
        <w:rPr>
          <w:rFonts w:cstheme="minorHAnsi"/>
          <w:sz w:val="24"/>
          <w:szCs w:val="24"/>
        </w:rPr>
      </w:pPr>
      <w:r w:rsidRPr="00E30949">
        <w:rPr>
          <w:rFonts w:cstheme="minorHAnsi"/>
          <w:sz w:val="24"/>
          <w:szCs w:val="24"/>
        </w:rPr>
        <w:t xml:space="preserve">2. </w:t>
      </w:r>
      <w:r w:rsidR="00732F47" w:rsidRPr="00E30949">
        <w:rPr>
          <w:rFonts w:cstheme="minorHAnsi"/>
          <w:sz w:val="24"/>
          <w:szCs w:val="24"/>
        </w:rPr>
        <w:t xml:space="preserve">Εθνική πολιτική για τον μητρικό θηλασμό στην Κύπρο </w:t>
      </w:r>
      <w:r w:rsidRPr="00E30949">
        <w:rPr>
          <w:rFonts w:cstheme="minorHAnsi"/>
          <w:sz w:val="24"/>
          <w:szCs w:val="24"/>
        </w:rPr>
        <w:t>2020 – 2025.</w:t>
      </w:r>
    </w:p>
    <w:p w14:paraId="6AE54923" w14:textId="77777777" w:rsidR="00107E6E" w:rsidRPr="00E30949" w:rsidRDefault="00107E6E" w:rsidP="00107E6E">
      <w:pPr>
        <w:spacing w:after="0" w:line="276" w:lineRule="auto"/>
        <w:jc w:val="both"/>
        <w:rPr>
          <w:rFonts w:cstheme="minorHAnsi"/>
          <w:sz w:val="24"/>
          <w:szCs w:val="24"/>
        </w:rPr>
      </w:pPr>
      <w:r w:rsidRPr="00E30949">
        <w:rPr>
          <w:rFonts w:cstheme="minorHAnsi"/>
          <w:sz w:val="24"/>
          <w:szCs w:val="24"/>
        </w:rPr>
        <w:t>Διαθέσιμο στο:</w:t>
      </w:r>
    </w:p>
    <w:p w14:paraId="7933C33D" w14:textId="77777777" w:rsidR="00107E6E" w:rsidRPr="00E30949" w:rsidRDefault="00107E6E" w:rsidP="00107E6E">
      <w:pPr>
        <w:spacing w:after="0" w:line="276" w:lineRule="auto"/>
        <w:jc w:val="both"/>
        <w:rPr>
          <w:rFonts w:cstheme="minorHAnsi"/>
          <w:sz w:val="24"/>
          <w:szCs w:val="24"/>
        </w:rPr>
      </w:pPr>
      <w:r w:rsidRPr="00E30949">
        <w:rPr>
          <w:rFonts w:cstheme="minorHAnsi"/>
          <w:sz w:val="24"/>
          <w:szCs w:val="24"/>
        </w:rPr>
        <w:t>https://www.moh.gov.cy/moh/moh.nsf/47B8275FF734E065C22579030040B48C/$fil</w:t>
      </w:r>
    </w:p>
    <w:p w14:paraId="51D6015B" w14:textId="77777777" w:rsidR="00107E6E" w:rsidRPr="00E30949" w:rsidRDefault="00107E6E" w:rsidP="00107E6E">
      <w:pPr>
        <w:spacing w:after="0" w:line="276" w:lineRule="auto"/>
        <w:jc w:val="both"/>
        <w:rPr>
          <w:rFonts w:cstheme="minorHAnsi"/>
          <w:sz w:val="24"/>
          <w:szCs w:val="24"/>
          <w:lang w:val="en-US"/>
        </w:rPr>
      </w:pPr>
      <w:r w:rsidRPr="00E30949">
        <w:rPr>
          <w:rFonts w:cstheme="minorHAnsi"/>
          <w:sz w:val="24"/>
          <w:szCs w:val="24"/>
          <w:lang w:val="en-US"/>
        </w:rPr>
        <w:t>e/%CE%A0%CE%BF%CE%BB%CE%B9%CF%84%CE%B9%CE%BA%CE%AE%20%CE%9C</w:t>
      </w:r>
    </w:p>
    <w:p w14:paraId="19FEE630" w14:textId="77777777" w:rsidR="00107E6E" w:rsidRPr="00E30949" w:rsidRDefault="00107E6E" w:rsidP="00107E6E">
      <w:pPr>
        <w:spacing w:after="0" w:line="276" w:lineRule="auto"/>
        <w:jc w:val="both"/>
        <w:rPr>
          <w:rFonts w:cstheme="minorHAnsi"/>
          <w:sz w:val="24"/>
          <w:szCs w:val="24"/>
          <w:lang w:val="en-US"/>
        </w:rPr>
      </w:pPr>
      <w:r w:rsidRPr="00E30949">
        <w:rPr>
          <w:rFonts w:cstheme="minorHAnsi"/>
          <w:sz w:val="24"/>
          <w:szCs w:val="24"/>
          <w:lang w:val="en-US"/>
        </w:rPr>
        <w:t>%CE%B7%CF%84%CF%81%CE%B9%CE%BA%CE%BF%CF%8D%20%CE%98%CE%B7%C</w:t>
      </w:r>
    </w:p>
    <w:p w14:paraId="62D18904" w14:textId="77777777" w:rsidR="00107E6E" w:rsidRPr="00E30949" w:rsidRDefault="00107E6E" w:rsidP="00107E6E">
      <w:pPr>
        <w:spacing w:after="0" w:line="276" w:lineRule="auto"/>
        <w:jc w:val="both"/>
        <w:rPr>
          <w:rFonts w:cstheme="minorHAnsi"/>
          <w:sz w:val="24"/>
          <w:szCs w:val="24"/>
          <w:lang w:val="en-US"/>
        </w:rPr>
      </w:pPr>
      <w:r w:rsidRPr="00E30949">
        <w:rPr>
          <w:rFonts w:cstheme="minorHAnsi"/>
          <w:sz w:val="24"/>
          <w:szCs w:val="24"/>
          <w:lang w:val="en-US"/>
        </w:rPr>
        <w:t>E%BB%CE%B1%CF%83%CE%BC%CE%BF%CF%8D%20%CF%83%CF%84%CE%B7%CE%</w:t>
      </w:r>
    </w:p>
    <w:p w14:paraId="1B824688" w14:textId="77777777" w:rsidR="00107E6E" w:rsidRPr="00E30949" w:rsidRDefault="00107E6E" w:rsidP="00107E6E">
      <w:pPr>
        <w:spacing w:after="0" w:line="276" w:lineRule="auto"/>
        <w:jc w:val="both"/>
        <w:rPr>
          <w:rFonts w:cstheme="minorHAnsi"/>
          <w:sz w:val="24"/>
          <w:szCs w:val="24"/>
          <w:lang w:val="en-US"/>
        </w:rPr>
      </w:pPr>
      <w:r w:rsidRPr="00E30949">
        <w:rPr>
          <w:rFonts w:cstheme="minorHAnsi"/>
          <w:sz w:val="24"/>
          <w:szCs w:val="24"/>
          <w:lang w:val="en-US"/>
        </w:rPr>
        <w:t>BD%20%CE%9A%CF%8D%CF%80%CF%81%CE%BF%202020-2025.pdf</w:t>
      </w:r>
    </w:p>
    <w:p w14:paraId="61D9B5FC" w14:textId="038EBDA1" w:rsidR="00107E6E" w:rsidRPr="00E30949" w:rsidRDefault="00732F47" w:rsidP="00107E6E">
      <w:pPr>
        <w:spacing w:after="0" w:line="276" w:lineRule="auto"/>
        <w:jc w:val="both"/>
        <w:rPr>
          <w:rFonts w:cstheme="minorHAnsi"/>
          <w:sz w:val="24"/>
          <w:szCs w:val="24"/>
        </w:rPr>
      </w:pPr>
      <w:r w:rsidRPr="00E30949">
        <w:rPr>
          <w:rFonts w:cstheme="minorHAnsi"/>
          <w:sz w:val="24"/>
          <w:szCs w:val="24"/>
          <w:lang w:val="en-US"/>
        </w:rPr>
        <w:t xml:space="preserve">3. </w:t>
      </w:r>
      <w:r w:rsidR="00107E6E" w:rsidRPr="00E30949">
        <w:rPr>
          <w:rFonts w:cstheme="minorHAnsi"/>
          <w:sz w:val="24"/>
          <w:szCs w:val="24"/>
          <w:lang w:val="en-US"/>
        </w:rPr>
        <w:t>California Department of Public Health. 9 Steps to Breastfeeding Friendly: Guidelines</w:t>
      </w:r>
      <w:r w:rsidRPr="00E30949">
        <w:rPr>
          <w:rFonts w:cstheme="minorHAnsi"/>
          <w:sz w:val="24"/>
          <w:szCs w:val="24"/>
          <w:lang w:val="en-US"/>
        </w:rPr>
        <w:t xml:space="preserve"> </w:t>
      </w:r>
      <w:r w:rsidR="00107E6E" w:rsidRPr="00E30949">
        <w:rPr>
          <w:rFonts w:cstheme="minorHAnsi"/>
          <w:sz w:val="24"/>
          <w:szCs w:val="24"/>
          <w:lang w:val="en-US"/>
        </w:rPr>
        <w:t xml:space="preserve">for Community Health Centers and Outpatient Care Settings. </w:t>
      </w:r>
      <w:r w:rsidR="00107E6E" w:rsidRPr="00E30949">
        <w:rPr>
          <w:rFonts w:cstheme="minorHAnsi"/>
          <w:sz w:val="24"/>
          <w:szCs w:val="24"/>
        </w:rPr>
        <w:t>2015</w:t>
      </w:r>
    </w:p>
    <w:p w14:paraId="782773AA" w14:textId="77777777" w:rsidR="00107E6E" w:rsidRPr="00E30949" w:rsidRDefault="00107E6E" w:rsidP="00107E6E">
      <w:pPr>
        <w:spacing w:after="0" w:line="276" w:lineRule="auto"/>
        <w:jc w:val="both"/>
        <w:rPr>
          <w:rFonts w:cstheme="minorHAnsi"/>
          <w:sz w:val="24"/>
          <w:szCs w:val="24"/>
        </w:rPr>
      </w:pPr>
      <w:r w:rsidRPr="00E30949">
        <w:rPr>
          <w:rFonts w:cstheme="minorHAnsi"/>
          <w:sz w:val="24"/>
          <w:szCs w:val="24"/>
        </w:rPr>
        <w:t>Διαθέσιμο στο :</w:t>
      </w:r>
    </w:p>
    <w:p w14:paraId="6E6738B3" w14:textId="2F59A672" w:rsidR="00107E6E" w:rsidRPr="00E30949" w:rsidRDefault="00F770F4" w:rsidP="00107E6E">
      <w:pPr>
        <w:spacing w:after="0" w:line="276" w:lineRule="auto"/>
        <w:jc w:val="both"/>
        <w:rPr>
          <w:rFonts w:cstheme="minorHAnsi"/>
          <w:sz w:val="24"/>
          <w:szCs w:val="24"/>
        </w:rPr>
      </w:pPr>
      <w:hyperlink r:id="rId29" w:history="1">
        <w:r w:rsidR="00732F47" w:rsidRPr="00E30949">
          <w:rPr>
            <w:rStyle w:val="-"/>
            <w:rFonts w:cstheme="minorHAnsi"/>
            <w:color w:val="auto"/>
            <w:sz w:val="24"/>
            <w:szCs w:val="24"/>
            <w:u w:val="none"/>
          </w:rPr>
          <w:t>https://public.staging.cdph.ca.gov/Programs/CCDPHP/DCDIC/NEOPB/CDPH%20Docume</w:t>
        </w:r>
        <w:r w:rsidR="00732F47" w:rsidRPr="00E30949">
          <w:rPr>
            <w:rStyle w:val="-"/>
            <w:rFonts w:cstheme="minorHAnsi"/>
            <w:color w:val="auto"/>
            <w:sz w:val="24"/>
            <w:szCs w:val="24"/>
            <w:u w:val="none"/>
            <w:lang w:val="en-US"/>
          </w:rPr>
          <w:t>nt</w:t>
        </w:r>
        <w:r w:rsidR="00732F47" w:rsidRPr="00E30949">
          <w:rPr>
            <w:rStyle w:val="-"/>
            <w:rFonts w:cstheme="minorHAnsi"/>
            <w:color w:val="auto"/>
            <w:sz w:val="24"/>
            <w:szCs w:val="24"/>
            <w:u w:val="none"/>
          </w:rPr>
          <w:t>%20</w:t>
        </w:r>
        <w:r w:rsidR="00732F47" w:rsidRPr="00E30949">
          <w:rPr>
            <w:rStyle w:val="-"/>
            <w:rFonts w:cstheme="minorHAnsi"/>
            <w:color w:val="auto"/>
            <w:sz w:val="24"/>
            <w:szCs w:val="24"/>
            <w:u w:val="none"/>
            <w:lang w:val="en-US"/>
          </w:rPr>
          <w:t>Library</w:t>
        </w:r>
        <w:r w:rsidR="00732F47" w:rsidRPr="00E30949">
          <w:rPr>
            <w:rStyle w:val="-"/>
            <w:rFonts w:cstheme="minorHAnsi"/>
            <w:color w:val="auto"/>
            <w:sz w:val="24"/>
            <w:szCs w:val="24"/>
            <w:u w:val="none"/>
          </w:rPr>
          <w:t>/</w:t>
        </w:r>
        <w:r w:rsidR="00732F47" w:rsidRPr="00E30949">
          <w:rPr>
            <w:rStyle w:val="-"/>
            <w:rFonts w:cstheme="minorHAnsi"/>
            <w:color w:val="auto"/>
            <w:sz w:val="24"/>
            <w:szCs w:val="24"/>
            <w:u w:val="none"/>
            <w:lang w:val="en-US"/>
          </w:rPr>
          <w:t>PPPDS</w:t>
        </w:r>
        <w:r w:rsidR="00732F47" w:rsidRPr="00E30949">
          <w:rPr>
            <w:rStyle w:val="-"/>
            <w:rFonts w:cstheme="minorHAnsi"/>
            <w:color w:val="auto"/>
            <w:sz w:val="24"/>
            <w:szCs w:val="24"/>
            <w:u w:val="none"/>
          </w:rPr>
          <w:t>_9</w:t>
        </w:r>
        <w:r w:rsidR="00732F47" w:rsidRPr="00E30949">
          <w:rPr>
            <w:rStyle w:val="-"/>
            <w:rFonts w:cstheme="minorHAnsi"/>
            <w:color w:val="auto"/>
            <w:sz w:val="24"/>
            <w:szCs w:val="24"/>
            <w:u w:val="none"/>
            <w:lang w:val="en-US"/>
          </w:rPr>
          <w:t>StepGuide</w:t>
        </w:r>
        <w:r w:rsidR="00732F47" w:rsidRPr="00E30949">
          <w:rPr>
            <w:rStyle w:val="-"/>
            <w:rFonts w:cstheme="minorHAnsi"/>
            <w:color w:val="auto"/>
            <w:sz w:val="24"/>
            <w:szCs w:val="24"/>
            <w:u w:val="none"/>
          </w:rPr>
          <w:t>_</w:t>
        </w:r>
        <w:r w:rsidR="00732F47" w:rsidRPr="00E30949">
          <w:rPr>
            <w:rStyle w:val="-"/>
            <w:rFonts w:cstheme="minorHAnsi"/>
            <w:color w:val="auto"/>
            <w:sz w:val="24"/>
            <w:szCs w:val="24"/>
            <w:u w:val="none"/>
            <w:lang w:val="en-US"/>
          </w:rPr>
          <w:t>ADA</w:t>
        </w:r>
        <w:r w:rsidR="00732F47" w:rsidRPr="00E30949">
          <w:rPr>
            <w:rStyle w:val="-"/>
            <w:rFonts w:cstheme="minorHAnsi"/>
            <w:color w:val="auto"/>
            <w:sz w:val="24"/>
            <w:szCs w:val="24"/>
            <w:u w:val="none"/>
          </w:rPr>
          <w:t>.</w:t>
        </w:r>
        <w:r w:rsidR="00732F47" w:rsidRPr="00E30949">
          <w:rPr>
            <w:rStyle w:val="-"/>
            <w:rFonts w:cstheme="minorHAnsi"/>
            <w:color w:val="auto"/>
            <w:sz w:val="24"/>
            <w:szCs w:val="24"/>
            <w:u w:val="none"/>
            <w:lang w:val="en-US"/>
          </w:rPr>
          <w:t>pdf</w:t>
        </w:r>
      </w:hyperlink>
    </w:p>
    <w:p w14:paraId="08F724DD" w14:textId="69180B87" w:rsidR="00107E6E" w:rsidRPr="00E30949" w:rsidRDefault="00732F47" w:rsidP="00107E6E">
      <w:pPr>
        <w:spacing w:after="0" w:line="276" w:lineRule="auto"/>
        <w:jc w:val="both"/>
        <w:rPr>
          <w:rFonts w:cstheme="minorHAnsi"/>
          <w:sz w:val="24"/>
          <w:szCs w:val="24"/>
          <w:lang w:val="en-US"/>
        </w:rPr>
      </w:pPr>
      <w:r w:rsidRPr="00E30949">
        <w:rPr>
          <w:rFonts w:cstheme="minorHAnsi"/>
          <w:sz w:val="24"/>
          <w:szCs w:val="24"/>
          <w:lang w:val="en-US"/>
        </w:rPr>
        <w:t xml:space="preserve">4. </w:t>
      </w:r>
      <w:r w:rsidR="00107E6E" w:rsidRPr="00E30949">
        <w:rPr>
          <w:rFonts w:cstheme="minorHAnsi"/>
          <w:sz w:val="24"/>
          <w:szCs w:val="24"/>
          <w:lang w:val="en-US"/>
        </w:rPr>
        <w:t>Creating breastfeeding friendly communities, Progress Report</w:t>
      </w:r>
    </w:p>
    <w:p w14:paraId="0C4DF340" w14:textId="77777777" w:rsidR="00107E6E" w:rsidRPr="00107E6E" w:rsidRDefault="00107E6E" w:rsidP="00107E6E">
      <w:pPr>
        <w:spacing w:after="0" w:line="276" w:lineRule="auto"/>
        <w:jc w:val="both"/>
        <w:rPr>
          <w:rFonts w:cstheme="minorHAnsi"/>
          <w:sz w:val="24"/>
          <w:szCs w:val="24"/>
          <w:lang w:val="en-US"/>
        </w:rPr>
      </w:pPr>
      <w:r w:rsidRPr="00107E6E">
        <w:rPr>
          <w:rFonts w:cstheme="minorHAnsi"/>
          <w:sz w:val="24"/>
          <w:szCs w:val="24"/>
          <w:lang w:val="en-US"/>
        </w:rPr>
        <w:lastRenderedPageBreak/>
        <w:t xml:space="preserve">(Updated 7.3.2018) (New York State). </w:t>
      </w:r>
      <w:r w:rsidRPr="00107E6E">
        <w:rPr>
          <w:rFonts w:cstheme="minorHAnsi"/>
          <w:sz w:val="24"/>
          <w:szCs w:val="24"/>
        </w:rPr>
        <w:t>Διαθέσιμο</w:t>
      </w:r>
      <w:r w:rsidRPr="00107E6E">
        <w:rPr>
          <w:rFonts w:cstheme="minorHAnsi"/>
          <w:sz w:val="24"/>
          <w:szCs w:val="24"/>
          <w:lang w:val="en-US"/>
        </w:rPr>
        <w:t xml:space="preserve"> </w:t>
      </w:r>
      <w:r w:rsidRPr="00107E6E">
        <w:rPr>
          <w:rFonts w:cstheme="minorHAnsi"/>
          <w:sz w:val="24"/>
          <w:szCs w:val="24"/>
        </w:rPr>
        <w:t>στο</w:t>
      </w:r>
      <w:r w:rsidRPr="00107E6E">
        <w:rPr>
          <w:rFonts w:cstheme="minorHAnsi"/>
          <w:sz w:val="24"/>
          <w:szCs w:val="24"/>
          <w:lang w:val="en-US"/>
        </w:rPr>
        <w:t>:</w:t>
      </w:r>
    </w:p>
    <w:p w14:paraId="2579A43C" w14:textId="77777777" w:rsidR="00107E6E" w:rsidRPr="00107E6E" w:rsidRDefault="00107E6E" w:rsidP="00107E6E">
      <w:pPr>
        <w:spacing w:after="0" w:line="276" w:lineRule="auto"/>
        <w:jc w:val="both"/>
        <w:rPr>
          <w:rFonts w:cstheme="minorHAnsi"/>
          <w:sz w:val="24"/>
          <w:szCs w:val="24"/>
          <w:lang w:val="en-US"/>
        </w:rPr>
      </w:pPr>
      <w:r w:rsidRPr="00107E6E">
        <w:rPr>
          <w:rFonts w:cstheme="minorHAnsi"/>
          <w:sz w:val="24"/>
          <w:szCs w:val="24"/>
          <w:lang w:val="en-US"/>
        </w:rPr>
        <w:t>https://www.health.ny.gov/prevention/obesity/prevention_activities/docs/cbfc_pro</w:t>
      </w:r>
    </w:p>
    <w:p w14:paraId="17E7A590" w14:textId="469E5E4C" w:rsidR="00107E6E" w:rsidRPr="00DD1AE6" w:rsidRDefault="00107E6E" w:rsidP="00732F47">
      <w:pPr>
        <w:spacing w:line="276" w:lineRule="auto"/>
        <w:jc w:val="both"/>
        <w:rPr>
          <w:rFonts w:cstheme="minorHAnsi"/>
          <w:sz w:val="24"/>
          <w:szCs w:val="24"/>
        </w:rPr>
      </w:pPr>
      <w:r w:rsidRPr="00107E6E">
        <w:rPr>
          <w:rFonts w:cstheme="minorHAnsi"/>
          <w:sz w:val="24"/>
          <w:szCs w:val="24"/>
        </w:rPr>
        <w:t>gress_rpt_final.pdf</w:t>
      </w:r>
    </w:p>
    <w:p w14:paraId="60088D0A" w14:textId="26D43FBE" w:rsidR="00A97CCC" w:rsidRPr="0086320A" w:rsidRDefault="00A97CCC" w:rsidP="001823DA">
      <w:pPr>
        <w:pStyle w:val="a3"/>
        <w:numPr>
          <w:ilvl w:val="1"/>
          <w:numId w:val="8"/>
        </w:numPr>
        <w:spacing w:line="276" w:lineRule="auto"/>
        <w:rPr>
          <w:rFonts w:cstheme="minorHAnsi"/>
          <w:b/>
          <w:bCs/>
          <w:sz w:val="24"/>
          <w:szCs w:val="24"/>
        </w:rPr>
      </w:pPr>
      <w:r w:rsidRPr="0086320A">
        <w:rPr>
          <w:rFonts w:cstheme="minorHAnsi"/>
          <w:b/>
          <w:bCs/>
          <w:sz w:val="24"/>
          <w:szCs w:val="24"/>
        </w:rPr>
        <w:t xml:space="preserve">Εκπαίδευση επαγγελματιών υγείας   </w:t>
      </w:r>
    </w:p>
    <w:p w14:paraId="0A3009A7" w14:textId="025E1D61" w:rsidR="00A97CCC" w:rsidRPr="00DD1AE6" w:rsidRDefault="00F542DF" w:rsidP="00F93B41">
      <w:pPr>
        <w:spacing w:line="276" w:lineRule="auto"/>
        <w:jc w:val="both"/>
        <w:rPr>
          <w:rFonts w:eastAsia="Georgia" w:cstheme="minorHAnsi"/>
          <w:sz w:val="24"/>
          <w:szCs w:val="24"/>
        </w:rPr>
      </w:pPr>
      <w:r>
        <w:rPr>
          <w:rFonts w:eastAsia="Georgia" w:cstheme="minorHAnsi"/>
          <w:sz w:val="24"/>
          <w:szCs w:val="24"/>
        </w:rPr>
        <w:t xml:space="preserve">Η </w:t>
      </w:r>
      <w:r w:rsidR="00A97CCC" w:rsidRPr="00012C45">
        <w:rPr>
          <w:rFonts w:eastAsia="Georgia" w:cstheme="minorHAnsi"/>
          <w:sz w:val="24"/>
          <w:szCs w:val="24"/>
        </w:rPr>
        <w:t>αξία του μητρικού γάλακτος είναι αδιαμφισβήτητη</w:t>
      </w:r>
      <w:r w:rsidR="00DF039C">
        <w:rPr>
          <w:rFonts w:eastAsia="Georgia" w:cstheme="minorHAnsi"/>
          <w:sz w:val="24"/>
          <w:szCs w:val="24"/>
        </w:rPr>
        <w:t>.</w:t>
      </w:r>
      <w:r w:rsidR="00A97CCC" w:rsidRPr="00DD1AE6">
        <w:rPr>
          <w:rFonts w:eastAsia="Georgia" w:cstheme="minorHAnsi"/>
          <w:sz w:val="24"/>
          <w:szCs w:val="24"/>
        </w:rPr>
        <w:t xml:space="preserve"> </w:t>
      </w:r>
    </w:p>
    <w:p w14:paraId="6FEF1445" w14:textId="14769BD1"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Παρόλα αυτά, </w:t>
      </w:r>
      <w:r w:rsidR="00012C45">
        <w:rPr>
          <w:rFonts w:eastAsia="Georgia" w:cstheme="minorHAnsi"/>
          <w:sz w:val="24"/>
          <w:szCs w:val="24"/>
        </w:rPr>
        <w:t xml:space="preserve">όπως έχει ήδη αναφερθεί </w:t>
      </w:r>
      <w:r w:rsidRPr="00DD1AE6">
        <w:rPr>
          <w:rFonts w:eastAsia="Georgia" w:cstheme="minorHAnsi"/>
          <w:sz w:val="24"/>
          <w:szCs w:val="24"/>
        </w:rPr>
        <w:t xml:space="preserve">τα ποσοστά του μητρικού θηλασμού παραμένουν χαμηλά και οι διεθνείς οργανισμοί, όπως ο Παγκόσμιος Οργανισμός Υγείας (ΠΟΥ)  και η UNICEF θέτουν στόχους και επαναπροσδιορίζουν τις δράσεις τους, προκειμένου ο μητρικός θηλασμός να είναι η πρώτη επιλογή σίτισης κάθε νεογνού και το υποκατάστατο μητρικού γάλακτος να περιοριστεί στις περιπτώσεις όπου υπάρχει αμιγώς ιατρική </w:t>
      </w:r>
      <w:r w:rsidR="00012C45" w:rsidRPr="00DD1AE6">
        <w:rPr>
          <w:rFonts w:eastAsia="Georgia" w:cstheme="minorHAnsi"/>
          <w:sz w:val="24"/>
          <w:szCs w:val="24"/>
        </w:rPr>
        <w:t>ένδειξη</w:t>
      </w:r>
      <w:r w:rsidRPr="00DD1AE6">
        <w:rPr>
          <w:rFonts w:eastAsia="Georgia" w:cstheme="minorHAnsi"/>
          <w:sz w:val="24"/>
          <w:szCs w:val="24"/>
        </w:rPr>
        <w:t xml:space="preserve">. </w:t>
      </w:r>
      <w:r w:rsidR="00012C45" w:rsidRPr="00DD1AE6">
        <w:rPr>
          <w:rFonts w:eastAsia="Georgia" w:cstheme="minorHAnsi"/>
          <w:sz w:val="24"/>
          <w:szCs w:val="24"/>
        </w:rPr>
        <w:t>Υπό</w:t>
      </w:r>
      <w:r w:rsidRPr="00DD1AE6">
        <w:rPr>
          <w:rFonts w:eastAsia="Georgia" w:cstheme="minorHAnsi"/>
          <w:sz w:val="24"/>
          <w:szCs w:val="24"/>
        </w:rPr>
        <w:t xml:space="preserve"> αυτό το πρίσμα, πρωτοβουλίες όπως το ψήφισμα της Παγκόσμιας Συνέλευσης Υγείας (2012) που έθεσε ως στόχο την αύξηση των ποσοστών μητρικού θηλασμού στο 50% των θηλαζόντων ως το έτος 2025, αλλά και η αναθεώρηση των 10 βημάτων για επιτυχή μητρικό θηλασμό (2018) [βλ. πίνακα </w:t>
      </w:r>
      <w:r w:rsidRPr="00DF039C">
        <w:rPr>
          <w:rFonts w:eastAsia="Georgia" w:cstheme="minorHAnsi"/>
          <w:sz w:val="24"/>
          <w:szCs w:val="24"/>
        </w:rPr>
        <w:t>με τα 10 βήματα] αποτελούν</w:t>
      </w:r>
      <w:r w:rsidRPr="00DD1AE6">
        <w:rPr>
          <w:rFonts w:eastAsia="Georgia" w:cstheme="minorHAnsi"/>
          <w:sz w:val="24"/>
          <w:szCs w:val="24"/>
        </w:rPr>
        <w:t xml:space="preserve"> δράσεις αυτής της παγκόσμιας στρατηγικής. </w:t>
      </w:r>
    </w:p>
    <w:p w14:paraId="41E99BA5" w14:textId="77777777"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Αδιαμφισβήτητα, όλοι αυτοί οι στόχοι απαιτούν μια συλλογική ευαισθητοποίηση και μετακίνηση της κουλτούρας τόσο των απλών μελών μιας κοινωνίας, όσο και των επαγγελματιών διαφορετικών ιδιοτήτων. </w:t>
      </w:r>
    </w:p>
    <w:p w14:paraId="11C909E1" w14:textId="59118506" w:rsidR="00A97CCC" w:rsidRPr="00DD1AE6" w:rsidRDefault="00A97CCC" w:rsidP="00E30949">
      <w:pPr>
        <w:spacing w:line="276" w:lineRule="auto"/>
        <w:rPr>
          <w:rFonts w:eastAsia="Georgia" w:cstheme="minorHAnsi"/>
          <w:b/>
          <w:sz w:val="24"/>
          <w:szCs w:val="24"/>
        </w:rPr>
      </w:pPr>
      <w:r w:rsidRPr="00DD1AE6">
        <w:rPr>
          <w:rFonts w:eastAsia="Georgia" w:cstheme="minorHAnsi"/>
          <w:b/>
          <w:sz w:val="24"/>
          <w:szCs w:val="24"/>
        </w:rPr>
        <w:t>Ο ρόλος της ΑΛΚΥΟΝΗΣ στην προτυποποίηση των Φ</w:t>
      </w:r>
      <w:r w:rsidR="00012C45">
        <w:rPr>
          <w:rFonts w:eastAsia="Georgia" w:cstheme="minorHAnsi"/>
          <w:b/>
          <w:sz w:val="24"/>
          <w:szCs w:val="24"/>
        </w:rPr>
        <w:t>ιλικών Κοινοτήτων</w:t>
      </w:r>
      <w:r w:rsidRPr="00DD1AE6">
        <w:rPr>
          <w:rFonts w:eastAsia="Georgia" w:cstheme="minorHAnsi"/>
          <w:b/>
          <w:sz w:val="24"/>
          <w:szCs w:val="24"/>
        </w:rPr>
        <w:t xml:space="preserve"> στην χώρα μας</w:t>
      </w:r>
    </w:p>
    <w:p w14:paraId="4CC51FE2" w14:textId="04B8B73A"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Όσον αφορά τη χώρα μας, η “ΑΛΚΥΟΝΗ: Εθνική Πρωτοβουλία Προαγωγής του Μητρικού Θηλασμού” (2013 - σήμερα) στοχεύει στην αύξηση των ποσοστών του μητρικού </w:t>
      </w:r>
      <w:r w:rsidRPr="00012C45">
        <w:rPr>
          <w:rFonts w:eastAsia="Georgia" w:cstheme="minorHAnsi"/>
          <w:sz w:val="24"/>
          <w:szCs w:val="24"/>
        </w:rPr>
        <w:t xml:space="preserve">θηλασμού στην Ελλάδα και στην αλλαγή </w:t>
      </w:r>
      <w:r w:rsidR="00012C45">
        <w:rPr>
          <w:rFonts w:eastAsia="Georgia" w:cstheme="minorHAnsi"/>
          <w:sz w:val="24"/>
          <w:szCs w:val="24"/>
        </w:rPr>
        <w:t>των στάσεων και των αντιλήψεων του κοινωνικού συνόλου</w:t>
      </w:r>
      <w:r w:rsidR="002801E5">
        <w:rPr>
          <w:rFonts w:eastAsia="Georgia" w:cstheme="minorHAnsi"/>
          <w:sz w:val="24"/>
          <w:szCs w:val="24"/>
        </w:rPr>
        <w:t xml:space="preserve"> στα θέματα που αφορούν τον </w:t>
      </w:r>
      <w:r w:rsidR="00DF039C">
        <w:rPr>
          <w:rFonts w:eastAsia="Georgia" w:cstheme="minorHAnsi"/>
          <w:sz w:val="24"/>
          <w:szCs w:val="24"/>
        </w:rPr>
        <w:t>μ</w:t>
      </w:r>
      <w:r w:rsidR="002801E5">
        <w:rPr>
          <w:rFonts w:eastAsia="Georgia" w:cstheme="minorHAnsi"/>
          <w:sz w:val="24"/>
          <w:szCs w:val="24"/>
        </w:rPr>
        <w:t xml:space="preserve">ητρικό </w:t>
      </w:r>
      <w:r w:rsidR="00DF039C">
        <w:rPr>
          <w:rFonts w:eastAsia="Georgia" w:cstheme="minorHAnsi"/>
          <w:sz w:val="24"/>
          <w:szCs w:val="24"/>
        </w:rPr>
        <w:t>θ</w:t>
      </w:r>
      <w:r w:rsidR="002801E5">
        <w:rPr>
          <w:rFonts w:eastAsia="Georgia" w:cstheme="minorHAnsi"/>
          <w:sz w:val="24"/>
          <w:szCs w:val="24"/>
        </w:rPr>
        <w:t>ηλασμό</w:t>
      </w:r>
      <w:r w:rsidRPr="00012C45">
        <w:rPr>
          <w:rFonts w:eastAsia="Georgia" w:cstheme="minorHAnsi"/>
          <w:sz w:val="24"/>
          <w:szCs w:val="24"/>
        </w:rPr>
        <w:t>. Η ομάδα έργου της ΑΛΚΥΟΝΗΣ λαμβάνοντας έμπνευση και</w:t>
      </w:r>
      <w:r w:rsidRPr="00DD1AE6">
        <w:rPr>
          <w:rFonts w:eastAsia="Georgia" w:cstheme="minorHAnsi"/>
          <w:sz w:val="24"/>
          <w:szCs w:val="24"/>
        </w:rPr>
        <w:t xml:space="preserve"> γνώση </w:t>
      </w:r>
      <w:r w:rsidR="00012C45" w:rsidRPr="00DD1AE6">
        <w:rPr>
          <w:rFonts w:eastAsia="Georgia" w:cstheme="minorHAnsi"/>
          <w:sz w:val="24"/>
          <w:szCs w:val="24"/>
        </w:rPr>
        <w:t>από</w:t>
      </w:r>
      <w:r w:rsidRPr="00DD1AE6">
        <w:rPr>
          <w:rFonts w:eastAsia="Georgia" w:cstheme="minorHAnsi"/>
          <w:sz w:val="24"/>
          <w:szCs w:val="24"/>
        </w:rPr>
        <w:t xml:space="preserve"> τις διεθνείς πρωτοβουλίες -κάποιες εξ αυτών αναφέρθηκαν παραπάνω- αναγνωρίζει πως η δημιουργία Φιλικών προς το Θηλασμό Κοινοτήτων</w:t>
      </w:r>
      <w:r w:rsidR="00A319A0">
        <w:rPr>
          <w:rFonts w:eastAsia="Georgia" w:cstheme="minorHAnsi"/>
          <w:sz w:val="24"/>
          <w:szCs w:val="24"/>
        </w:rPr>
        <w:t xml:space="preserve"> </w:t>
      </w:r>
      <w:r w:rsidR="002801E5">
        <w:rPr>
          <w:rFonts w:eastAsia="Georgia" w:cstheme="minorHAnsi"/>
          <w:sz w:val="24"/>
          <w:szCs w:val="24"/>
        </w:rPr>
        <w:t>(ΦΘΚ)</w:t>
      </w:r>
      <w:r w:rsidRPr="00DD1AE6">
        <w:rPr>
          <w:rFonts w:eastAsia="Georgia" w:cstheme="minorHAnsi"/>
          <w:sz w:val="24"/>
          <w:szCs w:val="24"/>
        </w:rPr>
        <w:t xml:space="preserve"> είναι μια πολυεπίπεδη προσπάθεια για τη βελτίωση αφενός των ποσοστών του μητρικού θηλασμού και αφετέρου της καθημερινότητας των μητέρων </w:t>
      </w:r>
      <w:r w:rsidR="002801E5">
        <w:rPr>
          <w:rFonts w:eastAsia="Georgia" w:cstheme="minorHAnsi"/>
          <w:sz w:val="24"/>
          <w:szCs w:val="24"/>
        </w:rPr>
        <w:t>στο περιβάλλον που ζουν ή/και εργάζονται.</w:t>
      </w:r>
      <w:r w:rsidRPr="00DD1AE6">
        <w:rPr>
          <w:rFonts w:eastAsia="Georgia" w:cstheme="minorHAnsi"/>
          <w:sz w:val="24"/>
          <w:szCs w:val="24"/>
        </w:rPr>
        <w:t xml:space="preserve"> Μια ΦΘΚ προϋποθέτει θετική διάθεση των μελών της κοινότητας για αλλαγή κουλτούρας θηλασμού και ενεργή συμμετοχή σε δράσεις που στοχεύουν προς αυτή την αλλαγή. </w:t>
      </w:r>
    </w:p>
    <w:p w14:paraId="5A187FEE" w14:textId="711E7AA4" w:rsidR="00A97CCC" w:rsidRPr="00DD1AE6" w:rsidRDefault="00A97CCC" w:rsidP="00F93B41">
      <w:pPr>
        <w:spacing w:line="276" w:lineRule="auto"/>
        <w:rPr>
          <w:rFonts w:eastAsia="Georgia" w:cstheme="minorHAnsi"/>
          <w:b/>
          <w:sz w:val="24"/>
          <w:szCs w:val="24"/>
        </w:rPr>
      </w:pPr>
      <w:r w:rsidRPr="00DD1AE6">
        <w:rPr>
          <w:rFonts w:eastAsia="Georgia" w:cstheme="minorHAnsi"/>
          <w:b/>
          <w:sz w:val="24"/>
          <w:szCs w:val="24"/>
        </w:rPr>
        <w:t>Ο ρόλος των επαγγελματιών υγείας στο πλαίσιο της ΦΘΚ</w:t>
      </w:r>
    </w:p>
    <w:p w14:paraId="78F0A400" w14:textId="576AF8CB" w:rsidR="00A97CCC" w:rsidRPr="00DD1AE6" w:rsidRDefault="002801E5" w:rsidP="00F93B41">
      <w:pPr>
        <w:spacing w:line="276" w:lineRule="auto"/>
        <w:jc w:val="both"/>
        <w:rPr>
          <w:rFonts w:eastAsia="Georgia" w:cstheme="minorHAnsi"/>
          <w:sz w:val="24"/>
          <w:szCs w:val="24"/>
        </w:rPr>
      </w:pPr>
      <w:r>
        <w:rPr>
          <w:rFonts w:eastAsia="Georgia" w:cstheme="minorHAnsi"/>
          <w:sz w:val="24"/>
          <w:szCs w:val="24"/>
        </w:rPr>
        <w:t xml:space="preserve">Η </w:t>
      </w:r>
      <w:r w:rsidR="00A97CCC" w:rsidRPr="00DD1AE6">
        <w:rPr>
          <w:rFonts w:eastAsia="Georgia" w:cstheme="minorHAnsi"/>
          <w:sz w:val="24"/>
          <w:szCs w:val="24"/>
        </w:rPr>
        <w:t xml:space="preserve">συνεισφορά των επαγγελματιών υγείας στην αύξηση των ποσοστών του μητρικού θηλασμού </w:t>
      </w:r>
      <w:r w:rsidR="000217AC">
        <w:rPr>
          <w:rFonts w:eastAsia="Georgia" w:cstheme="minorHAnsi"/>
          <w:sz w:val="24"/>
          <w:szCs w:val="24"/>
        </w:rPr>
        <w:t>είναι σημαντική</w:t>
      </w:r>
      <w:r w:rsidR="00A97CCC" w:rsidRPr="00DD1AE6">
        <w:rPr>
          <w:rFonts w:eastAsia="Georgia" w:cstheme="minorHAnsi"/>
          <w:sz w:val="24"/>
          <w:szCs w:val="24"/>
        </w:rPr>
        <w:t xml:space="preserve">, </w:t>
      </w:r>
      <w:r w:rsidR="000217AC">
        <w:rPr>
          <w:rFonts w:eastAsia="Georgia" w:cstheme="minorHAnsi"/>
          <w:sz w:val="24"/>
          <w:szCs w:val="24"/>
        </w:rPr>
        <w:t xml:space="preserve">λόγω του </w:t>
      </w:r>
      <w:r w:rsidR="000217AC" w:rsidRPr="000217AC">
        <w:rPr>
          <w:rFonts w:eastAsia="Georgia" w:cstheme="minorHAnsi"/>
          <w:sz w:val="24"/>
          <w:szCs w:val="24"/>
        </w:rPr>
        <w:t>αντικειμένου</w:t>
      </w:r>
      <w:r w:rsidR="000217AC">
        <w:rPr>
          <w:rFonts w:eastAsia="Georgia" w:cstheme="minorHAnsi"/>
          <w:sz w:val="24"/>
          <w:szCs w:val="24"/>
        </w:rPr>
        <w:t xml:space="preserve"> τους</w:t>
      </w:r>
      <w:r w:rsidR="000217AC" w:rsidRPr="000217AC">
        <w:rPr>
          <w:rFonts w:eastAsia="Georgia" w:cstheme="minorHAnsi"/>
          <w:sz w:val="24"/>
          <w:szCs w:val="24"/>
        </w:rPr>
        <w:t xml:space="preserve"> σε </w:t>
      </w:r>
      <w:r w:rsidR="00A97CCC" w:rsidRPr="000217AC">
        <w:rPr>
          <w:rFonts w:eastAsia="Georgia" w:cstheme="minorHAnsi"/>
          <w:sz w:val="24"/>
          <w:szCs w:val="24"/>
        </w:rPr>
        <w:t>θέματα δημόσιας</w:t>
      </w:r>
      <w:r w:rsidR="00A97CCC" w:rsidRPr="00DD1AE6">
        <w:rPr>
          <w:rFonts w:eastAsia="Georgia" w:cstheme="minorHAnsi"/>
          <w:sz w:val="24"/>
          <w:szCs w:val="24"/>
        </w:rPr>
        <w:t xml:space="preserve"> υγείας και ως εκ τούτου μέσω του ρόλου τους μπορούν να ενισχύσουν το δίκτυο συνεργασίας των εμπλεκομένων.</w:t>
      </w:r>
    </w:p>
    <w:p w14:paraId="42D08C56" w14:textId="59791F32" w:rsidR="00A97CCC" w:rsidRPr="00DD1AE6" w:rsidRDefault="002801E5" w:rsidP="00F93B41">
      <w:pPr>
        <w:spacing w:line="276" w:lineRule="auto"/>
        <w:jc w:val="both"/>
        <w:rPr>
          <w:rFonts w:eastAsia="Georgia" w:cstheme="minorHAnsi"/>
          <w:sz w:val="24"/>
          <w:szCs w:val="24"/>
        </w:rPr>
      </w:pPr>
      <w:r>
        <w:rPr>
          <w:rFonts w:eastAsia="Georgia" w:cstheme="minorHAnsi"/>
          <w:sz w:val="24"/>
          <w:szCs w:val="24"/>
        </w:rPr>
        <w:lastRenderedPageBreak/>
        <w:t>Συνεπώς</w:t>
      </w:r>
      <w:r w:rsidR="00A97CCC" w:rsidRPr="00DD1AE6">
        <w:rPr>
          <w:rFonts w:eastAsia="Georgia" w:cstheme="minorHAnsi"/>
          <w:sz w:val="24"/>
          <w:szCs w:val="24"/>
        </w:rPr>
        <w:t xml:space="preserve"> οι Φιλικές προς το Θηλασμό Κοινότητες χρειάζονται εκπαιδευμένους και ευαισθητοποιημένους επαγγελματίες υγείας (π.χ. μαίες/-τες, παιδιάτρους, μαιευτήρες, επισκέπτες υγείας, γενικούς ιατρούς, διατροφολόγους κ.α.), με βασικές γνώσεις -διεθνώς επικαιροποιημένες- σε θέματα θηλασμού, προκειμένου να νιώθουν οι ίδιοι </w:t>
      </w:r>
      <w:r w:rsidR="000217AC">
        <w:rPr>
          <w:rFonts w:eastAsia="Georgia" w:cstheme="minorHAnsi"/>
          <w:sz w:val="24"/>
          <w:szCs w:val="24"/>
        </w:rPr>
        <w:t xml:space="preserve">την απαραίτητη </w:t>
      </w:r>
      <w:r w:rsidR="00A97CCC" w:rsidRPr="00DD1AE6">
        <w:rPr>
          <w:rFonts w:eastAsia="Georgia" w:cstheme="minorHAnsi"/>
          <w:sz w:val="24"/>
          <w:szCs w:val="24"/>
        </w:rPr>
        <w:t>αυτοπεποίθ</w:t>
      </w:r>
      <w:r w:rsidR="00FC2710">
        <w:rPr>
          <w:rFonts w:eastAsia="Georgia" w:cstheme="minorHAnsi"/>
          <w:sz w:val="24"/>
          <w:szCs w:val="24"/>
        </w:rPr>
        <w:t>ηση και συνάμα να θωρακίζουν τη</w:t>
      </w:r>
      <w:r w:rsidR="00A97CCC" w:rsidRPr="00DD1AE6">
        <w:rPr>
          <w:rFonts w:eastAsia="Georgia" w:cstheme="minorHAnsi"/>
          <w:sz w:val="24"/>
          <w:szCs w:val="24"/>
        </w:rPr>
        <w:t xml:space="preserve"> συλλογική προσπάθεια αύξησης των ποσοστών του μητρικού θηλασμού στο πλαίσιο μιας κοινωνίας. Το επίπεδο εκπαίδευσης των επαγγελματιών υγείας σε θέματα που άπτονται του θηλασμού εξαρτάται από το πρόγραμμα σπουδών τους, την επαφή τους με θηλάζουσες ως απόρροια των επαγγελματικών δικαιωμάτων τους, την προσωπική τους εμπειρία καθώς και από την συνεχιζόμενη επιμόρφωση. Η τελευταία -μάλιστα- κρίνεται αναγκαία γιατί εξασφαλίζει καλύτερη παρεχόμενη εξατομικευμένη φροντίδα στη</w:t>
      </w:r>
      <w:r w:rsidR="000217AC">
        <w:rPr>
          <w:rFonts w:eastAsia="Georgia" w:cstheme="minorHAnsi"/>
          <w:sz w:val="24"/>
          <w:szCs w:val="24"/>
        </w:rPr>
        <w:t xml:space="preserve"> </w:t>
      </w:r>
      <w:r w:rsidR="00A97CCC" w:rsidRPr="00DD1AE6">
        <w:rPr>
          <w:rFonts w:eastAsia="Georgia" w:cstheme="minorHAnsi"/>
          <w:sz w:val="24"/>
          <w:szCs w:val="24"/>
        </w:rPr>
        <w:t xml:space="preserve">δυάδα μητέρας-βρέφους και γιατί εμπνέει εμπιστοσύνη στους νέους γονείς. </w:t>
      </w:r>
    </w:p>
    <w:p w14:paraId="2FF396B5" w14:textId="450408EF" w:rsidR="00A97CCC" w:rsidRPr="00DD1AE6" w:rsidRDefault="00A97CCC" w:rsidP="00F93B41">
      <w:pPr>
        <w:spacing w:line="276" w:lineRule="auto"/>
        <w:rPr>
          <w:rFonts w:eastAsia="Georgia" w:cstheme="minorHAnsi"/>
          <w:b/>
          <w:sz w:val="24"/>
          <w:szCs w:val="24"/>
        </w:rPr>
      </w:pPr>
      <w:r w:rsidRPr="00DD1AE6">
        <w:rPr>
          <w:rFonts w:eastAsia="Georgia" w:cstheme="minorHAnsi"/>
          <w:b/>
          <w:sz w:val="24"/>
          <w:szCs w:val="24"/>
        </w:rPr>
        <w:t>Επαγγελματίες υγείας - Η εκπαίδευσή τους στον μητρικό θηλασμό.</w:t>
      </w:r>
    </w:p>
    <w:p w14:paraId="2EE976EC" w14:textId="77777777"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Με βάση τη διεθνή βιβλιογραφία που συνοδεύει τις δράσεις διεθνών οργανισμών, όπως του ΠΟΥ, της UNICEF, της World Alliance for Breastfeeding Action (WABA), της Baby Friendly Hospital Initiative (BFHI), της Academy of Breastfeeding Medicine (ABM) κ.α. οι επαγγελματίες υγείας χρειάζεται να λάβουν </w:t>
      </w:r>
      <w:r w:rsidRPr="00DD1AE6">
        <w:rPr>
          <w:rFonts w:eastAsia="Georgia" w:cstheme="minorHAnsi"/>
          <w:b/>
          <w:sz w:val="24"/>
          <w:szCs w:val="24"/>
        </w:rPr>
        <w:t>εκπαίδευση</w:t>
      </w:r>
      <w:r w:rsidRPr="00DD1AE6">
        <w:rPr>
          <w:rFonts w:eastAsia="Georgia" w:cstheme="minorHAnsi"/>
          <w:sz w:val="24"/>
          <w:szCs w:val="24"/>
        </w:rPr>
        <w:t xml:space="preserve"> στους ακόλουθους</w:t>
      </w:r>
      <w:r w:rsidRPr="00DD1AE6">
        <w:rPr>
          <w:rFonts w:eastAsia="Georgia" w:cstheme="minorHAnsi"/>
          <w:b/>
          <w:sz w:val="24"/>
          <w:szCs w:val="24"/>
        </w:rPr>
        <w:t xml:space="preserve"> τομείς</w:t>
      </w:r>
      <w:r w:rsidRPr="00DD1AE6">
        <w:rPr>
          <w:rFonts w:eastAsia="Georgia" w:cstheme="minorHAnsi"/>
          <w:sz w:val="24"/>
          <w:szCs w:val="24"/>
        </w:rPr>
        <w:t>:</w:t>
      </w:r>
    </w:p>
    <w:p w14:paraId="4D83F50E" w14:textId="77777777" w:rsidR="00A97CCC" w:rsidRPr="00DD1AE6" w:rsidRDefault="00A97CCC" w:rsidP="001823DA">
      <w:pPr>
        <w:numPr>
          <w:ilvl w:val="0"/>
          <w:numId w:val="9"/>
        </w:numPr>
        <w:spacing w:after="0" w:line="276" w:lineRule="auto"/>
        <w:ind w:left="284" w:hanging="284"/>
        <w:jc w:val="both"/>
        <w:rPr>
          <w:rFonts w:eastAsia="Georgia" w:cstheme="minorHAnsi"/>
          <w:sz w:val="24"/>
          <w:szCs w:val="24"/>
        </w:rPr>
      </w:pPr>
      <w:r w:rsidRPr="00DD1AE6">
        <w:rPr>
          <w:rFonts w:eastAsia="Georgia" w:cstheme="minorHAnsi"/>
          <w:sz w:val="24"/>
          <w:szCs w:val="24"/>
        </w:rPr>
        <w:t>δεξιότητες συμβουλευτικής</w:t>
      </w:r>
    </w:p>
    <w:p w14:paraId="5A5CF233" w14:textId="77777777" w:rsidR="00A97CCC" w:rsidRPr="00DD1AE6" w:rsidRDefault="00A97CCC" w:rsidP="001823DA">
      <w:pPr>
        <w:numPr>
          <w:ilvl w:val="0"/>
          <w:numId w:val="9"/>
        </w:numPr>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θηλασμός και σίτιση βρέφους   </w:t>
      </w:r>
    </w:p>
    <w:p w14:paraId="3AC47FBF" w14:textId="29040E00" w:rsidR="00A97CCC" w:rsidRPr="00DD1AE6" w:rsidRDefault="00A97CCC" w:rsidP="001823DA">
      <w:pPr>
        <w:numPr>
          <w:ilvl w:val="0"/>
          <w:numId w:val="9"/>
        </w:numPr>
        <w:spacing w:after="0" w:line="276" w:lineRule="auto"/>
        <w:ind w:left="284" w:hanging="284"/>
        <w:jc w:val="both"/>
        <w:rPr>
          <w:rFonts w:eastAsia="Georgia" w:cstheme="minorHAnsi"/>
          <w:sz w:val="24"/>
          <w:szCs w:val="24"/>
        </w:rPr>
      </w:pPr>
      <w:r w:rsidRPr="00DD1AE6">
        <w:rPr>
          <w:rFonts w:eastAsia="Georgia" w:cstheme="minorHAnsi"/>
          <w:sz w:val="24"/>
          <w:szCs w:val="24"/>
        </w:rPr>
        <w:t>υποστήριξη θηλασμού</w:t>
      </w:r>
    </w:p>
    <w:p w14:paraId="1F658779" w14:textId="77777777" w:rsidR="00A97CCC" w:rsidRPr="00DD1AE6" w:rsidRDefault="00A97CCC" w:rsidP="001823DA">
      <w:pPr>
        <w:numPr>
          <w:ilvl w:val="0"/>
          <w:numId w:val="9"/>
        </w:numPr>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διαχείριση δυσκολιών         </w:t>
      </w:r>
    </w:p>
    <w:p w14:paraId="05572A11" w14:textId="77777777" w:rsidR="007543F4" w:rsidRDefault="00A97CCC" w:rsidP="00F93B41">
      <w:pPr>
        <w:spacing w:after="0" w:line="276" w:lineRule="auto"/>
        <w:jc w:val="both"/>
        <w:rPr>
          <w:rFonts w:eastAsia="Georgia" w:cstheme="minorHAnsi"/>
          <w:sz w:val="24"/>
          <w:szCs w:val="24"/>
        </w:rPr>
      </w:pPr>
      <w:r w:rsidRPr="00DD1AE6">
        <w:rPr>
          <w:rFonts w:eastAsia="Georgia" w:cstheme="minorHAnsi"/>
          <w:sz w:val="24"/>
          <w:szCs w:val="24"/>
        </w:rPr>
        <w:t>Οι βασικοί αυτοί εκπαιδευτικοί τομείς καλύπτουν ένα ευρύ φάσμα θεματικών θηλασμού, που μπορούν να αποτελέσουν υλικό εκπαίδευσης μικρής διάρκειας (π</w:t>
      </w:r>
      <w:r w:rsidR="007543F4">
        <w:rPr>
          <w:rFonts w:eastAsia="Georgia" w:cstheme="minorHAnsi"/>
          <w:sz w:val="24"/>
          <w:szCs w:val="24"/>
        </w:rPr>
        <w:t>.</w:t>
      </w:r>
      <w:r w:rsidRPr="00DD1AE6">
        <w:rPr>
          <w:rFonts w:eastAsia="Georgia" w:cstheme="minorHAnsi"/>
          <w:sz w:val="24"/>
          <w:szCs w:val="24"/>
        </w:rPr>
        <w:t>χ. ολιγόωρη επιστημονική ημερίδα ή/και κλινικό φροντιστήριο) ή μεγαλύτερης διάρκειας (π</w:t>
      </w:r>
      <w:r w:rsidR="007543F4">
        <w:rPr>
          <w:rFonts w:eastAsia="Georgia" w:cstheme="minorHAnsi"/>
          <w:sz w:val="24"/>
          <w:szCs w:val="24"/>
        </w:rPr>
        <w:t>.</w:t>
      </w:r>
      <w:r w:rsidRPr="00DD1AE6">
        <w:rPr>
          <w:rFonts w:eastAsia="Georgia" w:cstheme="minorHAnsi"/>
          <w:sz w:val="24"/>
          <w:szCs w:val="24"/>
        </w:rPr>
        <w:t xml:space="preserve">χ. 5ημερο σεμινάριο </w:t>
      </w:r>
      <w:r w:rsidR="007543F4">
        <w:rPr>
          <w:rFonts w:eastAsia="Georgia" w:cstheme="minorHAnsi"/>
          <w:sz w:val="24"/>
          <w:szCs w:val="24"/>
        </w:rPr>
        <w:t xml:space="preserve">που συμπεριλαμβάνει </w:t>
      </w:r>
      <w:r w:rsidRPr="00DD1AE6">
        <w:rPr>
          <w:rFonts w:eastAsia="Georgia" w:cstheme="minorHAnsi"/>
          <w:sz w:val="24"/>
          <w:szCs w:val="24"/>
        </w:rPr>
        <w:t xml:space="preserve">πρακτική άσκηση, όπως πραγματοποιούν σε ετήσια βάση μεγάλα μαιευτήρια στην ελληνική επικράτεια ή εκπαίδευση </w:t>
      </w:r>
      <w:r w:rsidR="007543F4">
        <w:rPr>
          <w:rFonts w:eastAsia="Georgia" w:cstheme="minorHAnsi"/>
          <w:sz w:val="24"/>
          <w:szCs w:val="24"/>
        </w:rPr>
        <w:t xml:space="preserve">του </w:t>
      </w:r>
      <w:r w:rsidRPr="00DD1AE6">
        <w:rPr>
          <w:rFonts w:eastAsia="Georgia" w:cstheme="minorHAnsi"/>
          <w:sz w:val="24"/>
          <w:szCs w:val="24"/>
        </w:rPr>
        <w:t xml:space="preserve">προσωπικού </w:t>
      </w:r>
      <w:r w:rsidR="007543F4">
        <w:rPr>
          <w:rFonts w:eastAsia="Georgia" w:cstheme="minorHAnsi"/>
          <w:sz w:val="24"/>
          <w:szCs w:val="24"/>
        </w:rPr>
        <w:t xml:space="preserve">διάρκειας </w:t>
      </w:r>
      <w:r w:rsidRPr="00DD1AE6">
        <w:rPr>
          <w:rFonts w:eastAsia="Georgia" w:cstheme="minorHAnsi"/>
          <w:sz w:val="24"/>
          <w:szCs w:val="24"/>
        </w:rPr>
        <w:t>40 ωρών</w:t>
      </w:r>
      <w:r w:rsidR="007543F4">
        <w:rPr>
          <w:rFonts w:eastAsia="Georgia" w:cstheme="minorHAnsi"/>
          <w:sz w:val="24"/>
          <w:szCs w:val="24"/>
        </w:rPr>
        <w:t xml:space="preserve">, που αποτελεί </w:t>
      </w:r>
      <w:r w:rsidRPr="00DD1AE6">
        <w:rPr>
          <w:rFonts w:eastAsia="Georgia" w:cstheme="minorHAnsi"/>
          <w:sz w:val="24"/>
          <w:szCs w:val="24"/>
        </w:rPr>
        <w:t>προαπαιτούμενο για την εσωτερική αξιολόγηση ενός Φιλικ</w:t>
      </w:r>
      <w:r w:rsidR="007543F4">
        <w:rPr>
          <w:rFonts w:eastAsia="Georgia" w:cstheme="minorHAnsi"/>
          <w:sz w:val="24"/>
          <w:szCs w:val="24"/>
        </w:rPr>
        <w:t>ού</w:t>
      </w:r>
      <w:r w:rsidRPr="00DD1AE6">
        <w:rPr>
          <w:rFonts w:eastAsia="Georgia" w:cstheme="minorHAnsi"/>
          <w:sz w:val="24"/>
          <w:szCs w:val="24"/>
        </w:rPr>
        <w:t xml:space="preserve"> προς τα Βρέφη Νοσοκομείο</w:t>
      </w:r>
      <w:r w:rsidR="007543F4">
        <w:rPr>
          <w:rFonts w:eastAsia="Georgia" w:cstheme="minorHAnsi"/>
          <w:sz w:val="24"/>
          <w:szCs w:val="24"/>
        </w:rPr>
        <w:t>υ</w:t>
      </w:r>
      <w:r w:rsidRPr="00DD1AE6">
        <w:rPr>
          <w:rFonts w:eastAsia="Georgia" w:cstheme="minorHAnsi"/>
          <w:sz w:val="24"/>
          <w:szCs w:val="24"/>
        </w:rPr>
        <w:t xml:space="preserve">). </w:t>
      </w:r>
    </w:p>
    <w:p w14:paraId="3F71D091" w14:textId="782382A0"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Σε κάθε περίπτωση, οι υπεύθυνοι κάθε εκπαιδευτικού προγράμματος λαμβάνουν υπόψη τις ανάγκες των επαγγελματιών και τα νεότερα επιστημονικά δεδομένα και αξιοποιούν διαφορετικές </w:t>
      </w:r>
      <w:r w:rsidRPr="00DD1AE6">
        <w:rPr>
          <w:rFonts w:eastAsia="Georgia" w:cstheme="minorHAnsi"/>
          <w:b/>
          <w:sz w:val="24"/>
          <w:szCs w:val="24"/>
        </w:rPr>
        <w:t>εκπαιδευτικές μεθόδους</w:t>
      </w:r>
      <w:r w:rsidRPr="00DD1AE6">
        <w:rPr>
          <w:rFonts w:eastAsia="Georgia" w:cstheme="minorHAnsi"/>
          <w:sz w:val="24"/>
          <w:szCs w:val="24"/>
        </w:rPr>
        <w:t>, όπως:</w:t>
      </w:r>
    </w:p>
    <w:p w14:paraId="0C5B26D7" w14:textId="77777777" w:rsidR="00A97CCC" w:rsidRPr="00DD1AE6" w:rsidRDefault="00A97CCC" w:rsidP="001823DA">
      <w:pPr>
        <w:numPr>
          <w:ilvl w:val="0"/>
          <w:numId w:val="10"/>
        </w:numPr>
        <w:spacing w:after="0" w:line="276" w:lineRule="auto"/>
        <w:ind w:left="284" w:hanging="284"/>
        <w:jc w:val="both"/>
        <w:rPr>
          <w:rFonts w:eastAsia="Georgia" w:cstheme="minorHAnsi"/>
          <w:sz w:val="24"/>
          <w:szCs w:val="24"/>
        </w:rPr>
      </w:pPr>
      <w:r w:rsidRPr="00DD1AE6">
        <w:rPr>
          <w:rFonts w:eastAsia="Georgia" w:cstheme="minorHAnsi"/>
          <w:sz w:val="24"/>
          <w:szCs w:val="24"/>
        </w:rPr>
        <w:t>ομιλίες</w:t>
      </w:r>
    </w:p>
    <w:p w14:paraId="1FEDC99E" w14:textId="77777777" w:rsidR="00A97CCC" w:rsidRPr="00DD1AE6" w:rsidRDefault="00A97CCC" w:rsidP="001823DA">
      <w:pPr>
        <w:numPr>
          <w:ilvl w:val="0"/>
          <w:numId w:val="10"/>
        </w:numPr>
        <w:spacing w:after="0" w:line="276" w:lineRule="auto"/>
        <w:ind w:left="284" w:hanging="284"/>
        <w:jc w:val="both"/>
        <w:rPr>
          <w:rFonts w:eastAsia="Georgia" w:cstheme="minorHAnsi"/>
          <w:sz w:val="24"/>
          <w:szCs w:val="24"/>
        </w:rPr>
      </w:pPr>
      <w:r w:rsidRPr="00DD1AE6">
        <w:rPr>
          <w:rFonts w:eastAsia="Georgia" w:cstheme="minorHAnsi"/>
          <w:sz w:val="24"/>
          <w:szCs w:val="24"/>
        </w:rPr>
        <w:t>επίδειξη</w:t>
      </w:r>
    </w:p>
    <w:p w14:paraId="005C7F21" w14:textId="77777777" w:rsidR="00A97CCC" w:rsidRPr="00DD1AE6" w:rsidRDefault="00A97CCC" w:rsidP="001823DA">
      <w:pPr>
        <w:numPr>
          <w:ilvl w:val="0"/>
          <w:numId w:val="10"/>
        </w:numPr>
        <w:spacing w:after="0" w:line="276" w:lineRule="auto"/>
        <w:ind w:left="284" w:hanging="284"/>
        <w:jc w:val="both"/>
        <w:rPr>
          <w:rFonts w:eastAsia="Georgia" w:cstheme="minorHAnsi"/>
          <w:sz w:val="24"/>
          <w:szCs w:val="24"/>
        </w:rPr>
      </w:pPr>
      <w:r w:rsidRPr="00DD1AE6">
        <w:rPr>
          <w:rFonts w:eastAsia="Georgia" w:cstheme="minorHAnsi"/>
          <w:sz w:val="24"/>
          <w:szCs w:val="24"/>
        </w:rPr>
        <w:t>μικρές ομάδες εργασίας</w:t>
      </w:r>
    </w:p>
    <w:p w14:paraId="7785C876" w14:textId="77777777" w:rsidR="00A97CCC" w:rsidRPr="00DD1AE6" w:rsidRDefault="00A97CCC" w:rsidP="001823DA">
      <w:pPr>
        <w:numPr>
          <w:ilvl w:val="0"/>
          <w:numId w:val="10"/>
        </w:numPr>
        <w:spacing w:after="0" w:line="276" w:lineRule="auto"/>
        <w:ind w:left="284" w:hanging="284"/>
        <w:jc w:val="both"/>
        <w:rPr>
          <w:rFonts w:eastAsia="Georgia" w:cstheme="minorHAnsi"/>
          <w:sz w:val="24"/>
          <w:szCs w:val="24"/>
        </w:rPr>
      </w:pPr>
      <w:r w:rsidRPr="00DD1AE6">
        <w:rPr>
          <w:rFonts w:eastAsia="Georgia" w:cstheme="minorHAnsi"/>
          <w:sz w:val="24"/>
          <w:szCs w:val="24"/>
        </w:rPr>
        <w:t>παιχνίδι ρόλων</w:t>
      </w:r>
    </w:p>
    <w:p w14:paraId="62684EE7" w14:textId="77777777" w:rsidR="00A97CCC" w:rsidRPr="00DD1AE6" w:rsidRDefault="00A97CCC" w:rsidP="001823DA">
      <w:pPr>
        <w:numPr>
          <w:ilvl w:val="0"/>
          <w:numId w:val="10"/>
        </w:numPr>
        <w:spacing w:after="0" w:line="276" w:lineRule="auto"/>
        <w:ind w:left="284" w:hanging="284"/>
        <w:jc w:val="both"/>
        <w:rPr>
          <w:rFonts w:eastAsia="Georgia" w:cstheme="minorHAnsi"/>
          <w:sz w:val="24"/>
          <w:szCs w:val="24"/>
        </w:rPr>
      </w:pPr>
      <w:r w:rsidRPr="00DD1AE6">
        <w:rPr>
          <w:rFonts w:eastAsia="Georgia" w:cstheme="minorHAnsi"/>
          <w:sz w:val="24"/>
          <w:szCs w:val="24"/>
        </w:rPr>
        <w:t>σενάρια/ μελέτες περίπτωσης κ.ο.κ</w:t>
      </w:r>
    </w:p>
    <w:p w14:paraId="56A7DBB1" w14:textId="3705D381" w:rsidR="00A97CCC" w:rsidRPr="00DD1AE6" w:rsidRDefault="007543F4" w:rsidP="00F93B41">
      <w:pPr>
        <w:spacing w:before="240" w:line="276" w:lineRule="auto"/>
        <w:jc w:val="both"/>
        <w:rPr>
          <w:rFonts w:eastAsia="Georgia" w:cstheme="minorHAnsi"/>
          <w:sz w:val="24"/>
          <w:szCs w:val="24"/>
        </w:rPr>
      </w:pPr>
      <w:r>
        <w:rPr>
          <w:rFonts w:eastAsia="Georgia" w:cstheme="minorHAnsi"/>
          <w:sz w:val="24"/>
          <w:szCs w:val="24"/>
        </w:rPr>
        <w:lastRenderedPageBreak/>
        <w:t>με σκοπό</w:t>
      </w:r>
      <w:r w:rsidR="00A97CCC" w:rsidRPr="00DD1AE6">
        <w:rPr>
          <w:rFonts w:eastAsia="Georgia" w:cstheme="minorHAnsi"/>
          <w:sz w:val="24"/>
          <w:szCs w:val="24"/>
        </w:rPr>
        <w:t xml:space="preserve"> οι επαγγελματίες υγείας να καλλιεργήσουν:</w:t>
      </w:r>
    </w:p>
    <w:p w14:paraId="00A40519" w14:textId="6AA7E26E" w:rsidR="00A97CCC" w:rsidRPr="00DD1AE6" w:rsidRDefault="007543F4" w:rsidP="001823DA">
      <w:pPr>
        <w:numPr>
          <w:ilvl w:val="0"/>
          <w:numId w:val="11"/>
        </w:numPr>
        <w:spacing w:after="0" w:line="276" w:lineRule="auto"/>
        <w:ind w:left="284" w:hanging="284"/>
        <w:jc w:val="both"/>
        <w:rPr>
          <w:rFonts w:eastAsia="Georgia" w:cstheme="minorHAnsi"/>
          <w:sz w:val="24"/>
          <w:szCs w:val="24"/>
        </w:rPr>
      </w:pPr>
      <w:r>
        <w:rPr>
          <w:rFonts w:eastAsia="Georgia" w:cstheme="minorHAnsi"/>
          <w:sz w:val="24"/>
          <w:szCs w:val="24"/>
        </w:rPr>
        <w:t xml:space="preserve">τις </w:t>
      </w:r>
      <w:r w:rsidR="00A97CCC" w:rsidRPr="00DD1AE6">
        <w:rPr>
          <w:rFonts w:eastAsia="Georgia" w:cstheme="minorHAnsi"/>
          <w:sz w:val="24"/>
          <w:szCs w:val="24"/>
        </w:rPr>
        <w:t xml:space="preserve">γνωστικές </w:t>
      </w:r>
      <w:r>
        <w:rPr>
          <w:rFonts w:eastAsia="Georgia" w:cstheme="minorHAnsi"/>
          <w:sz w:val="24"/>
          <w:szCs w:val="24"/>
        </w:rPr>
        <w:t xml:space="preserve">τους </w:t>
      </w:r>
      <w:r w:rsidR="00A97CCC" w:rsidRPr="00DD1AE6">
        <w:rPr>
          <w:rFonts w:eastAsia="Georgia" w:cstheme="minorHAnsi"/>
          <w:sz w:val="24"/>
          <w:szCs w:val="24"/>
        </w:rPr>
        <w:t>δεξιότητες</w:t>
      </w:r>
    </w:p>
    <w:p w14:paraId="2F6443DC" w14:textId="628A7E64" w:rsidR="00A97CCC" w:rsidRPr="00DD1AE6" w:rsidRDefault="007543F4" w:rsidP="001823DA">
      <w:pPr>
        <w:numPr>
          <w:ilvl w:val="0"/>
          <w:numId w:val="11"/>
        </w:numPr>
        <w:spacing w:after="0" w:line="276" w:lineRule="auto"/>
        <w:ind w:left="284" w:hanging="284"/>
        <w:jc w:val="both"/>
        <w:rPr>
          <w:rFonts w:eastAsia="Georgia" w:cstheme="minorHAnsi"/>
          <w:sz w:val="24"/>
          <w:szCs w:val="24"/>
        </w:rPr>
      </w:pPr>
      <w:r>
        <w:rPr>
          <w:rFonts w:eastAsia="Georgia" w:cstheme="minorHAnsi"/>
          <w:sz w:val="24"/>
          <w:szCs w:val="24"/>
        </w:rPr>
        <w:t xml:space="preserve">τις </w:t>
      </w:r>
      <w:r w:rsidR="00A97CCC" w:rsidRPr="00DD1AE6">
        <w:rPr>
          <w:rFonts w:eastAsia="Georgia" w:cstheme="minorHAnsi"/>
          <w:sz w:val="24"/>
          <w:szCs w:val="24"/>
        </w:rPr>
        <w:t xml:space="preserve">ψυχοκινητικές </w:t>
      </w:r>
      <w:r>
        <w:rPr>
          <w:rFonts w:eastAsia="Georgia" w:cstheme="minorHAnsi"/>
          <w:sz w:val="24"/>
          <w:szCs w:val="24"/>
        </w:rPr>
        <w:t xml:space="preserve">τους </w:t>
      </w:r>
      <w:r w:rsidR="00A97CCC" w:rsidRPr="00DD1AE6">
        <w:rPr>
          <w:rFonts w:eastAsia="Georgia" w:cstheme="minorHAnsi"/>
          <w:sz w:val="24"/>
          <w:szCs w:val="24"/>
        </w:rPr>
        <w:t xml:space="preserve">δεξιότητες </w:t>
      </w:r>
    </w:p>
    <w:p w14:paraId="348C161B" w14:textId="0E66D427" w:rsidR="00A97CCC" w:rsidRPr="00DD1AE6" w:rsidRDefault="007543F4" w:rsidP="001823DA">
      <w:pPr>
        <w:numPr>
          <w:ilvl w:val="0"/>
          <w:numId w:val="11"/>
        </w:numPr>
        <w:spacing w:after="0" w:line="276" w:lineRule="auto"/>
        <w:ind w:left="284" w:hanging="284"/>
        <w:jc w:val="both"/>
        <w:rPr>
          <w:rFonts w:eastAsia="Georgia" w:cstheme="minorHAnsi"/>
          <w:sz w:val="24"/>
          <w:szCs w:val="24"/>
        </w:rPr>
      </w:pPr>
      <w:r>
        <w:rPr>
          <w:rFonts w:eastAsia="Georgia" w:cstheme="minorHAnsi"/>
          <w:sz w:val="24"/>
          <w:szCs w:val="24"/>
        </w:rPr>
        <w:t xml:space="preserve">τη </w:t>
      </w:r>
      <w:r w:rsidR="00A97CCC" w:rsidRPr="00DD1AE6">
        <w:rPr>
          <w:rFonts w:eastAsia="Georgia" w:cstheme="minorHAnsi"/>
          <w:sz w:val="24"/>
          <w:szCs w:val="24"/>
        </w:rPr>
        <w:t>συναισθηματική μάθηση.</w:t>
      </w:r>
    </w:p>
    <w:p w14:paraId="74DA1713" w14:textId="26A20D66" w:rsidR="00A97CCC" w:rsidRPr="007543F4" w:rsidRDefault="007543F4" w:rsidP="00F93B41">
      <w:pPr>
        <w:spacing w:before="240" w:line="276" w:lineRule="auto"/>
        <w:jc w:val="both"/>
        <w:rPr>
          <w:rFonts w:eastAsia="Georgia" w:cstheme="minorHAnsi"/>
          <w:b/>
          <w:bCs/>
          <w:sz w:val="24"/>
          <w:szCs w:val="24"/>
        </w:rPr>
      </w:pPr>
      <w:r w:rsidRPr="007543F4">
        <w:rPr>
          <w:rFonts w:eastAsia="Georgia" w:cstheme="minorHAnsi"/>
          <w:b/>
          <w:bCs/>
          <w:sz w:val="24"/>
          <w:szCs w:val="24"/>
        </w:rPr>
        <w:t xml:space="preserve">Η </w:t>
      </w:r>
      <w:r w:rsidR="00A97CCC" w:rsidRPr="007543F4">
        <w:rPr>
          <w:rFonts w:eastAsia="Georgia" w:cstheme="minorHAnsi"/>
          <w:b/>
          <w:bCs/>
          <w:sz w:val="24"/>
          <w:szCs w:val="24"/>
        </w:rPr>
        <w:t xml:space="preserve">εκπαίδευση αποσκοπεί </w:t>
      </w:r>
      <w:r w:rsidRPr="007543F4">
        <w:rPr>
          <w:rFonts w:eastAsia="Georgia" w:cstheme="minorHAnsi"/>
          <w:b/>
          <w:bCs/>
          <w:sz w:val="24"/>
          <w:szCs w:val="24"/>
        </w:rPr>
        <w:t xml:space="preserve">οι επαγγελματίες υγείας  να μπορούν: </w:t>
      </w:r>
    </w:p>
    <w:p w14:paraId="6DB429E9" w14:textId="77777777"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ακούν και να μεταδίδουν αποτελεσματικά τις πληροφορίες στη μητέρα</w:t>
      </w:r>
    </w:p>
    <w:p w14:paraId="33B8D325" w14:textId="77777777"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χτίζουν σχέσεις εμπιστοσύνης χρησιμοποιώντας δεξιότητες επικοινωνίας</w:t>
      </w:r>
    </w:p>
    <w:p w14:paraId="548903E3" w14:textId="77777777"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παρέχουν συμβουλές θηλασμού σε εγκύους και τους οικείους τους</w:t>
      </w:r>
    </w:p>
    <w:p w14:paraId="27670650" w14:textId="77777777"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βοηθούν τη μητέρα στην ορθή τοποθέτηση του μωρού στο μαστό (στάσεις/θέσεις θηλασμού)</w:t>
      </w:r>
    </w:p>
    <w:p w14:paraId="366A05A7" w14:textId="77777777"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βοηθούν στην σωστή πρόσφυση του μωρού στο μαστό (latch-on)</w:t>
      </w:r>
    </w:p>
    <w:p w14:paraId="1C67A24D" w14:textId="08ADD5A5"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αξιολογούν το</w:t>
      </w:r>
      <w:r w:rsidR="00DF039C">
        <w:rPr>
          <w:rFonts w:eastAsia="Georgia" w:cstheme="minorHAnsi"/>
          <w:sz w:val="24"/>
          <w:szCs w:val="24"/>
        </w:rPr>
        <w:t>ν</w:t>
      </w:r>
      <w:r w:rsidRPr="00DD1AE6">
        <w:rPr>
          <w:rFonts w:eastAsia="Georgia" w:cstheme="minorHAnsi"/>
          <w:sz w:val="24"/>
          <w:szCs w:val="24"/>
        </w:rPr>
        <w:t xml:space="preserve"> θηλασμό μέσω παρατήρησης</w:t>
      </w:r>
    </w:p>
    <w:p w14:paraId="4ECA1427" w14:textId="3E227F58"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εξηγ</w:t>
      </w:r>
      <w:r w:rsidR="00DF039C">
        <w:rPr>
          <w:rFonts w:eastAsia="Georgia" w:cstheme="minorHAnsi"/>
          <w:sz w:val="24"/>
          <w:szCs w:val="24"/>
        </w:rPr>
        <w:t>ούν</w:t>
      </w:r>
      <w:r w:rsidRPr="00DD1AE6">
        <w:rPr>
          <w:rFonts w:eastAsia="Georgia" w:cstheme="minorHAnsi"/>
          <w:sz w:val="24"/>
          <w:szCs w:val="24"/>
        </w:rPr>
        <w:t xml:space="preserve"> στη μητέρα το ιδανικό μοτίβο θηλασμού (κατ’ απαίτηση)</w:t>
      </w:r>
    </w:p>
    <w:p w14:paraId="3973EE24" w14:textId="41F09878"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διδάξουν τη μητέρα την αποτελεσματική τεχνική άμελξης γάλακτος με το χέρι (hand expression)</w:t>
      </w:r>
    </w:p>
    <w:tbl>
      <w:tblPr>
        <w:tblpPr w:leftFromText="180" w:rightFromText="180" w:vertAnchor="text" w:horzAnchor="page" w:tblpX="1771" w:tblpY="1143"/>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E1B41" w:rsidRPr="00DD1AE6" w14:paraId="7235FCC9" w14:textId="77777777" w:rsidTr="00BE1B41">
        <w:trPr>
          <w:trHeight w:val="1157"/>
        </w:trPr>
        <w:tc>
          <w:tcPr>
            <w:tcW w:w="8789" w:type="dxa"/>
            <w:shd w:val="clear" w:color="auto" w:fill="auto"/>
            <w:tcMar>
              <w:top w:w="100" w:type="dxa"/>
              <w:left w:w="100" w:type="dxa"/>
              <w:bottom w:w="100" w:type="dxa"/>
              <w:right w:w="100" w:type="dxa"/>
            </w:tcMar>
          </w:tcPr>
          <w:p w14:paraId="35D3B4D4" w14:textId="77777777" w:rsidR="00BE1B41" w:rsidRPr="00BE1B41" w:rsidRDefault="00BE1B41" w:rsidP="00F93B41">
            <w:pPr>
              <w:widowControl w:val="0"/>
              <w:pBdr>
                <w:top w:val="nil"/>
                <w:left w:val="nil"/>
                <w:bottom w:val="nil"/>
                <w:right w:val="nil"/>
                <w:between w:val="nil"/>
              </w:pBdr>
              <w:spacing w:line="276" w:lineRule="auto"/>
              <w:jc w:val="center"/>
              <w:rPr>
                <w:rFonts w:eastAsia="Georgia" w:cstheme="minorHAnsi"/>
              </w:rPr>
            </w:pPr>
            <w:r w:rsidRPr="008E0C62">
              <w:rPr>
                <w:rFonts w:eastAsia="Georgia" w:cstheme="minorHAnsi"/>
                <w:b/>
                <w:color w:val="2E74B5" w:themeColor="accent1" w:themeShade="BF"/>
                <w:highlight w:val="yellow"/>
              </w:rPr>
              <w:t>10 ΒΗΜΑΤΑ ΓΙΑ ΕΠΙΤΥΧΗ ΜΗΤΡΙΚΟ ΘΗΛΑΣΜΟ</w:t>
            </w:r>
            <w:r w:rsidRPr="00BE1B41">
              <w:rPr>
                <w:rFonts w:eastAsia="Georgia" w:cstheme="minorHAnsi"/>
                <w:color w:val="2E74B5" w:themeColor="accent1" w:themeShade="BF"/>
              </w:rPr>
              <w:t xml:space="preserve">                                     </w:t>
            </w:r>
          </w:p>
          <w:p w14:paraId="15CCF093" w14:textId="77777777" w:rsidR="00BE1B41" w:rsidRPr="00DD1AE6" w:rsidRDefault="00BE1B41" w:rsidP="00F93B41">
            <w:pPr>
              <w:widowControl w:val="0"/>
              <w:pBdr>
                <w:top w:val="nil"/>
                <w:left w:val="nil"/>
                <w:bottom w:val="nil"/>
                <w:right w:val="nil"/>
                <w:between w:val="nil"/>
              </w:pBdr>
              <w:spacing w:after="0" w:line="276" w:lineRule="auto"/>
              <w:jc w:val="both"/>
              <w:rPr>
                <w:rFonts w:eastAsia="Georgia" w:cstheme="minorHAnsi"/>
                <w:sz w:val="16"/>
                <w:szCs w:val="16"/>
              </w:rPr>
            </w:pPr>
            <w:r w:rsidRPr="00DD1AE6">
              <w:rPr>
                <w:rFonts w:eastAsia="Georgia" w:cstheme="minorHAnsi"/>
                <w:sz w:val="16"/>
                <w:szCs w:val="16"/>
              </w:rPr>
              <w:t>Στην αναθεωρημένη εκδοχή των 10 βημάτων για επιτυχή μητρικό θηλασμό (2018), οι συστάσεις υποδιαιρούνται σε (i) θεσμικές διαδικασίες που απαιτούνται για να διασφαλιστεί ότι η φροντίδα παρέχεται με συνέπεια και δεοντολογία (κρίσιμες διαδικασίες διαχείρισης) (ii) πρότυπα για την ατομική φροντίδας των μητέρων και των νεογνών/ βρεφών (βασικές κλινικές πρακτικές).</w:t>
            </w:r>
          </w:p>
        </w:tc>
      </w:tr>
      <w:tr w:rsidR="00BE1B41" w:rsidRPr="00DD1AE6" w14:paraId="672DF07A" w14:textId="77777777" w:rsidTr="00BE1B41">
        <w:trPr>
          <w:trHeight w:val="355"/>
        </w:trPr>
        <w:tc>
          <w:tcPr>
            <w:tcW w:w="8789" w:type="dxa"/>
            <w:shd w:val="clear" w:color="auto" w:fill="auto"/>
            <w:tcMar>
              <w:top w:w="100" w:type="dxa"/>
              <w:left w:w="100" w:type="dxa"/>
              <w:bottom w:w="100" w:type="dxa"/>
              <w:right w:w="100" w:type="dxa"/>
            </w:tcMar>
          </w:tcPr>
          <w:p w14:paraId="1C2F8C81" w14:textId="77777777" w:rsidR="00BE1B41" w:rsidRPr="00BE1B41" w:rsidRDefault="00BE1B41" w:rsidP="00F93B41">
            <w:pPr>
              <w:widowControl w:val="0"/>
              <w:pBdr>
                <w:top w:val="nil"/>
                <w:left w:val="nil"/>
                <w:bottom w:val="nil"/>
                <w:right w:val="nil"/>
                <w:between w:val="nil"/>
              </w:pBdr>
              <w:spacing w:after="0" w:line="276" w:lineRule="auto"/>
              <w:jc w:val="center"/>
              <w:rPr>
                <w:rFonts w:eastAsia="Georgia" w:cstheme="minorHAnsi"/>
                <w:b/>
              </w:rPr>
            </w:pPr>
            <w:r w:rsidRPr="00BE1B41">
              <w:rPr>
                <w:rFonts w:eastAsia="Georgia" w:cstheme="minorHAnsi"/>
                <w:b/>
                <w:color w:val="2E74B5" w:themeColor="accent1" w:themeShade="BF"/>
              </w:rPr>
              <w:t>Διαδικασίες διαχείρισης</w:t>
            </w:r>
          </w:p>
        </w:tc>
      </w:tr>
      <w:tr w:rsidR="00BE1B41" w:rsidRPr="00DD1AE6" w14:paraId="12E91279" w14:textId="77777777" w:rsidTr="00BE1B41">
        <w:trPr>
          <w:trHeight w:val="507"/>
        </w:trPr>
        <w:tc>
          <w:tcPr>
            <w:tcW w:w="8789" w:type="dxa"/>
            <w:shd w:val="clear" w:color="auto" w:fill="auto"/>
            <w:tcMar>
              <w:top w:w="100" w:type="dxa"/>
              <w:left w:w="100" w:type="dxa"/>
              <w:bottom w:w="100" w:type="dxa"/>
              <w:right w:w="100" w:type="dxa"/>
            </w:tcMar>
          </w:tcPr>
          <w:p w14:paraId="686F5A53" w14:textId="77777777" w:rsidR="00BE1B41" w:rsidRPr="00DD1AE6" w:rsidRDefault="00BE1B41" w:rsidP="00F93B41">
            <w:pPr>
              <w:widowControl w:val="0"/>
              <w:pBdr>
                <w:top w:val="nil"/>
                <w:left w:val="nil"/>
                <w:bottom w:val="nil"/>
                <w:right w:val="nil"/>
                <w:between w:val="nil"/>
              </w:pBdr>
              <w:spacing w:after="0" w:line="276" w:lineRule="auto"/>
              <w:rPr>
                <w:rFonts w:eastAsia="Georgia" w:cstheme="minorHAnsi"/>
                <w:sz w:val="16"/>
                <w:szCs w:val="16"/>
              </w:rPr>
            </w:pPr>
            <w:r w:rsidRPr="00DD1AE6">
              <w:rPr>
                <w:rFonts w:eastAsia="Georgia" w:cstheme="minorHAnsi"/>
                <w:sz w:val="16"/>
                <w:szCs w:val="16"/>
              </w:rPr>
              <w:t>1α.Πλήρης συμμόρφωση με τον Διεθνή Κώδικα Εμπορίας Υποκατάστατων Μητρικού Γάλακτος και τα σχετικά ψηφίσματα της Παγκόσμιας Συνέλευσης (World Health Assembly) του ΠΟΥ.</w:t>
            </w:r>
          </w:p>
        </w:tc>
      </w:tr>
      <w:tr w:rsidR="00BE1B41" w:rsidRPr="00DD1AE6" w14:paraId="63D30480" w14:textId="77777777" w:rsidTr="00BE1B41">
        <w:trPr>
          <w:trHeight w:val="317"/>
        </w:trPr>
        <w:tc>
          <w:tcPr>
            <w:tcW w:w="8789" w:type="dxa"/>
            <w:shd w:val="clear" w:color="auto" w:fill="auto"/>
            <w:tcMar>
              <w:top w:w="100" w:type="dxa"/>
              <w:left w:w="100" w:type="dxa"/>
              <w:bottom w:w="100" w:type="dxa"/>
              <w:right w:w="100" w:type="dxa"/>
            </w:tcMar>
          </w:tcPr>
          <w:p w14:paraId="12766A27"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 xml:space="preserve">1β. Ύπαρξη γραπτής πολιτικής για τη διατροφή των βρεφών, η οποία κοινοποιείται τακτικά στο προσωπικό και τους γονείς. </w:t>
            </w:r>
          </w:p>
        </w:tc>
      </w:tr>
      <w:tr w:rsidR="00BE1B41" w:rsidRPr="00DD1AE6" w14:paraId="61299DC3" w14:textId="77777777" w:rsidTr="00BE1B41">
        <w:trPr>
          <w:trHeight w:val="283"/>
        </w:trPr>
        <w:tc>
          <w:tcPr>
            <w:tcW w:w="8789" w:type="dxa"/>
            <w:shd w:val="clear" w:color="auto" w:fill="auto"/>
            <w:tcMar>
              <w:top w:w="100" w:type="dxa"/>
              <w:left w:w="100" w:type="dxa"/>
              <w:bottom w:w="100" w:type="dxa"/>
              <w:right w:w="100" w:type="dxa"/>
            </w:tcMar>
          </w:tcPr>
          <w:p w14:paraId="31609464" w14:textId="77777777" w:rsidR="00BE1B41" w:rsidRPr="00DD1AE6" w:rsidRDefault="00BE1B41" w:rsidP="00F93B41">
            <w:pPr>
              <w:widowControl w:val="0"/>
              <w:pBdr>
                <w:top w:val="nil"/>
                <w:left w:val="nil"/>
                <w:bottom w:val="nil"/>
                <w:right w:val="nil"/>
                <w:between w:val="nil"/>
              </w:pBdr>
              <w:spacing w:after="0" w:line="276" w:lineRule="auto"/>
              <w:rPr>
                <w:rFonts w:eastAsia="Georgia" w:cstheme="minorHAnsi"/>
                <w:sz w:val="16"/>
                <w:szCs w:val="16"/>
              </w:rPr>
            </w:pPr>
            <w:r w:rsidRPr="00DD1AE6">
              <w:rPr>
                <w:rFonts w:eastAsia="Georgia" w:cstheme="minorHAnsi"/>
                <w:sz w:val="16"/>
                <w:szCs w:val="16"/>
              </w:rPr>
              <w:t xml:space="preserve">1γ. Δημιουργία συστημάτων συνεχούς παρακολούθησης και διαχείρισης δεδομένων. </w:t>
            </w:r>
          </w:p>
        </w:tc>
      </w:tr>
      <w:tr w:rsidR="00BE1B41" w:rsidRPr="00DD1AE6" w14:paraId="60993263" w14:textId="77777777" w:rsidTr="00BE1B41">
        <w:trPr>
          <w:trHeight w:val="204"/>
        </w:trPr>
        <w:tc>
          <w:tcPr>
            <w:tcW w:w="8789" w:type="dxa"/>
            <w:shd w:val="clear" w:color="auto" w:fill="auto"/>
            <w:tcMar>
              <w:top w:w="100" w:type="dxa"/>
              <w:left w:w="100" w:type="dxa"/>
              <w:bottom w:w="100" w:type="dxa"/>
              <w:right w:w="100" w:type="dxa"/>
            </w:tcMar>
          </w:tcPr>
          <w:p w14:paraId="14962F17" w14:textId="77777777" w:rsidR="00BE1B41" w:rsidRPr="00DD1AE6" w:rsidRDefault="00BE1B41" w:rsidP="00F93B41">
            <w:pPr>
              <w:widowControl w:val="0"/>
              <w:pBdr>
                <w:top w:val="nil"/>
                <w:left w:val="nil"/>
                <w:bottom w:val="nil"/>
                <w:right w:val="nil"/>
                <w:between w:val="nil"/>
              </w:pBdr>
              <w:spacing w:after="0" w:line="276" w:lineRule="auto"/>
              <w:rPr>
                <w:rFonts w:eastAsia="Georgia" w:cstheme="minorHAnsi"/>
                <w:sz w:val="16"/>
                <w:szCs w:val="16"/>
              </w:rPr>
            </w:pPr>
            <w:r w:rsidRPr="00DD1AE6">
              <w:rPr>
                <w:rFonts w:eastAsia="Georgia" w:cstheme="minorHAnsi"/>
                <w:sz w:val="16"/>
                <w:szCs w:val="16"/>
              </w:rPr>
              <w:t>2. Εξασφάλιση επαρκών γνώσεων, ικανοτήτων και δεξιοτήτων του προσωπικού για την υποστήριξη του μητρικού θηλασμού.</w:t>
            </w:r>
          </w:p>
        </w:tc>
      </w:tr>
      <w:tr w:rsidR="00BE1B41" w:rsidRPr="00DD1AE6" w14:paraId="515ADA84" w14:textId="77777777" w:rsidTr="00BE1B41">
        <w:trPr>
          <w:trHeight w:val="324"/>
        </w:trPr>
        <w:tc>
          <w:tcPr>
            <w:tcW w:w="8789" w:type="dxa"/>
            <w:shd w:val="clear" w:color="auto" w:fill="auto"/>
            <w:tcMar>
              <w:top w:w="100" w:type="dxa"/>
              <w:left w:w="100" w:type="dxa"/>
              <w:bottom w:w="100" w:type="dxa"/>
              <w:right w:w="100" w:type="dxa"/>
            </w:tcMar>
          </w:tcPr>
          <w:p w14:paraId="702EE02C" w14:textId="77777777" w:rsidR="00BE1B41" w:rsidRPr="00BE1B41" w:rsidRDefault="00BE1B41" w:rsidP="00F93B41">
            <w:pPr>
              <w:widowControl w:val="0"/>
              <w:pBdr>
                <w:top w:val="nil"/>
                <w:left w:val="nil"/>
                <w:bottom w:val="nil"/>
                <w:right w:val="nil"/>
                <w:between w:val="nil"/>
              </w:pBdr>
              <w:spacing w:after="0" w:line="276" w:lineRule="auto"/>
              <w:jc w:val="center"/>
              <w:rPr>
                <w:rFonts w:eastAsia="Georgia" w:cstheme="minorHAnsi"/>
                <w:b/>
              </w:rPr>
            </w:pPr>
            <w:r w:rsidRPr="00BE1B41">
              <w:rPr>
                <w:rFonts w:eastAsia="Georgia" w:cstheme="minorHAnsi"/>
                <w:b/>
                <w:color w:val="2E74B5" w:themeColor="accent1" w:themeShade="BF"/>
              </w:rPr>
              <w:t>Βασικές κλινικές πρακτικές</w:t>
            </w:r>
          </w:p>
        </w:tc>
      </w:tr>
      <w:tr w:rsidR="00BE1B41" w:rsidRPr="00DD1AE6" w14:paraId="22A3EE23" w14:textId="77777777" w:rsidTr="00BE1B41">
        <w:tc>
          <w:tcPr>
            <w:tcW w:w="8789" w:type="dxa"/>
            <w:shd w:val="clear" w:color="auto" w:fill="auto"/>
            <w:tcMar>
              <w:top w:w="100" w:type="dxa"/>
              <w:left w:w="100" w:type="dxa"/>
              <w:bottom w:w="100" w:type="dxa"/>
              <w:right w:w="100" w:type="dxa"/>
            </w:tcMar>
          </w:tcPr>
          <w:p w14:paraId="6663EDBA" w14:textId="084C785D"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3. Συζήτηση με τις έγκυες και τις οικογένειές του για τη σημασία και τη διαχείριση του θηλασμού.</w:t>
            </w:r>
          </w:p>
        </w:tc>
      </w:tr>
      <w:tr w:rsidR="00BE1B41" w:rsidRPr="00DD1AE6" w14:paraId="65E851DC" w14:textId="77777777" w:rsidTr="00BE1B41">
        <w:tc>
          <w:tcPr>
            <w:tcW w:w="8789" w:type="dxa"/>
            <w:shd w:val="clear" w:color="auto" w:fill="auto"/>
            <w:tcMar>
              <w:top w:w="100" w:type="dxa"/>
              <w:left w:w="100" w:type="dxa"/>
              <w:bottom w:w="100" w:type="dxa"/>
              <w:right w:w="100" w:type="dxa"/>
            </w:tcMar>
          </w:tcPr>
          <w:p w14:paraId="05F367F8"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4. Διευκόλυνση της άμεσης και αδιάκοπης επαφής δέρμα με δέρμα και υποστήριξη των μητέρων για την έναρξη του θηλασμού το συντομότερο δυνατό μετά τον τοκετό.</w:t>
            </w:r>
          </w:p>
        </w:tc>
      </w:tr>
      <w:tr w:rsidR="00BE1B41" w:rsidRPr="00DD1AE6" w14:paraId="3FD29BF3" w14:textId="77777777" w:rsidTr="00BE1B41">
        <w:tc>
          <w:tcPr>
            <w:tcW w:w="8789" w:type="dxa"/>
            <w:shd w:val="clear" w:color="auto" w:fill="auto"/>
            <w:tcMar>
              <w:top w:w="100" w:type="dxa"/>
              <w:left w:w="100" w:type="dxa"/>
              <w:bottom w:w="100" w:type="dxa"/>
              <w:right w:w="100" w:type="dxa"/>
            </w:tcMar>
          </w:tcPr>
          <w:p w14:paraId="1C994AAD"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 xml:space="preserve">5. Υποστήριξη των μητέρων στην έναρξη, στη διατήρηση και στη διαχείριση δυσκολιών του θηλασμού. </w:t>
            </w:r>
          </w:p>
        </w:tc>
      </w:tr>
      <w:tr w:rsidR="00BE1B41" w:rsidRPr="00DD1AE6" w14:paraId="09529DA7" w14:textId="77777777" w:rsidTr="00BE1B41">
        <w:tc>
          <w:tcPr>
            <w:tcW w:w="8789" w:type="dxa"/>
            <w:shd w:val="clear" w:color="auto" w:fill="auto"/>
            <w:tcMar>
              <w:top w:w="100" w:type="dxa"/>
              <w:left w:w="100" w:type="dxa"/>
              <w:bottom w:w="100" w:type="dxa"/>
              <w:right w:w="100" w:type="dxa"/>
            </w:tcMar>
          </w:tcPr>
          <w:p w14:paraId="0DB58F99"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lastRenderedPageBreak/>
              <w:t xml:space="preserve">6. Αντένδειξη χορήγησης τροφών ή υγρών πλην του μητρικού γάλακτος στα νεογνά, εκτός κι αν υπάρχει ιατρική ένδειξη για το αντίθετο. </w:t>
            </w:r>
          </w:p>
        </w:tc>
      </w:tr>
      <w:tr w:rsidR="00BE1B41" w:rsidRPr="00DD1AE6" w14:paraId="045FD1A9" w14:textId="77777777" w:rsidTr="00BE1B41">
        <w:tc>
          <w:tcPr>
            <w:tcW w:w="8789" w:type="dxa"/>
            <w:shd w:val="clear" w:color="auto" w:fill="auto"/>
            <w:tcMar>
              <w:top w:w="100" w:type="dxa"/>
              <w:left w:w="100" w:type="dxa"/>
              <w:bottom w:w="100" w:type="dxa"/>
              <w:right w:w="100" w:type="dxa"/>
            </w:tcMar>
          </w:tcPr>
          <w:p w14:paraId="4176C491"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7. Παρότρυνση και διευκόλυνση των μητέρων για 24ωρη συνδιαμονή με το μωρό τους (rooming -in).</w:t>
            </w:r>
          </w:p>
        </w:tc>
      </w:tr>
      <w:tr w:rsidR="00BE1B41" w:rsidRPr="00DD1AE6" w14:paraId="381CE72D" w14:textId="77777777" w:rsidTr="00BE1B41">
        <w:trPr>
          <w:trHeight w:val="282"/>
        </w:trPr>
        <w:tc>
          <w:tcPr>
            <w:tcW w:w="8789" w:type="dxa"/>
            <w:shd w:val="clear" w:color="auto" w:fill="auto"/>
            <w:tcMar>
              <w:top w:w="100" w:type="dxa"/>
              <w:left w:w="100" w:type="dxa"/>
              <w:bottom w:w="100" w:type="dxa"/>
              <w:right w:w="100" w:type="dxa"/>
            </w:tcMar>
          </w:tcPr>
          <w:p w14:paraId="6AFAF1D8"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8. Υποστήριξη των μητέρων στην αναγνώριση των σημείων πείνας των παιδιών και ανταπόκριση σε αυτά.</w:t>
            </w:r>
          </w:p>
        </w:tc>
      </w:tr>
      <w:tr w:rsidR="00BE1B41" w:rsidRPr="00DD1AE6" w14:paraId="175DA15B" w14:textId="77777777" w:rsidTr="00BE1B41">
        <w:tc>
          <w:tcPr>
            <w:tcW w:w="8789" w:type="dxa"/>
            <w:shd w:val="clear" w:color="auto" w:fill="auto"/>
            <w:tcMar>
              <w:top w:w="100" w:type="dxa"/>
              <w:left w:w="100" w:type="dxa"/>
              <w:bottom w:w="100" w:type="dxa"/>
              <w:right w:w="100" w:type="dxa"/>
            </w:tcMar>
          </w:tcPr>
          <w:p w14:paraId="47DD7EFE"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 xml:space="preserve">9. Παροχή συμβουλών προς τις μητέρες για τη χρήση και τους κινδύνους που σχετίζονται με τα μπουκάλια σίτισης (μπιμπερό), τις ψευδοθηλές και τις πιπίλες.  </w:t>
            </w:r>
          </w:p>
        </w:tc>
      </w:tr>
      <w:tr w:rsidR="00BE1B41" w:rsidRPr="00DD1AE6" w14:paraId="73DCC02E" w14:textId="77777777" w:rsidTr="00BE1B41">
        <w:tc>
          <w:tcPr>
            <w:tcW w:w="8789" w:type="dxa"/>
            <w:shd w:val="clear" w:color="auto" w:fill="auto"/>
            <w:tcMar>
              <w:top w:w="100" w:type="dxa"/>
              <w:left w:w="100" w:type="dxa"/>
              <w:bottom w:w="100" w:type="dxa"/>
              <w:right w:w="100" w:type="dxa"/>
            </w:tcMar>
          </w:tcPr>
          <w:p w14:paraId="7E03D3AE" w14:textId="77777777" w:rsidR="00BE1B41" w:rsidRPr="00DD1AE6" w:rsidRDefault="00BE1B41" w:rsidP="00F93B41">
            <w:pPr>
              <w:widowControl w:val="0"/>
              <w:pBdr>
                <w:top w:val="nil"/>
                <w:left w:val="nil"/>
                <w:bottom w:val="nil"/>
                <w:right w:val="nil"/>
                <w:between w:val="nil"/>
              </w:pBdr>
              <w:spacing w:line="276" w:lineRule="auto"/>
              <w:rPr>
                <w:rFonts w:eastAsia="Georgia" w:cstheme="minorHAnsi"/>
                <w:sz w:val="16"/>
                <w:szCs w:val="16"/>
              </w:rPr>
            </w:pPr>
            <w:r w:rsidRPr="00DD1AE6">
              <w:rPr>
                <w:rFonts w:eastAsia="Georgia" w:cstheme="minorHAnsi"/>
                <w:sz w:val="16"/>
                <w:szCs w:val="16"/>
              </w:rPr>
              <w:t xml:space="preserve">10. Εξασφάλιση έγκαιρης πρόσβασης στους γονείς και στα βρέφη τους σε υπηρεσίες υποστήριξης και φροντίδας μετά την έξοδο από το μαιευτήριο. </w:t>
            </w:r>
          </w:p>
        </w:tc>
      </w:tr>
    </w:tbl>
    <w:p w14:paraId="2F83A9FB" w14:textId="77777777" w:rsidR="00A97CCC" w:rsidRPr="00DD1AE6" w:rsidRDefault="00A97CCC" w:rsidP="001823DA">
      <w:pPr>
        <w:numPr>
          <w:ilvl w:val="0"/>
          <w:numId w:val="12"/>
        </w:numPr>
        <w:spacing w:after="0" w:line="276" w:lineRule="auto"/>
        <w:ind w:left="284" w:hanging="284"/>
        <w:jc w:val="both"/>
        <w:rPr>
          <w:rFonts w:eastAsia="Georgia" w:cstheme="minorHAnsi"/>
          <w:sz w:val="24"/>
          <w:szCs w:val="24"/>
        </w:rPr>
      </w:pPr>
      <w:r w:rsidRPr="00DD1AE6">
        <w:rPr>
          <w:rFonts w:eastAsia="Georgia" w:cstheme="minorHAnsi"/>
          <w:sz w:val="24"/>
          <w:szCs w:val="24"/>
        </w:rPr>
        <w:t>να διδάξουν τη μητέρα εναλλακτικούς τρόπους χορήγησης γάλακτος, όπως το κυπελάκι (cup feeding), η σύριγγα κ.α.</w:t>
      </w:r>
    </w:p>
    <w:p w14:paraId="576CDAFB" w14:textId="77777777" w:rsidR="00C02B44" w:rsidRDefault="00A97CCC" w:rsidP="001823DA">
      <w:pPr>
        <w:pStyle w:val="a3"/>
        <w:numPr>
          <w:ilvl w:val="0"/>
          <w:numId w:val="12"/>
        </w:numPr>
        <w:tabs>
          <w:tab w:val="left" w:pos="426"/>
        </w:tabs>
        <w:spacing w:after="0" w:line="276" w:lineRule="auto"/>
        <w:ind w:left="284" w:hanging="284"/>
        <w:jc w:val="both"/>
        <w:rPr>
          <w:rFonts w:eastAsia="Georgia" w:cstheme="minorHAnsi"/>
          <w:sz w:val="24"/>
          <w:szCs w:val="24"/>
        </w:rPr>
      </w:pPr>
      <w:r w:rsidRPr="00BE1B41">
        <w:rPr>
          <w:rFonts w:eastAsia="Georgia" w:cstheme="minorHAnsi"/>
          <w:sz w:val="24"/>
          <w:szCs w:val="24"/>
        </w:rPr>
        <w:t xml:space="preserve">να βοηθήσουν τη μητέρα στην έναρξη θηλασμού το συντομότερο δυνατό μετά </w:t>
      </w:r>
    </w:p>
    <w:p w14:paraId="691CBFEC" w14:textId="0619A235" w:rsidR="00A97CCC" w:rsidRPr="00BE1B41" w:rsidRDefault="00A97CCC" w:rsidP="00F93B41">
      <w:pPr>
        <w:pStyle w:val="a3"/>
        <w:tabs>
          <w:tab w:val="left" w:pos="426"/>
        </w:tabs>
        <w:spacing w:after="0" w:line="276" w:lineRule="auto"/>
        <w:ind w:left="284"/>
        <w:jc w:val="both"/>
        <w:rPr>
          <w:rFonts w:eastAsia="Georgia" w:cstheme="minorHAnsi"/>
          <w:sz w:val="24"/>
          <w:szCs w:val="24"/>
        </w:rPr>
      </w:pPr>
      <w:r w:rsidRPr="00BE1B41">
        <w:rPr>
          <w:rFonts w:eastAsia="Georgia" w:cstheme="minorHAnsi"/>
          <w:sz w:val="24"/>
          <w:szCs w:val="24"/>
        </w:rPr>
        <w:t>τον τοκετό</w:t>
      </w:r>
    </w:p>
    <w:p w14:paraId="0EFBB45A" w14:textId="77777777" w:rsidR="00A97CCC" w:rsidRPr="00DD1AE6" w:rsidRDefault="00A97CCC" w:rsidP="001823DA">
      <w:pPr>
        <w:numPr>
          <w:ilvl w:val="0"/>
          <w:numId w:val="12"/>
        </w:numPr>
        <w:tabs>
          <w:tab w:val="left" w:pos="426"/>
        </w:tabs>
        <w:spacing w:after="0" w:line="276" w:lineRule="auto"/>
        <w:ind w:left="284" w:hanging="284"/>
        <w:jc w:val="both"/>
        <w:rPr>
          <w:rFonts w:eastAsia="Georgia" w:cstheme="minorHAnsi"/>
          <w:sz w:val="24"/>
          <w:szCs w:val="24"/>
        </w:rPr>
      </w:pPr>
      <w:r w:rsidRPr="00DD1AE6">
        <w:rPr>
          <w:rFonts w:eastAsia="Georgia" w:cstheme="minorHAnsi"/>
          <w:sz w:val="24"/>
          <w:szCs w:val="24"/>
        </w:rPr>
        <w:t>να βοηθήσουν τη μητέρα που πιστεύει ότι δεν έχει επάρκεια γάλακτος</w:t>
      </w:r>
    </w:p>
    <w:p w14:paraId="69429E95" w14:textId="6C8479B3" w:rsidR="00A97CCC" w:rsidRPr="00BE1B41" w:rsidRDefault="00A97CCC" w:rsidP="001823DA">
      <w:pPr>
        <w:pStyle w:val="a3"/>
        <w:numPr>
          <w:ilvl w:val="0"/>
          <w:numId w:val="12"/>
        </w:numPr>
        <w:tabs>
          <w:tab w:val="left" w:pos="426"/>
        </w:tabs>
        <w:spacing w:after="0" w:line="276" w:lineRule="auto"/>
        <w:ind w:left="284" w:hanging="284"/>
        <w:jc w:val="both"/>
        <w:rPr>
          <w:rFonts w:eastAsia="Georgia" w:cstheme="minorHAnsi"/>
          <w:sz w:val="24"/>
          <w:szCs w:val="24"/>
        </w:rPr>
      </w:pPr>
      <w:r w:rsidRPr="00BE1B41">
        <w:rPr>
          <w:rFonts w:eastAsia="Georgia" w:cstheme="minorHAnsi"/>
          <w:sz w:val="24"/>
          <w:szCs w:val="24"/>
        </w:rPr>
        <w:t>να βοηθήσουν τη μητέρα που το μωρό της κλαίει συχνά</w:t>
      </w:r>
    </w:p>
    <w:p w14:paraId="3BCABBAE" w14:textId="77777777" w:rsidR="00A97CCC" w:rsidRPr="00DD1AE6" w:rsidRDefault="00A97CCC" w:rsidP="001823DA">
      <w:pPr>
        <w:numPr>
          <w:ilvl w:val="0"/>
          <w:numId w:val="12"/>
        </w:numPr>
        <w:spacing w:after="0" w:line="276" w:lineRule="auto"/>
        <w:ind w:left="426" w:hanging="426"/>
        <w:jc w:val="both"/>
        <w:rPr>
          <w:rFonts w:eastAsia="Georgia" w:cstheme="minorHAnsi"/>
          <w:sz w:val="24"/>
          <w:szCs w:val="24"/>
        </w:rPr>
      </w:pPr>
      <w:r w:rsidRPr="00DD1AE6">
        <w:rPr>
          <w:rFonts w:eastAsia="Georgia" w:cstheme="minorHAnsi"/>
          <w:sz w:val="24"/>
          <w:szCs w:val="24"/>
        </w:rPr>
        <w:t xml:space="preserve">να βοηθήσουν τη μητέρα που το μωρό της αρνείται να θηλάσει </w:t>
      </w:r>
    </w:p>
    <w:p w14:paraId="6B8EDE38" w14:textId="746C7588" w:rsidR="00A97CCC" w:rsidRPr="00DD1AE6" w:rsidRDefault="00BE1B41" w:rsidP="001823DA">
      <w:pPr>
        <w:numPr>
          <w:ilvl w:val="0"/>
          <w:numId w:val="12"/>
        </w:numPr>
        <w:spacing w:after="0" w:line="276" w:lineRule="auto"/>
        <w:ind w:left="426" w:hanging="426"/>
        <w:jc w:val="both"/>
        <w:rPr>
          <w:rFonts w:eastAsia="Georgia" w:cstheme="minorHAnsi"/>
          <w:sz w:val="24"/>
          <w:szCs w:val="24"/>
        </w:rPr>
      </w:pPr>
      <w:r>
        <w:rPr>
          <w:rFonts w:eastAsia="Georgia" w:cstheme="minorHAnsi"/>
          <w:sz w:val="24"/>
          <w:szCs w:val="24"/>
        </w:rPr>
        <w:t xml:space="preserve">να </w:t>
      </w:r>
      <w:r w:rsidR="00A97CCC" w:rsidRPr="00DD1AE6">
        <w:rPr>
          <w:rFonts w:eastAsia="Georgia" w:cstheme="minorHAnsi"/>
          <w:sz w:val="24"/>
          <w:szCs w:val="24"/>
        </w:rPr>
        <w:t>συμβουλέψουν τη μητέρα που έχει επίπεδες ή εισέχουσες θηλές</w:t>
      </w:r>
    </w:p>
    <w:p w14:paraId="62F00CA4" w14:textId="06E6EB8F" w:rsidR="00A97CCC" w:rsidRPr="00DD1AE6" w:rsidRDefault="00A97CCC" w:rsidP="001823DA">
      <w:pPr>
        <w:numPr>
          <w:ilvl w:val="0"/>
          <w:numId w:val="12"/>
        </w:numPr>
        <w:spacing w:after="0" w:line="276" w:lineRule="auto"/>
        <w:ind w:left="426" w:hanging="426"/>
        <w:jc w:val="both"/>
        <w:rPr>
          <w:rFonts w:eastAsia="Georgia" w:cstheme="minorHAnsi"/>
          <w:sz w:val="24"/>
          <w:szCs w:val="24"/>
        </w:rPr>
      </w:pPr>
      <w:r w:rsidRPr="00DD1AE6">
        <w:rPr>
          <w:rFonts w:eastAsia="Georgia" w:cstheme="minorHAnsi"/>
          <w:sz w:val="24"/>
          <w:szCs w:val="24"/>
        </w:rPr>
        <w:t xml:space="preserve">να βοηθήσουν τη μητέρα να ανακουφιστεί </w:t>
      </w:r>
      <w:r w:rsidR="00BE1B41" w:rsidRPr="00DD1AE6">
        <w:rPr>
          <w:rFonts w:eastAsia="Georgia" w:cstheme="minorHAnsi"/>
          <w:sz w:val="24"/>
          <w:szCs w:val="24"/>
        </w:rPr>
        <w:t>από</w:t>
      </w:r>
      <w:r w:rsidRPr="00DD1AE6">
        <w:rPr>
          <w:rFonts w:eastAsia="Georgia" w:cstheme="minorHAnsi"/>
          <w:sz w:val="24"/>
          <w:szCs w:val="24"/>
        </w:rPr>
        <w:t xml:space="preserve"> τη σπάργωση</w:t>
      </w:r>
      <w:r w:rsidR="00BE1B41">
        <w:rPr>
          <w:rFonts w:eastAsia="Georgia" w:cstheme="minorHAnsi"/>
          <w:sz w:val="24"/>
          <w:szCs w:val="24"/>
        </w:rPr>
        <w:t xml:space="preserve"> (δέσιμο)</w:t>
      </w:r>
      <w:r w:rsidRPr="00DD1AE6">
        <w:rPr>
          <w:rFonts w:eastAsia="Georgia" w:cstheme="minorHAnsi"/>
          <w:sz w:val="24"/>
          <w:szCs w:val="24"/>
        </w:rPr>
        <w:t xml:space="preserve"> των μαστών (</w:t>
      </w:r>
      <w:r w:rsidR="00405D02">
        <w:rPr>
          <w:rFonts w:eastAsia="Georgia" w:cstheme="minorHAnsi"/>
          <w:sz w:val="24"/>
          <w:szCs w:val="24"/>
        </w:rPr>
        <w:t>οίδημα</w:t>
      </w:r>
      <w:r w:rsidRPr="00DD1AE6">
        <w:rPr>
          <w:rFonts w:eastAsia="Georgia" w:cstheme="minorHAnsi"/>
          <w:sz w:val="24"/>
          <w:szCs w:val="24"/>
        </w:rPr>
        <w:t>)</w:t>
      </w:r>
    </w:p>
    <w:p w14:paraId="2E21EAFD" w14:textId="76521267" w:rsidR="00A97CCC" w:rsidRPr="00DD1AE6" w:rsidRDefault="00A97CCC" w:rsidP="001823DA">
      <w:pPr>
        <w:numPr>
          <w:ilvl w:val="0"/>
          <w:numId w:val="12"/>
        </w:numPr>
        <w:spacing w:after="0" w:line="276" w:lineRule="auto"/>
        <w:ind w:left="426" w:hanging="426"/>
        <w:jc w:val="both"/>
        <w:rPr>
          <w:rFonts w:eastAsia="Georgia" w:cstheme="minorHAnsi"/>
          <w:sz w:val="24"/>
          <w:szCs w:val="24"/>
        </w:rPr>
      </w:pPr>
      <w:r w:rsidRPr="00DD1AE6">
        <w:rPr>
          <w:rFonts w:eastAsia="Georgia" w:cstheme="minorHAnsi"/>
          <w:sz w:val="24"/>
          <w:szCs w:val="24"/>
        </w:rPr>
        <w:t>να συμβουλέψουν τη μητέρα που έχει πληγωμένες θηλές</w:t>
      </w:r>
    </w:p>
    <w:p w14:paraId="6640A59A" w14:textId="77777777" w:rsidR="00A97CCC" w:rsidRPr="00DD1AE6" w:rsidRDefault="00A97CCC" w:rsidP="001823DA">
      <w:pPr>
        <w:numPr>
          <w:ilvl w:val="0"/>
          <w:numId w:val="12"/>
        </w:numPr>
        <w:spacing w:after="0" w:line="276" w:lineRule="auto"/>
        <w:ind w:left="426" w:hanging="426"/>
        <w:jc w:val="both"/>
        <w:rPr>
          <w:rFonts w:eastAsia="Georgia" w:cstheme="minorHAnsi"/>
          <w:sz w:val="24"/>
          <w:szCs w:val="24"/>
        </w:rPr>
      </w:pPr>
      <w:r w:rsidRPr="00DD1AE6">
        <w:rPr>
          <w:rFonts w:eastAsia="Georgia" w:cstheme="minorHAnsi"/>
          <w:sz w:val="24"/>
          <w:szCs w:val="24"/>
        </w:rPr>
        <w:t>να διαχειριστούν τη μαστίτιδα της θηλάζουσας</w:t>
      </w:r>
    </w:p>
    <w:p w14:paraId="591DFFE7" w14:textId="4598FF17" w:rsidR="00A97CCC" w:rsidRPr="00DD1AE6" w:rsidRDefault="00A97CCC" w:rsidP="001823DA">
      <w:pPr>
        <w:numPr>
          <w:ilvl w:val="0"/>
          <w:numId w:val="12"/>
        </w:numPr>
        <w:spacing w:after="0" w:line="276" w:lineRule="auto"/>
        <w:ind w:left="426" w:hanging="426"/>
        <w:jc w:val="both"/>
        <w:rPr>
          <w:rFonts w:eastAsia="Georgia" w:cstheme="minorHAnsi"/>
          <w:sz w:val="24"/>
          <w:szCs w:val="24"/>
        </w:rPr>
      </w:pPr>
      <w:r w:rsidRPr="00DD1AE6">
        <w:rPr>
          <w:rFonts w:eastAsia="Georgia" w:cstheme="minorHAnsi"/>
          <w:sz w:val="24"/>
          <w:szCs w:val="24"/>
        </w:rPr>
        <w:t>να υποστηρίξουν το</w:t>
      </w:r>
      <w:r w:rsidR="00BE1B41">
        <w:rPr>
          <w:rFonts w:eastAsia="Georgia" w:cstheme="minorHAnsi"/>
          <w:sz w:val="24"/>
          <w:szCs w:val="24"/>
        </w:rPr>
        <w:t>ν</w:t>
      </w:r>
      <w:r w:rsidRPr="00DD1AE6">
        <w:rPr>
          <w:rFonts w:eastAsia="Georgia" w:cstheme="minorHAnsi"/>
          <w:sz w:val="24"/>
          <w:szCs w:val="24"/>
        </w:rPr>
        <w:t xml:space="preserve"> θηλασμό ενός χαμηλού βάρους ή άρρωστου νεογνού</w:t>
      </w:r>
    </w:p>
    <w:p w14:paraId="6EEF1D87" w14:textId="77777777" w:rsidR="00A97CCC" w:rsidRPr="00DD1AE6" w:rsidRDefault="00A97CCC" w:rsidP="001823DA">
      <w:pPr>
        <w:numPr>
          <w:ilvl w:val="0"/>
          <w:numId w:val="12"/>
        </w:numPr>
        <w:spacing w:after="0" w:line="276" w:lineRule="auto"/>
        <w:ind w:left="426" w:hanging="426"/>
        <w:jc w:val="both"/>
        <w:rPr>
          <w:rFonts w:eastAsia="Georgia" w:cstheme="minorHAnsi"/>
          <w:sz w:val="24"/>
          <w:szCs w:val="24"/>
        </w:rPr>
      </w:pPr>
      <w:r w:rsidRPr="00DD1AE6">
        <w:rPr>
          <w:rFonts w:eastAsia="Georgia" w:cstheme="minorHAnsi"/>
          <w:sz w:val="24"/>
          <w:szCs w:val="24"/>
        </w:rPr>
        <w:t>να συμβουλέψουν τη θηλάζουσα για την υγεία της συνολικά</w:t>
      </w:r>
    </w:p>
    <w:p w14:paraId="664CB15D" w14:textId="197EF0FF" w:rsidR="00A97CCC" w:rsidRPr="00DD1AE6" w:rsidRDefault="00A97CCC" w:rsidP="001823DA">
      <w:pPr>
        <w:numPr>
          <w:ilvl w:val="0"/>
          <w:numId w:val="12"/>
        </w:numPr>
        <w:spacing w:line="276" w:lineRule="auto"/>
        <w:ind w:left="426" w:hanging="426"/>
        <w:jc w:val="both"/>
        <w:rPr>
          <w:rFonts w:eastAsia="Georgia" w:cstheme="minorHAnsi"/>
          <w:sz w:val="24"/>
          <w:szCs w:val="24"/>
        </w:rPr>
      </w:pPr>
      <w:r w:rsidRPr="00DD1AE6">
        <w:rPr>
          <w:rFonts w:eastAsia="Georgia" w:cstheme="minorHAnsi"/>
          <w:sz w:val="24"/>
          <w:szCs w:val="24"/>
        </w:rPr>
        <w:t>να εφαρμόζουν τον Κώδικα Εμπορίας Υποκατάστατου Μητρικού Γάλακτος</w:t>
      </w:r>
    </w:p>
    <w:p w14:paraId="67AC306D" w14:textId="35F01FBC" w:rsidR="00A97CCC" w:rsidRPr="00C02B44" w:rsidRDefault="00A97CCC" w:rsidP="00F93B41">
      <w:pPr>
        <w:spacing w:line="276" w:lineRule="auto"/>
        <w:jc w:val="both"/>
        <w:rPr>
          <w:rFonts w:eastAsia="Georgia" w:cstheme="minorHAnsi"/>
          <w:b/>
          <w:bCs/>
          <w:color w:val="5B9BD5" w:themeColor="accent1"/>
          <w:sz w:val="24"/>
          <w:szCs w:val="24"/>
        </w:rPr>
      </w:pPr>
      <w:r w:rsidRPr="00C02B44">
        <w:rPr>
          <w:rFonts w:eastAsia="Georgia" w:cstheme="minorHAnsi"/>
          <w:b/>
          <w:bCs/>
          <w:color w:val="5B9BD5" w:themeColor="accent1"/>
          <w:sz w:val="24"/>
          <w:szCs w:val="24"/>
        </w:rPr>
        <w:t xml:space="preserve">Το ζητούμενο είναι να γνωρίζει ο κάθε επαγγελματίας υγείας </w:t>
      </w:r>
      <w:r w:rsidRPr="00C02B44">
        <w:rPr>
          <w:rFonts w:eastAsia="Georgia" w:cstheme="minorHAnsi"/>
          <w:b/>
          <w:bCs/>
          <w:i/>
          <w:color w:val="5B9BD5" w:themeColor="accent1"/>
          <w:sz w:val="24"/>
          <w:szCs w:val="24"/>
        </w:rPr>
        <w:t>“Τι πρέπει να κάνει και πότε να το κάνει”</w:t>
      </w:r>
      <w:r w:rsidRPr="00C02B44">
        <w:rPr>
          <w:rFonts w:eastAsia="Georgia" w:cstheme="minorHAnsi"/>
          <w:b/>
          <w:bCs/>
          <w:color w:val="5B9BD5" w:themeColor="accent1"/>
          <w:sz w:val="24"/>
          <w:szCs w:val="24"/>
        </w:rPr>
        <w:t xml:space="preserve">. </w:t>
      </w:r>
    </w:p>
    <w:p w14:paraId="67D8FE68" w14:textId="57FE3282" w:rsidR="00A97CCC" w:rsidRPr="00DD1AE6" w:rsidRDefault="00A97CCC" w:rsidP="00F93B41">
      <w:pPr>
        <w:spacing w:line="276" w:lineRule="auto"/>
        <w:rPr>
          <w:rFonts w:eastAsia="Georgia" w:cstheme="minorHAnsi"/>
          <w:b/>
          <w:sz w:val="24"/>
          <w:szCs w:val="24"/>
        </w:rPr>
      </w:pPr>
      <w:r w:rsidRPr="00DD1AE6">
        <w:rPr>
          <w:rFonts w:eastAsia="Georgia" w:cstheme="minorHAnsi"/>
          <w:b/>
          <w:sz w:val="24"/>
          <w:szCs w:val="24"/>
        </w:rPr>
        <w:t>Τα βήματα για την ολοκλήρωση της εκπαίδευσης των επαγγελματιών</w:t>
      </w:r>
    </w:p>
    <w:p w14:paraId="0AA4CA3B" w14:textId="7BD2BDEB"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Στο πλαίσιο της πιλοτικής εφαρμογής των Φιλικών προς τον Θηλασμό Κοινοτήτων - "Αμάλθεια" η εκπαίδευση των επαγγελματιών υγείας αποτελεί βασικό πυλώνα υλοποίηση της πρωτοβουλίας. Ως εκ τούτου</w:t>
      </w:r>
      <w:r w:rsidR="008E0C62" w:rsidRPr="008E0C62">
        <w:rPr>
          <w:rFonts w:eastAsia="Georgia" w:cstheme="minorHAnsi"/>
          <w:sz w:val="24"/>
          <w:szCs w:val="24"/>
        </w:rPr>
        <w:t>,</w:t>
      </w:r>
      <w:r w:rsidR="008E0C62">
        <w:rPr>
          <w:rFonts w:eastAsia="Georgia" w:cstheme="minorHAnsi"/>
          <w:sz w:val="24"/>
          <w:szCs w:val="24"/>
        </w:rPr>
        <w:t xml:space="preserve"> </w:t>
      </w:r>
      <w:r w:rsidRPr="00DD1AE6">
        <w:rPr>
          <w:rFonts w:eastAsia="Georgia" w:cstheme="minorHAnsi"/>
          <w:sz w:val="24"/>
          <w:szCs w:val="24"/>
        </w:rPr>
        <w:t xml:space="preserve">κρίνεται απαραίτητη η παρουσία τουλάχιστον ενός </w:t>
      </w:r>
      <w:r w:rsidRPr="00DD1AE6">
        <w:rPr>
          <w:rFonts w:eastAsia="Georgia" w:cstheme="minorHAnsi"/>
          <w:b/>
          <w:sz w:val="24"/>
          <w:szCs w:val="24"/>
        </w:rPr>
        <w:t xml:space="preserve">εκπροσώπου από τον χώρο της υγείας στην βασική ομάδα </w:t>
      </w:r>
      <w:r w:rsidRPr="00AD7EB9">
        <w:rPr>
          <w:rFonts w:eastAsia="Georgia" w:cstheme="minorHAnsi"/>
          <w:b/>
          <w:sz w:val="24"/>
          <w:szCs w:val="24"/>
        </w:rPr>
        <w:t>εργασίας</w:t>
      </w:r>
      <w:r w:rsidR="00AD7EB9" w:rsidRPr="00AD7EB9">
        <w:rPr>
          <w:rFonts w:eastAsia="Georgia" w:cstheme="minorHAnsi"/>
          <w:b/>
          <w:sz w:val="24"/>
          <w:szCs w:val="24"/>
        </w:rPr>
        <w:t>,</w:t>
      </w:r>
      <w:r w:rsidR="00AD7EB9">
        <w:rPr>
          <w:rFonts w:eastAsia="Georgia" w:cstheme="minorHAnsi"/>
          <w:sz w:val="24"/>
          <w:szCs w:val="24"/>
        </w:rPr>
        <w:t xml:space="preserve"> τον οποίο </w:t>
      </w:r>
      <w:r w:rsidRPr="00AD7EB9">
        <w:rPr>
          <w:rFonts w:eastAsia="Georgia" w:cstheme="minorHAnsi"/>
          <w:sz w:val="24"/>
          <w:szCs w:val="24"/>
        </w:rPr>
        <w:t>θα</w:t>
      </w:r>
      <w:r w:rsidRPr="00DD1AE6">
        <w:rPr>
          <w:rFonts w:eastAsia="Georgia" w:cstheme="minorHAnsi"/>
          <w:sz w:val="24"/>
          <w:szCs w:val="24"/>
        </w:rPr>
        <w:t xml:space="preserve"> ορίσει ο κάθε Δήμος. Αρχικά, ο συγκεκριμένος επαγγελματίας υγείας χρειάζεται να χαρτογραφήσει τους επαγγελματίες υγείας -δημόσιοι υπάλληλοι και ιδιώτες- και τις δομές υγείας του δήμου, που θα συμμετέχουν σε κάποιο βαθμό στις δράσεις της κοινότητάς του. Η </w:t>
      </w:r>
      <w:r w:rsidRPr="00DD1AE6">
        <w:rPr>
          <w:rFonts w:eastAsia="Georgia" w:cstheme="minorHAnsi"/>
          <w:b/>
          <w:sz w:val="24"/>
          <w:szCs w:val="24"/>
        </w:rPr>
        <w:t>καταγραφή των επαγγελματιών και των δομών υγείας</w:t>
      </w:r>
      <w:r w:rsidRPr="00DD1AE6">
        <w:rPr>
          <w:rFonts w:eastAsia="Georgia" w:cstheme="minorHAnsi"/>
          <w:sz w:val="24"/>
          <w:szCs w:val="24"/>
        </w:rPr>
        <w:t xml:space="preserve"> διευκολύνει την ομάδα έργου της ΑΛΚΥΟΝΗΣ να σχεδιάσει και να οργανώσει τη εκπαίδευση των επαγγελματιών υγείας, οι οποίοι με τη σειρά τους θα υλοποιήσουν περαιτέρω εκπαιδευτικές δράσεις σε άλλους </w:t>
      </w:r>
      <w:r w:rsidRPr="00DD1AE6">
        <w:rPr>
          <w:rFonts w:eastAsia="Georgia" w:cstheme="minorHAnsi"/>
          <w:sz w:val="24"/>
          <w:szCs w:val="24"/>
        </w:rPr>
        <w:lastRenderedPageBreak/>
        <w:t xml:space="preserve">επαγγελματίες στο πλαίσιο μιας ευρύτερης ευαισθητοποίησης. Προφανώς, οι άμεσα εμπλεκόμενοι επαγγελματίες υγείας χρειάζεται να ασχολούνται με έγκυες, νέους γονείς, λεχώνες, νεογνά και βρέφη και να έχουν ενδιαφέρον για τον μητρικό θηλασμό. Η εκπαίδευση των επαγγελματιών υγείας του εκάστοτε Δήμου, η οποία θα υλοποιηθεί από την ομάδα έργου της ΑΛΚΥΟΝΗΣ, στοχεύει στην επανάληψη βασικών γνώσεων και την επικαιροποίηση νέων γνώσεων σε επιμέρους θεματικές του μητρικού θηλασμού. Στο εγχείρημα λαμβάνονται υπόψη οι δυνατότητες του Δήμου (ανθρώπινο δυναμικό, διαθέσιμοι χώροι κ.ο.κ.) και οι ανάγκες του. </w:t>
      </w:r>
    </w:p>
    <w:p w14:paraId="6EEEE2DE" w14:textId="77777777"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Η συντονιστική ομάδα του δήμου θα </w:t>
      </w:r>
      <w:r w:rsidRPr="00DD1AE6">
        <w:rPr>
          <w:rFonts w:eastAsia="Georgia" w:cstheme="minorHAnsi"/>
          <w:b/>
          <w:sz w:val="24"/>
          <w:szCs w:val="24"/>
        </w:rPr>
        <w:t>εξασφαλίσει τον χώρο</w:t>
      </w:r>
      <w:r w:rsidRPr="00DD1AE6">
        <w:rPr>
          <w:rFonts w:eastAsia="Georgia" w:cstheme="minorHAnsi"/>
          <w:sz w:val="24"/>
          <w:szCs w:val="24"/>
        </w:rPr>
        <w:t xml:space="preserve"> και τον απαραίτητο οπτικοακουστικό εξοπλισμό, όπου θα λάβει χώρα η </w:t>
      </w:r>
      <w:r w:rsidRPr="00DD1AE6">
        <w:rPr>
          <w:rFonts w:eastAsia="Georgia" w:cstheme="minorHAnsi"/>
          <w:b/>
          <w:sz w:val="24"/>
          <w:szCs w:val="24"/>
        </w:rPr>
        <w:t>εκπαίδευση</w:t>
      </w:r>
      <w:r w:rsidRPr="00DD1AE6">
        <w:rPr>
          <w:rFonts w:eastAsia="Georgia" w:cstheme="minorHAnsi"/>
          <w:sz w:val="24"/>
          <w:szCs w:val="24"/>
        </w:rPr>
        <w:t xml:space="preserve">. Η δυνατότητα πρακτικής είτε σε κάποια δομή υγείας (π.χ. τμήμα λεχωϊδων, κέντρο υγείας) είτε με θηλάζουσες που θα προσέλθουν οικειοθελώς στον χώρο της εκπαίδευσης, θα προσδώσει επιτυχία στο εγχείρημα. </w:t>
      </w:r>
    </w:p>
    <w:p w14:paraId="5D8249A5" w14:textId="4B1AE54D" w:rsidR="00A97CCC" w:rsidRPr="00DD1AE6" w:rsidRDefault="00F542DF" w:rsidP="00F93B41">
      <w:pPr>
        <w:spacing w:line="276" w:lineRule="auto"/>
        <w:jc w:val="both"/>
        <w:rPr>
          <w:rFonts w:eastAsia="Georgia" w:cstheme="minorHAnsi"/>
          <w:sz w:val="24"/>
          <w:szCs w:val="24"/>
        </w:rPr>
      </w:pPr>
      <w:r>
        <w:rPr>
          <w:rFonts w:eastAsia="Georgia" w:cstheme="minorHAnsi"/>
          <w:sz w:val="24"/>
          <w:szCs w:val="24"/>
        </w:rPr>
        <w:t xml:space="preserve">Η επιστημονική </w:t>
      </w:r>
      <w:r w:rsidR="00A97CCC" w:rsidRPr="00DD1AE6">
        <w:rPr>
          <w:rFonts w:eastAsia="Georgia" w:cstheme="minorHAnsi"/>
          <w:sz w:val="24"/>
          <w:szCs w:val="24"/>
        </w:rPr>
        <w:t xml:space="preserve">ομάδα της ΑΛΚΥΟΝΗΣ </w:t>
      </w:r>
      <w:r>
        <w:rPr>
          <w:rFonts w:eastAsia="Georgia" w:cstheme="minorHAnsi"/>
          <w:sz w:val="24"/>
          <w:szCs w:val="24"/>
        </w:rPr>
        <w:t>θα συνεχίσει να υποστηρίζει και</w:t>
      </w:r>
      <w:r w:rsidR="00A97CCC" w:rsidRPr="00DD1AE6">
        <w:rPr>
          <w:rFonts w:eastAsia="Georgia" w:cstheme="minorHAnsi"/>
          <w:sz w:val="24"/>
          <w:szCs w:val="24"/>
        </w:rPr>
        <w:t xml:space="preserve"> να αξιολογεί </w:t>
      </w:r>
      <w:r>
        <w:rPr>
          <w:rFonts w:eastAsia="Georgia" w:cstheme="minorHAnsi"/>
          <w:sz w:val="24"/>
          <w:szCs w:val="24"/>
        </w:rPr>
        <w:t>τις εκπαιδευτικές δράσεις</w:t>
      </w:r>
      <w:r w:rsidR="00A97CCC" w:rsidRPr="00DD1AE6">
        <w:rPr>
          <w:rFonts w:eastAsia="Georgia" w:cstheme="minorHAnsi"/>
          <w:sz w:val="24"/>
          <w:szCs w:val="24"/>
        </w:rPr>
        <w:t xml:space="preserve">. </w:t>
      </w:r>
    </w:p>
    <w:p w14:paraId="6A502777" w14:textId="77777777"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 xml:space="preserve">Μετά την αρχική εκπαίδευση τα μέλη της συντονιστικής ομάδας του Δήμου και της ομάδας έργου της ΑΛΚΥΟΝΗΣ θα πραγματοποιούν τακτικές </w:t>
      </w:r>
      <w:r w:rsidRPr="00DD1AE6">
        <w:rPr>
          <w:rFonts w:eastAsia="Georgia" w:cstheme="minorHAnsi"/>
          <w:b/>
          <w:sz w:val="24"/>
          <w:szCs w:val="24"/>
        </w:rPr>
        <w:t>τηλεδιασκέψεις</w:t>
      </w:r>
      <w:r w:rsidRPr="00DD1AE6">
        <w:rPr>
          <w:rFonts w:eastAsia="Georgia" w:cstheme="minorHAnsi"/>
          <w:sz w:val="24"/>
          <w:szCs w:val="24"/>
        </w:rPr>
        <w:t xml:space="preserve"> -αρχικά σε εβδομαδιαία βάση και έπειτα ανάλογα με τις προγραμματισμένες δράσεις για όλη τη διάρκεια του πιλοτικού προγράμματος. Πέραν τούτου, μια δυάδα επαγγελματιών - ένας εκ του Δήμου και ένας εκ της ΑΛΚΥΟΝΗΣ - θα συνομιλούν και εκτός προγραμματισμένων συναντήσεων για την διευθέτηση αναδυόμενων αναγκών. Η στόχευση είναι ο κάθε Δήμος να καταστεί επαρκής ως προς την υλοποίηση της ΦΘΚ και συνάμα να αποτελέσει πρότυπο για τους γειτονικούς δήμους. </w:t>
      </w:r>
    </w:p>
    <w:p w14:paraId="2006E8FC" w14:textId="77777777" w:rsidR="00A97CCC" w:rsidRPr="00DD1AE6" w:rsidRDefault="00A97CCC" w:rsidP="00F93B41">
      <w:pPr>
        <w:spacing w:line="276" w:lineRule="auto"/>
        <w:jc w:val="both"/>
        <w:rPr>
          <w:rFonts w:eastAsia="Georgia" w:cstheme="minorHAnsi"/>
          <w:sz w:val="24"/>
          <w:szCs w:val="24"/>
        </w:rPr>
      </w:pPr>
      <w:r w:rsidRPr="00DD1AE6">
        <w:rPr>
          <w:rFonts w:eastAsia="Georgia" w:cstheme="minorHAnsi"/>
          <w:sz w:val="24"/>
          <w:szCs w:val="24"/>
        </w:rPr>
        <w:t>Οι αλλαγές σε τοπικό επίπεδο αποτελούν τη βάση ευρύτερων αλλαγών, ώστε η χώρα μας να αποκτήσει κουλτούρα φιλική προς τις θηλάζουσες, τα παιδιά τους και την οικογένεια συνολικά.</w:t>
      </w:r>
    </w:p>
    <w:p w14:paraId="4362C07C" w14:textId="77777777" w:rsidR="00166EA1" w:rsidRPr="00166EA1" w:rsidRDefault="00166EA1" w:rsidP="00166EA1">
      <w:pPr>
        <w:spacing w:line="276" w:lineRule="auto"/>
        <w:rPr>
          <w:rFonts w:eastAsia="Georgia" w:cstheme="minorHAnsi"/>
          <w:b/>
          <w:color w:val="5B9BD5" w:themeColor="accent1"/>
          <w:sz w:val="24"/>
          <w:szCs w:val="24"/>
        </w:rPr>
      </w:pPr>
      <w:r w:rsidRPr="00166EA1">
        <w:rPr>
          <w:rFonts w:eastAsia="Georgia" w:cstheme="minorHAnsi"/>
          <w:b/>
          <w:color w:val="5B9BD5" w:themeColor="accent1"/>
          <w:sz w:val="24"/>
          <w:szCs w:val="24"/>
        </w:rPr>
        <w:t>Προτεινόμενη Βιβλιογραφία :</w:t>
      </w:r>
    </w:p>
    <w:p w14:paraId="3E7F346E" w14:textId="05A4A397" w:rsidR="00166EA1" w:rsidRPr="00166EA1" w:rsidRDefault="00166EA1" w:rsidP="001823DA">
      <w:pPr>
        <w:pStyle w:val="a3"/>
        <w:numPr>
          <w:ilvl w:val="3"/>
          <w:numId w:val="12"/>
        </w:numPr>
        <w:spacing w:after="0" w:line="276" w:lineRule="auto"/>
        <w:ind w:left="284" w:hanging="284"/>
        <w:jc w:val="both"/>
        <w:rPr>
          <w:rFonts w:eastAsia="Georgia" w:cstheme="minorHAnsi"/>
          <w:bCs/>
          <w:sz w:val="24"/>
          <w:szCs w:val="24"/>
        </w:rPr>
      </w:pPr>
      <w:r w:rsidRPr="00166EA1">
        <w:rPr>
          <w:rFonts w:eastAsia="Georgia" w:cstheme="minorHAnsi"/>
          <w:bCs/>
          <w:sz w:val="24"/>
          <w:szCs w:val="24"/>
        </w:rPr>
        <w:t>Αντωνιάδου-Κουμάτου I. &amp;amp; Σοφιανού Α. (Επιμ.). (2015). Μητρικός Θηλασμός:</w:t>
      </w:r>
    </w:p>
    <w:p w14:paraId="310B4291" w14:textId="77777777" w:rsidR="00166EA1" w:rsidRPr="005A68EB" w:rsidRDefault="00166EA1" w:rsidP="00166EA1">
      <w:pPr>
        <w:spacing w:after="0" w:line="276" w:lineRule="auto"/>
        <w:rPr>
          <w:rFonts w:eastAsia="Georgia" w:cstheme="minorHAnsi"/>
          <w:bCs/>
          <w:sz w:val="24"/>
          <w:szCs w:val="24"/>
        </w:rPr>
      </w:pPr>
      <w:r w:rsidRPr="00166EA1">
        <w:rPr>
          <w:rFonts w:eastAsia="Georgia" w:cstheme="minorHAnsi"/>
          <w:bCs/>
          <w:sz w:val="24"/>
          <w:szCs w:val="24"/>
        </w:rPr>
        <w:t>Οδηγός για επαγγελματίες υγείας. Αθήνα: Ινστιτούτο Υγείας του Παιδιού.</w:t>
      </w:r>
    </w:p>
    <w:p w14:paraId="18059004" w14:textId="77777777" w:rsidR="00166EA1" w:rsidRPr="005A68EB" w:rsidRDefault="00166EA1" w:rsidP="001823DA">
      <w:pPr>
        <w:pStyle w:val="a3"/>
        <w:numPr>
          <w:ilvl w:val="3"/>
          <w:numId w:val="12"/>
        </w:numPr>
        <w:spacing w:after="0" w:line="276" w:lineRule="auto"/>
        <w:ind w:left="284" w:hanging="284"/>
        <w:rPr>
          <w:rFonts w:eastAsia="Georgia" w:cstheme="minorHAnsi"/>
          <w:bCs/>
          <w:sz w:val="24"/>
          <w:szCs w:val="24"/>
        </w:rPr>
      </w:pPr>
      <w:r w:rsidRPr="00166EA1">
        <w:rPr>
          <w:rFonts w:eastAsia="Georgia" w:cstheme="minorHAnsi"/>
          <w:bCs/>
          <w:sz w:val="24"/>
          <w:szCs w:val="24"/>
        </w:rPr>
        <w:t>Μαυρίκα Γ. (2017). Συνηγορία του Μητρικού Θηλασμού στο</w:t>
      </w:r>
    </w:p>
    <w:p w14:paraId="2872AD0A" w14:textId="77777777" w:rsidR="00166EA1" w:rsidRPr="00166EA1" w:rsidRDefault="00166EA1" w:rsidP="00166EA1">
      <w:pPr>
        <w:spacing w:after="0" w:line="276" w:lineRule="auto"/>
        <w:rPr>
          <w:rFonts w:eastAsia="Georgia" w:cstheme="minorHAnsi"/>
          <w:bCs/>
          <w:sz w:val="24"/>
          <w:szCs w:val="24"/>
        </w:rPr>
      </w:pPr>
      <w:r w:rsidRPr="00166EA1">
        <w:rPr>
          <w:rFonts w:eastAsia="Georgia" w:cstheme="minorHAnsi"/>
          <w:bCs/>
          <w:sz w:val="24"/>
          <w:szCs w:val="24"/>
        </w:rPr>
        <w:t>eclass.epilegothilasmo.gr. Αθήνα: Ινστιτούτο Υγείας του Παιδιού.</w:t>
      </w:r>
    </w:p>
    <w:p w14:paraId="0E62683D" w14:textId="112F15AB" w:rsidR="00166EA1" w:rsidRPr="005A68EB" w:rsidRDefault="00166EA1" w:rsidP="00166EA1">
      <w:pPr>
        <w:spacing w:after="0" w:line="276" w:lineRule="auto"/>
        <w:rPr>
          <w:rFonts w:eastAsia="Georgia" w:cstheme="minorHAnsi"/>
          <w:bCs/>
          <w:sz w:val="24"/>
          <w:szCs w:val="24"/>
          <w:lang w:val="en-US"/>
        </w:rPr>
      </w:pPr>
      <w:r>
        <w:rPr>
          <w:rFonts w:eastAsia="Georgia" w:cstheme="minorHAnsi"/>
          <w:bCs/>
          <w:sz w:val="24"/>
          <w:szCs w:val="24"/>
          <w:lang w:val="en-US"/>
        </w:rPr>
        <w:t xml:space="preserve">3. </w:t>
      </w:r>
      <w:r w:rsidRPr="00166EA1">
        <w:rPr>
          <w:rFonts w:eastAsia="Georgia" w:cstheme="minorHAnsi"/>
          <w:bCs/>
          <w:sz w:val="24"/>
          <w:szCs w:val="24"/>
          <w:lang w:val="en-US"/>
        </w:rPr>
        <w:t xml:space="preserve">Wambach, K. &amp;amp; Spencer B. (2021). </w:t>
      </w:r>
      <w:r w:rsidRPr="00166EA1">
        <w:rPr>
          <w:rFonts w:eastAsia="Georgia" w:cstheme="minorHAnsi"/>
          <w:bCs/>
          <w:sz w:val="24"/>
          <w:szCs w:val="24"/>
        </w:rPr>
        <w:t>Μητρικός Θηλασμός και Γαλουχία. Κ. Γουρουντή, Μ. Δάγλα Μ. &amp;amp; Ηλιάδου Μ. (Επιμ και Μετ.) Αθήνα</w:t>
      </w:r>
      <w:r w:rsidRPr="005A68EB">
        <w:rPr>
          <w:rFonts w:eastAsia="Georgia" w:cstheme="minorHAnsi"/>
          <w:bCs/>
          <w:sz w:val="24"/>
          <w:szCs w:val="24"/>
          <w:lang w:val="en-US"/>
        </w:rPr>
        <w:t xml:space="preserve">: </w:t>
      </w:r>
      <w:r w:rsidRPr="00166EA1">
        <w:rPr>
          <w:rFonts w:eastAsia="Georgia" w:cstheme="minorHAnsi"/>
          <w:bCs/>
          <w:sz w:val="24"/>
          <w:szCs w:val="24"/>
        </w:rPr>
        <w:t>Κωνσταντάρας</w:t>
      </w:r>
      <w:r w:rsidRPr="005A68EB">
        <w:rPr>
          <w:rFonts w:eastAsia="Georgia" w:cstheme="minorHAnsi"/>
          <w:bCs/>
          <w:sz w:val="24"/>
          <w:szCs w:val="24"/>
          <w:lang w:val="en-US"/>
        </w:rPr>
        <w:t>.</w:t>
      </w:r>
    </w:p>
    <w:p w14:paraId="704597D7" w14:textId="3F8EFECF" w:rsidR="00166EA1" w:rsidRPr="00166EA1" w:rsidRDefault="00166EA1" w:rsidP="00166EA1">
      <w:pPr>
        <w:spacing w:after="0" w:line="276" w:lineRule="auto"/>
        <w:rPr>
          <w:rFonts w:eastAsia="Georgia" w:cstheme="minorHAnsi"/>
          <w:bCs/>
          <w:sz w:val="24"/>
          <w:szCs w:val="24"/>
          <w:lang w:val="en-US"/>
        </w:rPr>
      </w:pPr>
      <w:r>
        <w:rPr>
          <w:rFonts w:eastAsia="Georgia" w:cstheme="minorHAnsi"/>
          <w:bCs/>
          <w:sz w:val="24"/>
          <w:szCs w:val="24"/>
          <w:lang w:val="en-US"/>
        </w:rPr>
        <w:t xml:space="preserve">4. </w:t>
      </w:r>
      <w:r w:rsidRPr="005A68EB">
        <w:rPr>
          <w:rFonts w:eastAsia="Georgia" w:cstheme="minorHAnsi"/>
          <w:bCs/>
          <w:sz w:val="24"/>
          <w:szCs w:val="24"/>
          <w:lang w:val="en-US"/>
        </w:rPr>
        <w:t>WHO &amp;amp; UNICEF (2020). </w:t>
      </w:r>
      <w:r w:rsidRPr="00166EA1">
        <w:rPr>
          <w:rFonts w:eastAsia="Georgia" w:cstheme="minorHAnsi"/>
          <w:bCs/>
          <w:sz w:val="24"/>
          <w:szCs w:val="24"/>
          <w:lang w:val="en-US"/>
        </w:rPr>
        <w:t>Baby-friendly hospital initiative training course for</w:t>
      </w:r>
    </w:p>
    <w:p w14:paraId="38DF0F56" w14:textId="22962DC0" w:rsidR="00166EA1" w:rsidRPr="00166EA1" w:rsidRDefault="00166EA1" w:rsidP="00166EA1">
      <w:pPr>
        <w:spacing w:after="0" w:line="276" w:lineRule="auto"/>
        <w:rPr>
          <w:rFonts w:eastAsia="Georgia" w:cstheme="minorHAnsi"/>
          <w:bCs/>
          <w:sz w:val="24"/>
          <w:szCs w:val="24"/>
        </w:rPr>
      </w:pPr>
      <w:r w:rsidRPr="00166EA1">
        <w:rPr>
          <w:rFonts w:eastAsia="Georgia" w:cstheme="minorHAnsi"/>
          <w:bCs/>
          <w:sz w:val="24"/>
          <w:szCs w:val="24"/>
          <w:lang w:val="en-US"/>
        </w:rPr>
        <w:t>maternity staff: trainer&amp;#39;s guide. </w:t>
      </w:r>
      <w:r>
        <w:rPr>
          <w:rFonts w:eastAsia="Georgia" w:cstheme="minorHAnsi"/>
          <w:bCs/>
          <w:sz w:val="24"/>
          <w:szCs w:val="24"/>
        </w:rPr>
        <w:t xml:space="preserve">Διαθέσιμο στο: </w:t>
      </w:r>
      <w:r w:rsidRPr="00166EA1">
        <w:rPr>
          <w:rFonts w:eastAsia="Georgia" w:cstheme="minorHAnsi"/>
          <w:bCs/>
          <w:sz w:val="24"/>
          <w:szCs w:val="24"/>
          <w:lang w:val="en-US"/>
        </w:rPr>
        <w:t>https</w:t>
      </w:r>
      <w:r w:rsidRPr="00166EA1">
        <w:rPr>
          <w:rFonts w:eastAsia="Georgia" w:cstheme="minorHAnsi"/>
          <w:bCs/>
          <w:sz w:val="24"/>
          <w:szCs w:val="24"/>
        </w:rPr>
        <w:t>://</w:t>
      </w:r>
      <w:r w:rsidRPr="00166EA1">
        <w:rPr>
          <w:rFonts w:eastAsia="Georgia" w:cstheme="minorHAnsi"/>
          <w:bCs/>
          <w:sz w:val="24"/>
          <w:szCs w:val="24"/>
          <w:lang w:val="en-US"/>
        </w:rPr>
        <w:t>iris</w:t>
      </w:r>
      <w:r w:rsidRPr="00166EA1">
        <w:rPr>
          <w:rFonts w:eastAsia="Georgia" w:cstheme="minorHAnsi"/>
          <w:bCs/>
          <w:sz w:val="24"/>
          <w:szCs w:val="24"/>
        </w:rPr>
        <w:t>.</w:t>
      </w:r>
      <w:r w:rsidRPr="00166EA1">
        <w:rPr>
          <w:rFonts w:eastAsia="Georgia" w:cstheme="minorHAnsi"/>
          <w:bCs/>
          <w:sz w:val="24"/>
          <w:szCs w:val="24"/>
          <w:lang w:val="en-US"/>
        </w:rPr>
        <w:t>who</w:t>
      </w:r>
      <w:r w:rsidRPr="00166EA1">
        <w:rPr>
          <w:rFonts w:eastAsia="Georgia" w:cstheme="minorHAnsi"/>
          <w:bCs/>
          <w:sz w:val="24"/>
          <w:szCs w:val="24"/>
        </w:rPr>
        <w:t>.</w:t>
      </w:r>
      <w:r w:rsidRPr="00166EA1">
        <w:rPr>
          <w:rFonts w:eastAsia="Georgia" w:cstheme="minorHAnsi"/>
          <w:bCs/>
          <w:sz w:val="24"/>
          <w:szCs w:val="24"/>
          <w:lang w:val="en-US"/>
        </w:rPr>
        <w:t>int</w:t>
      </w:r>
      <w:r w:rsidRPr="00166EA1">
        <w:rPr>
          <w:rFonts w:eastAsia="Georgia" w:cstheme="minorHAnsi"/>
          <w:bCs/>
          <w:sz w:val="24"/>
          <w:szCs w:val="24"/>
        </w:rPr>
        <w:t>/</w:t>
      </w:r>
      <w:r w:rsidRPr="00166EA1">
        <w:rPr>
          <w:rFonts w:eastAsia="Georgia" w:cstheme="minorHAnsi"/>
          <w:bCs/>
          <w:sz w:val="24"/>
          <w:szCs w:val="24"/>
          <w:lang w:val="en-US"/>
        </w:rPr>
        <w:t>handle</w:t>
      </w:r>
      <w:r w:rsidRPr="00166EA1">
        <w:rPr>
          <w:rFonts w:eastAsia="Georgia" w:cstheme="minorHAnsi"/>
          <w:bCs/>
          <w:sz w:val="24"/>
          <w:szCs w:val="24"/>
        </w:rPr>
        <w:t>/10665/333676.</w:t>
      </w:r>
    </w:p>
    <w:p w14:paraId="4C9EDC70" w14:textId="23C7E636" w:rsidR="00166EA1" w:rsidRPr="00166EA1" w:rsidRDefault="00166EA1" w:rsidP="001823DA">
      <w:pPr>
        <w:pStyle w:val="a3"/>
        <w:numPr>
          <w:ilvl w:val="0"/>
          <w:numId w:val="32"/>
        </w:numPr>
        <w:tabs>
          <w:tab w:val="left" w:pos="284"/>
        </w:tabs>
        <w:spacing w:after="0" w:line="276" w:lineRule="auto"/>
        <w:ind w:left="0" w:firstLine="0"/>
        <w:rPr>
          <w:rFonts w:eastAsia="Georgia" w:cstheme="minorHAnsi"/>
          <w:bCs/>
          <w:sz w:val="24"/>
          <w:szCs w:val="24"/>
          <w:lang w:val="en-US"/>
        </w:rPr>
      </w:pPr>
      <w:r w:rsidRPr="00166EA1">
        <w:rPr>
          <w:rFonts w:eastAsia="Georgia" w:cstheme="minorHAnsi"/>
          <w:bCs/>
          <w:sz w:val="24"/>
          <w:szCs w:val="24"/>
          <w:lang w:val="en-US"/>
        </w:rPr>
        <w:lastRenderedPageBreak/>
        <w:t>WHO &amp;amp; UNICEF. (2021). Infant and young child feeding counselling: an integrated course. Director’s guide, second edition. Geneva: World Health Organization.</w:t>
      </w:r>
      <w:r w:rsidRPr="005A68EB">
        <w:rPr>
          <w:rFonts w:eastAsia="Georgia" w:cstheme="minorHAnsi"/>
          <w:bCs/>
          <w:sz w:val="24"/>
          <w:szCs w:val="24"/>
          <w:lang w:val="en-US"/>
        </w:rPr>
        <w:t xml:space="preserve"> </w:t>
      </w:r>
      <w:r>
        <w:rPr>
          <w:rFonts w:eastAsia="Georgia" w:cstheme="minorHAnsi"/>
          <w:bCs/>
          <w:sz w:val="24"/>
          <w:szCs w:val="24"/>
        </w:rPr>
        <w:t>Διαθέσιμο</w:t>
      </w:r>
      <w:r w:rsidRPr="005A68EB">
        <w:rPr>
          <w:rFonts w:eastAsia="Georgia" w:cstheme="minorHAnsi"/>
          <w:bCs/>
          <w:sz w:val="24"/>
          <w:szCs w:val="24"/>
          <w:lang w:val="en-US"/>
        </w:rPr>
        <w:t xml:space="preserve"> </w:t>
      </w:r>
      <w:r>
        <w:rPr>
          <w:rFonts w:eastAsia="Georgia" w:cstheme="minorHAnsi"/>
          <w:bCs/>
          <w:sz w:val="24"/>
          <w:szCs w:val="24"/>
        </w:rPr>
        <w:t>στο</w:t>
      </w:r>
      <w:r w:rsidRPr="005A68EB">
        <w:rPr>
          <w:rFonts w:eastAsia="Georgia" w:cstheme="minorHAnsi"/>
          <w:bCs/>
          <w:sz w:val="24"/>
          <w:szCs w:val="24"/>
          <w:lang w:val="en-US"/>
        </w:rPr>
        <w:t>:</w:t>
      </w:r>
    </w:p>
    <w:p w14:paraId="057B8D2F" w14:textId="77777777" w:rsidR="00166EA1" w:rsidRPr="00166EA1" w:rsidRDefault="00166EA1" w:rsidP="00166EA1">
      <w:pPr>
        <w:spacing w:after="0" w:line="276" w:lineRule="auto"/>
        <w:rPr>
          <w:rFonts w:eastAsia="Georgia" w:cstheme="minorHAnsi"/>
          <w:bCs/>
          <w:sz w:val="24"/>
          <w:szCs w:val="24"/>
          <w:lang w:val="en-US"/>
        </w:rPr>
      </w:pPr>
      <w:r w:rsidRPr="00166EA1">
        <w:rPr>
          <w:rFonts w:eastAsia="Georgia" w:cstheme="minorHAnsi"/>
          <w:bCs/>
          <w:sz w:val="24"/>
          <w:szCs w:val="24"/>
          <w:lang w:val="en-US"/>
        </w:rPr>
        <w:t>https://www.globalbreastfeedingcollective.org/media/1546/file/Infant-and-young-</w:t>
      </w:r>
    </w:p>
    <w:p w14:paraId="6FE3E50A" w14:textId="77777777" w:rsidR="00166EA1" w:rsidRPr="00166EA1" w:rsidRDefault="00166EA1" w:rsidP="00166EA1">
      <w:pPr>
        <w:spacing w:after="0" w:line="276" w:lineRule="auto"/>
        <w:rPr>
          <w:rFonts w:eastAsia="Georgia" w:cstheme="minorHAnsi"/>
          <w:bCs/>
          <w:sz w:val="24"/>
          <w:szCs w:val="24"/>
          <w:lang w:val="en-US"/>
        </w:rPr>
      </w:pPr>
      <w:r w:rsidRPr="00166EA1">
        <w:rPr>
          <w:rFonts w:eastAsia="Georgia" w:cstheme="minorHAnsi"/>
          <w:bCs/>
          <w:sz w:val="24"/>
          <w:szCs w:val="24"/>
          <w:lang w:val="en-US"/>
        </w:rPr>
        <w:t>child-feeding-counselling-an-integrated-course.pdf</w:t>
      </w:r>
    </w:p>
    <w:p w14:paraId="0AD7D8AA" w14:textId="47008AC3" w:rsidR="00166EA1" w:rsidRPr="00166EA1" w:rsidRDefault="00166EA1" w:rsidP="001823DA">
      <w:pPr>
        <w:pStyle w:val="a3"/>
        <w:numPr>
          <w:ilvl w:val="0"/>
          <w:numId w:val="32"/>
        </w:numPr>
        <w:tabs>
          <w:tab w:val="left" w:pos="284"/>
        </w:tabs>
        <w:spacing w:after="0" w:line="276" w:lineRule="auto"/>
        <w:ind w:left="0" w:firstLine="0"/>
        <w:rPr>
          <w:rFonts w:eastAsia="Georgia" w:cstheme="minorHAnsi"/>
          <w:bCs/>
          <w:sz w:val="24"/>
          <w:szCs w:val="24"/>
          <w:lang w:val="en-US"/>
        </w:rPr>
      </w:pPr>
      <w:r w:rsidRPr="00166EA1">
        <w:rPr>
          <w:rFonts w:eastAsia="Georgia" w:cstheme="minorHAnsi"/>
          <w:bCs/>
          <w:sz w:val="24"/>
          <w:szCs w:val="24"/>
          <w:lang w:val="en-US"/>
        </w:rPr>
        <w:t>WHO &amp;amp; UNICEF (2014). Global nutrition targets 2025: breastfeeding policy brief. Geneva: World Health Organization.</w:t>
      </w:r>
      <w:r>
        <w:rPr>
          <w:rFonts w:eastAsia="Georgia" w:cstheme="minorHAnsi"/>
          <w:bCs/>
          <w:sz w:val="24"/>
          <w:szCs w:val="24"/>
        </w:rPr>
        <w:t xml:space="preserve"> Διαθέσιμο στο:</w:t>
      </w:r>
    </w:p>
    <w:p w14:paraId="159FB725" w14:textId="661AEE56" w:rsidR="00166EA1" w:rsidRPr="00166EA1" w:rsidRDefault="00F770F4" w:rsidP="00166EA1">
      <w:pPr>
        <w:spacing w:line="276" w:lineRule="auto"/>
        <w:rPr>
          <w:rFonts w:eastAsia="Georgia" w:cstheme="minorHAnsi"/>
          <w:bCs/>
          <w:sz w:val="24"/>
          <w:szCs w:val="24"/>
          <w:lang w:val="en-US"/>
        </w:rPr>
      </w:pPr>
      <w:hyperlink r:id="rId30" w:history="1">
        <w:r w:rsidR="00166EA1" w:rsidRPr="008E5283">
          <w:rPr>
            <w:rStyle w:val="-"/>
            <w:rFonts w:eastAsia="Georgia" w:cstheme="minorHAnsi"/>
            <w:bCs/>
            <w:sz w:val="24"/>
            <w:szCs w:val="24"/>
            <w:lang w:val="en-US"/>
          </w:rPr>
          <w:t>https://www.who.int/publications/i/item/WHO-NMH-NHD-14.7</w:t>
        </w:r>
      </w:hyperlink>
    </w:p>
    <w:p w14:paraId="2B41C190" w14:textId="77777777" w:rsidR="00166EA1" w:rsidRPr="00166EA1" w:rsidRDefault="00166EA1" w:rsidP="00166EA1">
      <w:pPr>
        <w:spacing w:after="0" w:line="276" w:lineRule="auto"/>
        <w:rPr>
          <w:rFonts w:eastAsia="Georgia" w:cstheme="minorHAnsi"/>
          <w:b/>
          <w:sz w:val="24"/>
          <w:szCs w:val="24"/>
          <w:lang w:val="en-US"/>
        </w:rPr>
      </w:pPr>
      <w:r w:rsidRPr="00166EA1">
        <w:rPr>
          <w:rFonts w:eastAsia="Georgia" w:cstheme="minorHAnsi"/>
          <w:b/>
          <w:sz w:val="24"/>
          <w:szCs w:val="24"/>
        </w:rPr>
        <w:t>Δικτυογραφία</w:t>
      </w:r>
      <w:r w:rsidRPr="00166EA1">
        <w:rPr>
          <w:rFonts w:eastAsia="Georgia" w:cstheme="minorHAnsi"/>
          <w:b/>
          <w:sz w:val="24"/>
          <w:szCs w:val="24"/>
          <w:lang w:val="en-US"/>
        </w:rPr>
        <w:t>:</w:t>
      </w:r>
    </w:p>
    <w:p w14:paraId="14AB70DB" w14:textId="53F7C681" w:rsidR="00166EA1" w:rsidRPr="00166EA1" w:rsidRDefault="00166EA1" w:rsidP="001823DA">
      <w:pPr>
        <w:pStyle w:val="a3"/>
        <w:numPr>
          <w:ilvl w:val="6"/>
          <w:numId w:val="12"/>
        </w:numPr>
        <w:spacing w:after="0" w:line="276" w:lineRule="auto"/>
        <w:ind w:left="284" w:hanging="284"/>
        <w:rPr>
          <w:rFonts w:eastAsia="Georgia" w:cstheme="minorHAnsi"/>
          <w:bCs/>
          <w:sz w:val="24"/>
          <w:szCs w:val="24"/>
          <w:lang w:val="en-US"/>
        </w:rPr>
      </w:pPr>
      <w:r w:rsidRPr="00166EA1">
        <w:rPr>
          <w:rFonts w:eastAsia="Georgia" w:cstheme="minorHAnsi"/>
          <w:bCs/>
          <w:sz w:val="24"/>
          <w:szCs w:val="24"/>
          <w:lang w:val="en-US"/>
        </w:rPr>
        <w:t>https://globalhealthmedia.org/videos/the-breastfeeding-method</w:t>
      </w:r>
    </w:p>
    <w:p w14:paraId="18CE69E0" w14:textId="6C44BAD3" w:rsidR="00166EA1" w:rsidRPr="00166EA1" w:rsidRDefault="00166EA1" w:rsidP="001823DA">
      <w:pPr>
        <w:pStyle w:val="a3"/>
        <w:numPr>
          <w:ilvl w:val="6"/>
          <w:numId w:val="12"/>
        </w:numPr>
        <w:spacing w:after="0" w:line="276" w:lineRule="auto"/>
        <w:ind w:left="284" w:hanging="284"/>
        <w:rPr>
          <w:rFonts w:eastAsia="Georgia" w:cstheme="minorHAnsi"/>
          <w:bCs/>
          <w:sz w:val="24"/>
          <w:szCs w:val="24"/>
          <w:lang w:val="en-US"/>
        </w:rPr>
      </w:pPr>
      <w:r w:rsidRPr="00166EA1">
        <w:rPr>
          <w:rFonts w:eastAsia="Georgia" w:cstheme="minorHAnsi"/>
          <w:bCs/>
          <w:sz w:val="24"/>
          <w:szCs w:val="24"/>
          <w:lang w:val="en-US"/>
        </w:rPr>
        <w:t xml:space="preserve">Parry, K. &amp;amp; Sallivan, C. (2023). Lactation Education &amp;amp; Support: 4th Trimester Project NC MHI Community of Practice: CGBI Jan 2023. </w:t>
      </w:r>
      <w:r>
        <w:rPr>
          <w:rFonts w:eastAsia="Georgia" w:cstheme="minorHAnsi"/>
          <w:bCs/>
          <w:sz w:val="24"/>
          <w:szCs w:val="24"/>
        </w:rPr>
        <w:t>Διαθέσιμο στο:</w:t>
      </w:r>
    </w:p>
    <w:p w14:paraId="48A9416E" w14:textId="6BCE7A70" w:rsidR="00166EA1" w:rsidRPr="00166EA1" w:rsidRDefault="00F770F4" w:rsidP="00166EA1">
      <w:pPr>
        <w:spacing w:after="0" w:line="276" w:lineRule="auto"/>
        <w:rPr>
          <w:rFonts w:eastAsia="Georgia" w:cstheme="minorHAnsi"/>
          <w:bCs/>
          <w:sz w:val="24"/>
          <w:szCs w:val="24"/>
          <w:lang w:val="en-US"/>
        </w:rPr>
      </w:pPr>
      <w:hyperlink r:id="rId31" w:history="1">
        <w:r w:rsidR="00166EA1" w:rsidRPr="00166EA1">
          <w:rPr>
            <w:rStyle w:val="-"/>
            <w:rFonts w:eastAsia="Georgia" w:cstheme="minorHAnsi"/>
            <w:bCs/>
            <w:sz w:val="24"/>
            <w:szCs w:val="24"/>
            <w:lang w:val="en-US"/>
          </w:rPr>
          <w:t>https://youtu.be/aKcvrF7mJYU?si=xL2rlLf9quju8QDj</w:t>
        </w:r>
      </w:hyperlink>
    </w:p>
    <w:p w14:paraId="38325C91" w14:textId="77777777" w:rsidR="00A97CCC" w:rsidRPr="00166EA1" w:rsidRDefault="00A97CCC" w:rsidP="00166EA1">
      <w:pPr>
        <w:spacing w:after="0" w:line="276" w:lineRule="auto"/>
        <w:rPr>
          <w:rFonts w:cstheme="minorHAnsi"/>
          <w:bCs/>
          <w:sz w:val="24"/>
          <w:szCs w:val="24"/>
          <w:lang w:val="en-US"/>
        </w:rPr>
      </w:pPr>
    </w:p>
    <w:p w14:paraId="62B5C4AD" w14:textId="1164CF9E" w:rsidR="00A97CCC" w:rsidRPr="0086320A" w:rsidRDefault="00A97CCC" w:rsidP="001823DA">
      <w:pPr>
        <w:pStyle w:val="a3"/>
        <w:numPr>
          <w:ilvl w:val="1"/>
          <w:numId w:val="8"/>
        </w:numPr>
        <w:spacing w:line="276" w:lineRule="auto"/>
        <w:rPr>
          <w:rFonts w:cstheme="minorHAnsi"/>
          <w:b/>
          <w:bCs/>
          <w:sz w:val="24"/>
          <w:szCs w:val="24"/>
        </w:rPr>
      </w:pPr>
      <w:r w:rsidRPr="0086320A">
        <w:rPr>
          <w:rFonts w:cstheme="minorHAnsi"/>
          <w:b/>
          <w:bCs/>
          <w:sz w:val="24"/>
          <w:szCs w:val="24"/>
        </w:rPr>
        <w:t xml:space="preserve">Ενημέρωση εγκύων και γυναικών αναπαραγωγικής ηλικίας </w:t>
      </w:r>
    </w:p>
    <w:p w14:paraId="54BC8D33" w14:textId="762051B2"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 xml:space="preserve">Εκφράσεις όπως </w:t>
      </w:r>
      <w:r w:rsidRPr="00DD1AE6">
        <w:rPr>
          <w:rFonts w:eastAsia="Georgia" w:cstheme="minorHAnsi"/>
          <w:i/>
          <w:sz w:val="24"/>
          <w:szCs w:val="24"/>
        </w:rPr>
        <w:t xml:space="preserve">“Το μητρικό γάλα είναι η ιδανική τροφή για κάθε μωρό που γεννιέται” </w:t>
      </w:r>
      <w:r w:rsidRPr="00DD1AE6">
        <w:rPr>
          <w:rFonts w:eastAsia="Georgia" w:cstheme="minorHAnsi"/>
          <w:sz w:val="24"/>
          <w:szCs w:val="24"/>
        </w:rPr>
        <w:t>ή</w:t>
      </w:r>
      <w:r w:rsidRPr="00DD1AE6">
        <w:rPr>
          <w:rFonts w:eastAsia="Georgia" w:cstheme="minorHAnsi"/>
          <w:i/>
          <w:sz w:val="24"/>
          <w:szCs w:val="24"/>
        </w:rPr>
        <w:t xml:space="preserve"> </w:t>
      </w:r>
      <w:r w:rsidRPr="00DD1AE6">
        <w:rPr>
          <w:rFonts w:eastAsia="Georgia" w:cstheme="minorHAnsi"/>
          <w:sz w:val="24"/>
          <w:szCs w:val="24"/>
        </w:rPr>
        <w:t>ό,τι</w:t>
      </w:r>
      <w:r w:rsidRPr="00DD1AE6">
        <w:rPr>
          <w:rFonts w:eastAsia="Georgia" w:cstheme="minorHAnsi"/>
          <w:i/>
          <w:sz w:val="24"/>
          <w:szCs w:val="24"/>
        </w:rPr>
        <w:t xml:space="preserve"> “Ο θηλασμός είναι ο δρόμος της φύσης”</w:t>
      </w:r>
      <w:r w:rsidRPr="00DD1AE6">
        <w:rPr>
          <w:rFonts w:eastAsia="Georgia" w:cstheme="minorHAnsi"/>
          <w:sz w:val="24"/>
          <w:szCs w:val="24"/>
        </w:rPr>
        <w:t xml:space="preserve"> προτρέπουν τις νέες μητέρες να κάνουν το αυτονόητο, δηλαδή να θηλάσουν τα μωρά τους.  Πράγματι, ο θηλασμός είναι </w:t>
      </w:r>
      <w:r w:rsidR="00200E9F">
        <w:rPr>
          <w:rFonts w:eastAsia="Georgia" w:cstheme="minorHAnsi"/>
          <w:sz w:val="24"/>
          <w:szCs w:val="24"/>
        </w:rPr>
        <w:t>ο απόλυτα συνιστώμενος τρόπος διατροφής</w:t>
      </w:r>
      <w:r w:rsidR="00200E9F">
        <w:rPr>
          <w:rFonts w:eastAsia="Georgia" w:cstheme="minorHAnsi"/>
          <w:i/>
          <w:sz w:val="24"/>
          <w:szCs w:val="24"/>
        </w:rPr>
        <w:t xml:space="preserve"> </w:t>
      </w:r>
      <w:r w:rsidR="00200E9F">
        <w:rPr>
          <w:rFonts w:eastAsia="Georgia" w:cstheme="minorHAnsi"/>
          <w:sz w:val="24"/>
          <w:szCs w:val="24"/>
        </w:rPr>
        <w:t>για κάθε νεογνό, με την εξαίρεση ελάχιστων και συγκεκριμένων καταστάσεων που δεν μπορεί να πραγματοποιηθεί. Π</w:t>
      </w:r>
      <w:r w:rsidRPr="00C02B44">
        <w:rPr>
          <w:rFonts w:eastAsia="Georgia" w:cstheme="minorHAnsi"/>
          <w:sz w:val="24"/>
          <w:szCs w:val="24"/>
        </w:rPr>
        <w:t xml:space="preserve">αρόλα αυτά τα ποσοστά μητρικού θηλασμού διεθνώς </w:t>
      </w:r>
      <w:r w:rsidR="00200E9F">
        <w:rPr>
          <w:rFonts w:eastAsia="Georgia" w:cstheme="minorHAnsi"/>
          <w:sz w:val="24"/>
          <w:szCs w:val="24"/>
        </w:rPr>
        <w:t xml:space="preserve">παραμένουν χαμηλά και ο διαχρονικός στόχος </w:t>
      </w:r>
      <w:r w:rsidRPr="00C02B44">
        <w:rPr>
          <w:rFonts w:eastAsia="Georgia" w:cstheme="minorHAnsi"/>
          <w:sz w:val="24"/>
          <w:szCs w:val="24"/>
        </w:rPr>
        <w:t>του ΠΟΥ και της UNICEF είναι η αύξησή τους. Στοιχεία από τον Παγκόσμιο Οργανισμό Υγείας δείχνουν ότι τα ποσοστά αποκλειστικού θηλασμού για μωρά ηλικίας κάτω των έξι μηνών επί του παρόντος δεν ξεπερνούν το 40%, ενώ μόλις 23 χώρες πετυχαίνουν</w:t>
      </w:r>
      <w:r w:rsidRPr="00DD1AE6">
        <w:rPr>
          <w:rFonts w:eastAsia="Georgia" w:cstheme="minorHAnsi"/>
          <w:sz w:val="24"/>
          <w:szCs w:val="24"/>
        </w:rPr>
        <w:t xml:space="preserve"> τουλάχιστον το 60% των νεογέννητων μωρών να θηλάζουν αποκλειστικά (WHO, 2021).</w:t>
      </w:r>
    </w:p>
    <w:p w14:paraId="6A33B087" w14:textId="0EA011E2"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 xml:space="preserve">Άραγε τι φταίει και ο θηλασμός δεν είναι η αυτονόητη επιλογή σίτισης κάθε νεογνού που έρχεται στον κόσμο; Ο κατάλογος των αιτιών είναι μακρής και οικείος στους περισσότερους επαγγελματίες υγείας. Γαλακτοβιομηχανίες, έλλειψη προσωπικού στις δομές υγείας, ανεπαρκής εκπαίδευση των επαγγελματιών υγείας, ιατρικοποίηση του τοκετού, μη υποστηρικτικό οικογενειακό περιβάλλον κ.ο.κ. είναι μερικές από τις αιτίες που επηρεάζουν αρνητικά την έναρξη και τη διατήρηση του μητρικού θηλασμού. Μάλιστα, κάποιες από τις αιτίες μοιάζουν δυσεπίλυτες και δυσπρόσιτες για τους περισσότερους. Παρόλα αυτά, ως επαγγελματίες υγείας μπορούμε να μετακινήσουμε ανοδικά τα ποσοστά του μητρικού θηλασμού, εάν υιοθετήσουμε στην κλινική μας πράξη τα 10 βήματα για επιτυχή μητρικό θηλασμό. Ένα από τα πρώιμα βήματα προαγωγής του μητρικού θηλασμού είναι η προγεννητική ενημέρωση/εκπαίδευση των εγκύων και των οικογενειών τους.  Στην ενότητα, λοιπόν, αυτή παραθέτουμε προτάσεις για την εφαρμοσιμότητα του βήματος αυτού στο πλαίσιο μιας Φιλικής προς τον Θηλασμό Κοινότητας (ΦΘΚ). </w:t>
      </w:r>
    </w:p>
    <w:p w14:paraId="5C081344" w14:textId="1AA83AED" w:rsidR="00A97CCC" w:rsidRPr="00DD1AE6" w:rsidRDefault="003471C8" w:rsidP="00F93B41">
      <w:pPr>
        <w:shd w:val="clear" w:color="auto" w:fill="FFFFFF"/>
        <w:spacing w:before="160" w:line="276" w:lineRule="auto"/>
        <w:rPr>
          <w:rFonts w:eastAsia="Georgia" w:cstheme="minorHAnsi"/>
          <w:b/>
          <w:sz w:val="24"/>
          <w:szCs w:val="24"/>
        </w:rPr>
      </w:pPr>
      <w:r>
        <w:rPr>
          <w:rFonts w:eastAsia="Georgia" w:cstheme="minorHAnsi"/>
          <w:b/>
          <w:sz w:val="24"/>
          <w:szCs w:val="24"/>
        </w:rPr>
        <w:lastRenderedPageBreak/>
        <w:t>Κατά τη διάρκεια της</w:t>
      </w:r>
      <w:r w:rsidR="005E6561">
        <w:rPr>
          <w:rFonts w:eastAsia="Georgia" w:cstheme="minorHAnsi"/>
          <w:b/>
          <w:sz w:val="24"/>
          <w:szCs w:val="24"/>
        </w:rPr>
        <w:t xml:space="preserve"> ε</w:t>
      </w:r>
      <w:r w:rsidR="00A97CCC" w:rsidRPr="00DD1AE6">
        <w:rPr>
          <w:rFonts w:eastAsia="Georgia" w:cstheme="minorHAnsi"/>
          <w:b/>
          <w:sz w:val="24"/>
          <w:szCs w:val="24"/>
        </w:rPr>
        <w:t>γκυμοσύνη</w:t>
      </w:r>
      <w:r>
        <w:rPr>
          <w:rFonts w:eastAsia="Georgia" w:cstheme="minorHAnsi"/>
          <w:b/>
          <w:sz w:val="24"/>
          <w:szCs w:val="24"/>
        </w:rPr>
        <w:t>ς</w:t>
      </w:r>
    </w:p>
    <w:p w14:paraId="3CD80AF1" w14:textId="489A45AF" w:rsidR="00A97CCC" w:rsidRPr="00DD1AE6" w:rsidRDefault="00F542DF" w:rsidP="00F93B41">
      <w:pPr>
        <w:shd w:val="clear" w:color="auto" w:fill="FFFFFF"/>
        <w:spacing w:before="160" w:line="276" w:lineRule="auto"/>
        <w:jc w:val="both"/>
        <w:rPr>
          <w:rFonts w:eastAsia="Georgia" w:cstheme="minorHAnsi"/>
          <w:sz w:val="24"/>
          <w:szCs w:val="24"/>
        </w:rPr>
      </w:pPr>
      <w:r>
        <w:rPr>
          <w:rFonts w:eastAsia="Georgia" w:cstheme="minorHAnsi"/>
          <w:sz w:val="24"/>
          <w:szCs w:val="24"/>
        </w:rPr>
        <w:t>Με βάση το δεδομένο ότι συχνά οι</w:t>
      </w:r>
      <w:r w:rsidR="00A97CCC" w:rsidRPr="00DD1AE6">
        <w:rPr>
          <w:rFonts w:eastAsia="Georgia" w:cstheme="minorHAnsi"/>
          <w:sz w:val="24"/>
          <w:szCs w:val="24"/>
        </w:rPr>
        <w:t xml:space="preserve"> γυναίκες αποφασίζουν για τον τρόπο σίτισης του παιδιού τους πριν τον τοκετό τους ή/και πριν την εγ</w:t>
      </w:r>
      <w:r w:rsidR="005E6561">
        <w:rPr>
          <w:rFonts w:eastAsia="Georgia" w:cstheme="minorHAnsi"/>
          <w:sz w:val="24"/>
          <w:szCs w:val="24"/>
        </w:rPr>
        <w:t xml:space="preserve">κυμοσύνη </w:t>
      </w:r>
      <w:r>
        <w:rPr>
          <w:rFonts w:eastAsia="Georgia" w:cstheme="minorHAnsi"/>
          <w:sz w:val="24"/>
          <w:szCs w:val="24"/>
        </w:rPr>
        <w:t xml:space="preserve">τους, </w:t>
      </w:r>
      <w:r w:rsidR="00A97CCC" w:rsidRPr="00DD1AE6">
        <w:rPr>
          <w:rFonts w:eastAsia="Georgia" w:cstheme="minorHAnsi"/>
          <w:sz w:val="24"/>
          <w:szCs w:val="24"/>
        </w:rPr>
        <w:t xml:space="preserve">η εγκυμοσύνη είναι  η κατάλληλη περίοδος για να ενημερώσουμε την νέα μητέρα για τον θηλασμό και να αποσαφηνίσουμε διαστρεβλωμένες πληροφορίες, που ενδεχομένως λειτουργούν αποτρεπτικά στην απόφασή της να θηλάσει. </w:t>
      </w:r>
    </w:p>
    <w:p w14:paraId="7A48FB16" w14:textId="41797182" w:rsidR="00082C28" w:rsidRDefault="00A97CCC" w:rsidP="00A518C3">
      <w:pPr>
        <w:shd w:val="clear" w:color="auto" w:fill="FFFFFF"/>
        <w:spacing w:line="276" w:lineRule="auto"/>
        <w:jc w:val="both"/>
        <w:rPr>
          <w:rFonts w:eastAsia="Georgia" w:cstheme="minorHAnsi"/>
          <w:sz w:val="24"/>
          <w:szCs w:val="24"/>
        </w:rPr>
      </w:pPr>
      <w:r w:rsidRPr="00DD1AE6">
        <w:rPr>
          <w:rFonts w:eastAsia="Georgia" w:cstheme="minorHAnsi"/>
          <w:sz w:val="24"/>
          <w:szCs w:val="24"/>
        </w:rPr>
        <w:t>Στο πλαίσιο μιας ΦΘΚ, η συντονιστική ομάδα του Δήμου χρειάζεται να</w:t>
      </w:r>
      <w:r w:rsidR="007F5191">
        <w:rPr>
          <w:rFonts w:eastAsia="Georgia" w:cstheme="minorHAnsi"/>
          <w:sz w:val="24"/>
          <w:szCs w:val="24"/>
        </w:rPr>
        <w:t xml:space="preserve"> αποτυπώσει και να καταγράψει:</w:t>
      </w:r>
      <w:r w:rsidRPr="00DD1AE6">
        <w:rPr>
          <w:rFonts w:eastAsia="Georgia" w:cstheme="minorHAnsi"/>
          <w:sz w:val="24"/>
          <w:szCs w:val="24"/>
        </w:rPr>
        <w:t xml:space="preserve"> </w:t>
      </w:r>
    </w:p>
    <w:p w14:paraId="7DA80AF1" w14:textId="6924F4E4" w:rsidR="00A97CCC" w:rsidRPr="00DD1AE6" w:rsidRDefault="00A97CCC" w:rsidP="00A518C3">
      <w:pPr>
        <w:shd w:val="clear" w:color="auto" w:fill="FFFFFF"/>
        <w:spacing w:after="0" w:line="276" w:lineRule="auto"/>
        <w:jc w:val="both"/>
        <w:rPr>
          <w:rFonts w:eastAsia="Georgia" w:cstheme="minorHAnsi"/>
          <w:sz w:val="24"/>
          <w:szCs w:val="24"/>
        </w:rPr>
      </w:pPr>
      <w:r w:rsidRPr="00DD1AE6">
        <w:rPr>
          <w:rFonts w:eastAsia="Georgia" w:cstheme="minorHAnsi"/>
          <w:sz w:val="24"/>
          <w:szCs w:val="24"/>
        </w:rPr>
        <w:t xml:space="preserve">α) τους </w:t>
      </w:r>
      <w:r w:rsidRPr="00DD1AE6">
        <w:rPr>
          <w:rFonts w:eastAsia="Georgia" w:cstheme="minorHAnsi"/>
          <w:b/>
          <w:sz w:val="24"/>
          <w:szCs w:val="24"/>
        </w:rPr>
        <w:t>επαγγελματίες υγείας</w:t>
      </w:r>
      <w:r w:rsidR="00082C28">
        <w:rPr>
          <w:rFonts w:eastAsia="Georgia" w:cstheme="minorHAnsi"/>
          <w:sz w:val="24"/>
          <w:szCs w:val="24"/>
        </w:rPr>
        <w:t xml:space="preserve"> που φροντίζουν έγκυες (</w:t>
      </w:r>
      <w:r w:rsidR="007F5191">
        <w:rPr>
          <w:rFonts w:eastAsia="Georgia" w:cstheme="minorHAnsi"/>
          <w:sz w:val="24"/>
          <w:szCs w:val="24"/>
        </w:rPr>
        <w:t>και νέες μητέρες)</w:t>
      </w:r>
    </w:p>
    <w:p w14:paraId="32B8C00E" w14:textId="7AFE5910" w:rsidR="00A97CCC" w:rsidRPr="00DD1AE6" w:rsidRDefault="00A97CCC" w:rsidP="00A518C3">
      <w:pPr>
        <w:shd w:val="clear" w:color="auto" w:fill="FFFFFF"/>
        <w:spacing w:after="0" w:line="276" w:lineRule="auto"/>
        <w:jc w:val="both"/>
        <w:rPr>
          <w:rFonts w:eastAsia="Georgia" w:cstheme="minorHAnsi"/>
          <w:sz w:val="24"/>
          <w:szCs w:val="24"/>
        </w:rPr>
      </w:pPr>
      <w:r w:rsidRPr="00DD1AE6">
        <w:rPr>
          <w:rFonts w:eastAsia="Georgia" w:cstheme="minorHAnsi"/>
          <w:sz w:val="24"/>
          <w:szCs w:val="24"/>
        </w:rPr>
        <w:t>β) τους</w:t>
      </w:r>
      <w:r w:rsidRPr="00DD1AE6">
        <w:rPr>
          <w:rFonts w:eastAsia="Georgia" w:cstheme="minorHAnsi"/>
          <w:b/>
          <w:sz w:val="24"/>
          <w:szCs w:val="24"/>
        </w:rPr>
        <w:t xml:space="preserve"> χώρους </w:t>
      </w:r>
      <w:r w:rsidRPr="00DD1AE6">
        <w:rPr>
          <w:rFonts w:eastAsia="Georgia" w:cstheme="minorHAnsi"/>
          <w:sz w:val="24"/>
          <w:szCs w:val="24"/>
        </w:rPr>
        <w:t>που παρέ</w:t>
      </w:r>
      <w:r w:rsidR="007F5191">
        <w:rPr>
          <w:rFonts w:eastAsia="Georgia" w:cstheme="minorHAnsi"/>
          <w:sz w:val="24"/>
          <w:szCs w:val="24"/>
        </w:rPr>
        <w:t>χονται υπηρεσίες προγεννητικής (και μεταγεννητικής)</w:t>
      </w:r>
      <w:r w:rsidRPr="00DD1AE6">
        <w:rPr>
          <w:rFonts w:eastAsia="Georgia" w:cstheme="minorHAnsi"/>
          <w:sz w:val="24"/>
          <w:szCs w:val="24"/>
        </w:rPr>
        <w:t xml:space="preserve"> φροντίδας (π.χ. εξωτερικά μαιευτικά ιατρεία, ιδιωτικό γυναικολογικό ιατρείο, κέντρο υγείας)</w:t>
      </w:r>
    </w:p>
    <w:p w14:paraId="74ACA057" w14:textId="1D43E4CD" w:rsidR="00A97CCC" w:rsidRPr="00DD1AE6" w:rsidRDefault="00A97CCC" w:rsidP="00A518C3">
      <w:pPr>
        <w:shd w:val="clear" w:color="auto" w:fill="FFFFFF"/>
        <w:spacing w:after="0" w:line="276" w:lineRule="auto"/>
        <w:jc w:val="both"/>
        <w:rPr>
          <w:rFonts w:eastAsia="Georgia" w:cstheme="minorHAnsi"/>
          <w:sz w:val="24"/>
          <w:szCs w:val="24"/>
        </w:rPr>
      </w:pPr>
      <w:r w:rsidRPr="00DD1AE6">
        <w:rPr>
          <w:rFonts w:eastAsia="Georgia" w:cstheme="minorHAnsi"/>
          <w:sz w:val="24"/>
          <w:szCs w:val="24"/>
        </w:rPr>
        <w:t xml:space="preserve">γ) τους </w:t>
      </w:r>
      <w:r w:rsidR="007F5191">
        <w:rPr>
          <w:rFonts w:eastAsia="Georgia" w:cstheme="minorHAnsi"/>
          <w:sz w:val="24"/>
          <w:szCs w:val="24"/>
        </w:rPr>
        <w:t>χώρους που συχνάζουν οι έγκυες -και οι γονείς με μωρά-</w:t>
      </w:r>
      <w:r w:rsidRPr="00DD1AE6">
        <w:rPr>
          <w:rFonts w:eastAsia="Georgia" w:cstheme="minorHAnsi"/>
          <w:sz w:val="24"/>
          <w:szCs w:val="24"/>
        </w:rPr>
        <w:t xml:space="preserve"> (π.χ. χώροι εστίασης, καταστήματα με βρεφικά είδη)</w:t>
      </w:r>
    </w:p>
    <w:p w14:paraId="1D901FD8" w14:textId="77777777" w:rsidR="00A97CCC" w:rsidRPr="00DD1AE6" w:rsidRDefault="00A97CCC" w:rsidP="00A518C3">
      <w:pPr>
        <w:shd w:val="clear" w:color="auto" w:fill="FFFFFF"/>
        <w:spacing w:after="0" w:line="276" w:lineRule="auto"/>
        <w:jc w:val="both"/>
        <w:rPr>
          <w:rFonts w:eastAsia="Georgia" w:cstheme="minorHAnsi"/>
          <w:sz w:val="24"/>
          <w:szCs w:val="24"/>
        </w:rPr>
      </w:pPr>
      <w:r w:rsidRPr="00DD1AE6">
        <w:rPr>
          <w:rFonts w:eastAsia="Georgia" w:cstheme="minorHAnsi"/>
          <w:sz w:val="24"/>
          <w:szCs w:val="24"/>
        </w:rPr>
        <w:t xml:space="preserve">δ) τις </w:t>
      </w:r>
      <w:r w:rsidRPr="00DD1AE6">
        <w:rPr>
          <w:rFonts w:eastAsia="Georgia" w:cstheme="minorHAnsi"/>
          <w:b/>
          <w:sz w:val="24"/>
          <w:szCs w:val="24"/>
        </w:rPr>
        <w:t>υφιστάμενες πρωτοβουλίες προαγωγής του μητρικού θηλασμού</w:t>
      </w:r>
      <w:r w:rsidRPr="00DD1AE6">
        <w:rPr>
          <w:rFonts w:eastAsia="Georgia" w:cstheme="minorHAnsi"/>
          <w:sz w:val="24"/>
          <w:szCs w:val="24"/>
        </w:rPr>
        <w:t xml:space="preserve"> στην κοινότητα και την αξιολόγηση της αποτελεσματικότητάς τους (π.χ. εβδομαδιαία μαθήματα θηλασμού στο κέντρο υγείας, διαμορφωμένος  χώρος θηλασμού σε κατάστημα της περιοχής, εθελοντική ομάδα υποστήριξης θηλαζουσών)</w:t>
      </w:r>
    </w:p>
    <w:p w14:paraId="3D226D39" w14:textId="77777777" w:rsidR="00A97CCC" w:rsidRPr="00DD1AE6" w:rsidRDefault="00A97CCC" w:rsidP="00A518C3">
      <w:pPr>
        <w:shd w:val="clear" w:color="auto" w:fill="FFFFFF"/>
        <w:spacing w:line="276" w:lineRule="auto"/>
        <w:jc w:val="both"/>
        <w:rPr>
          <w:rFonts w:eastAsia="Georgia" w:cstheme="minorHAnsi"/>
          <w:sz w:val="24"/>
          <w:szCs w:val="24"/>
        </w:rPr>
      </w:pPr>
      <w:r w:rsidRPr="00DD1AE6">
        <w:rPr>
          <w:rFonts w:eastAsia="Georgia" w:cstheme="minorHAnsi"/>
          <w:sz w:val="24"/>
          <w:szCs w:val="24"/>
        </w:rPr>
        <w:t xml:space="preserve">ε) </w:t>
      </w:r>
      <w:r w:rsidRPr="00DD1AE6">
        <w:rPr>
          <w:rFonts w:eastAsia="Georgia" w:cstheme="minorHAnsi"/>
          <w:b/>
          <w:sz w:val="24"/>
          <w:szCs w:val="24"/>
        </w:rPr>
        <w:t>ιδέες</w:t>
      </w:r>
      <w:r w:rsidRPr="00DD1AE6">
        <w:rPr>
          <w:rFonts w:eastAsia="Georgia" w:cstheme="minorHAnsi"/>
          <w:sz w:val="24"/>
          <w:szCs w:val="24"/>
        </w:rPr>
        <w:t xml:space="preserve"> προαγωγής του μητρικού θηλασμού στο πλαίσιο του πιλοτικού προγράμματος ΦΘΚ - “Αμάλθεια”.</w:t>
      </w:r>
    </w:p>
    <w:p w14:paraId="5A2BED75" w14:textId="2DDABD74"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 xml:space="preserve">Η χαρτογράφηση της υφιστάμενης κατάστασης θα βοηθήσει την ομάδα έργου της ΑΛΚΥΟΝΗΣ και την συντονιστική ομάδα εκ μέρους του Δήμου να σχεδιάσουν τις νέες δράσεις προαγωγής του μητρικού θηλασμού σε μια ρεαλιστική βάση. </w:t>
      </w:r>
    </w:p>
    <w:p w14:paraId="62417619" w14:textId="77777777" w:rsidR="00A97CCC" w:rsidRPr="00DD1AE6" w:rsidRDefault="00A97CCC" w:rsidP="00F93B41">
      <w:pPr>
        <w:shd w:val="clear" w:color="auto" w:fill="FFFFFF"/>
        <w:spacing w:before="160" w:line="276" w:lineRule="auto"/>
        <w:rPr>
          <w:rFonts w:eastAsia="Georgia" w:cstheme="minorHAnsi"/>
          <w:b/>
          <w:sz w:val="24"/>
          <w:szCs w:val="24"/>
        </w:rPr>
      </w:pPr>
      <w:r w:rsidRPr="00DD1AE6">
        <w:rPr>
          <w:rFonts w:eastAsia="Georgia" w:cstheme="minorHAnsi"/>
          <w:b/>
          <w:sz w:val="24"/>
          <w:szCs w:val="24"/>
        </w:rPr>
        <w:t>Προγεννητική εκπαίδευση εγκύων στον μητρικό θηλασμό</w:t>
      </w:r>
    </w:p>
    <w:p w14:paraId="045C79B3" w14:textId="5F8B2907"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Όσον αφορά την προγεννητική εκπαίδευση των εγκύων υπάρχει επαρκής βιβλιογραφία και συστάσεις που μπορούν να προσαρμοστούν στις δυνατότητες του εκάστοτε Δήμου. Άλλωστε, η προ</w:t>
      </w:r>
      <w:r w:rsidR="007F5191">
        <w:rPr>
          <w:rFonts w:eastAsia="Georgia" w:cstheme="minorHAnsi"/>
          <w:sz w:val="24"/>
          <w:szCs w:val="24"/>
        </w:rPr>
        <w:t>αγωγή του μητρικού θηλασμού στη</w:t>
      </w:r>
      <w:r w:rsidRPr="00DD1AE6">
        <w:rPr>
          <w:rFonts w:eastAsia="Georgia" w:cstheme="minorHAnsi"/>
          <w:sz w:val="24"/>
          <w:szCs w:val="24"/>
        </w:rPr>
        <w:t xml:space="preserve"> διάρκεια της εγκυμοσύνης επιτυγχάνεται </w:t>
      </w:r>
      <w:r w:rsidR="007F5191">
        <w:rPr>
          <w:rFonts w:eastAsia="Georgia" w:cstheme="minorHAnsi"/>
          <w:sz w:val="24"/>
          <w:szCs w:val="24"/>
        </w:rPr>
        <w:t xml:space="preserve">ποικιλοτρόπως. </w:t>
      </w:r>
      <w:r w:rsidR="00F542DF">
        <w:rPr>
          <w:rFonts w:eastAsia="Georgia" w:cstheme="minorHAnsi"/>
          <w:sz w:val="24"/>
          <w:szCs w:val="24"/>
        </w:rPr>
        <w:t xml:space="preserve">Το πιλοτικό πρόγραμμα ΑΜΑΛΘΕΙΑ στοχεύει στην </w:t>
      </w:r>
      <w:r w:rsidR="007F5191">
        <w:rPr>
          <w:rFonts w:eastAsia="Georgia" w:cstheme="minorHAnsi"/>
          <w:sz w:val="24"/>
          <w:szCs w:val="24"/>
        </w:rPr>
        <w:t>εκπαίδευση των εγκύων, οπότε είναι απαραίτητο να</w:t>
      </w:r>
      <w:r w:rsidRPr="00DD1AE6">
        <w:rPr>
          <w:rFonts w:eastAsia="Georgia" w:cstheme="minorHAnsi"/>
          <w:sz w:val="24"/>
          <w:szCs w:val="24"/>
        </w:rPr>
        <w:t xml:space="preserve"> συζητάμε για τον θηλασμό σε κάθε προγεννητική επίσκεψη. </w:t>
      </w:r>
    </w:p>
    <w:p w14:paraId="6AB5689E" w14:textId="470F5DE9" w:rsidR="00A97CCC" w:rsidRPr="00DD1AE6" w:rsidRDefault="00FC2710" w:rsidP="00F93B41">
      <w:pPr>
        <w:shd w:val="clear" w:color="auto" w:fill="FFFFFF"/>
        <w:spacing w:before="160" w:line="276" w:lineRule="auto"/>
        <w:jc w:val="both"/>
        <w:rPr>
          <w:rFonts w:eastAsia="Georgia" w:cstheme="minorHAnsi"/>
          <w:b/>
          <w:sz w:val="24"/>
          <w:szCs w:val="24"/>
        </w:rPr>
      </w:pPr>
      <w:r>
        <w:rPr>
          <w:rFonts w:eastAsia="Georgia" w:cstheme="minorHAnsi"/>
          <w:b/>
          <w:sz w:val="24"/>
          <w:szCs w:val="24"/>
        </w:rPr>
        <w:t>Στη</w:t>
      </w:r>
      <w:r w:rsidR="00A97CCC" w:rsidRPr="00DD1AE6">
        <w:rPr>
          <w:rFonts w:eastAsia="Georgia" w:cstheme="minorHAnsi"/>
          <w:b/>
          <w:sz w:val="24"/>
          <w:szCs w:val="24"/>
        </w:rPr>
        <w:t xml:space="preserve"> διάρκεια του πρώτου τριμήνου:</w:t>
      </w:r>
    </w:p>
    <w:p w14:paraId="4C7B7620" w14:textId="77777777" w:rsidR="00A97CCC" w:rsidRPr="00DD1AE6" w:rsidRDefault="00A97CCC" w:rsidP="001823DA">
      <w:pPr>
        <w:numPr>
          <w:ilvl w:val="0"/>
          <w:numId w:val="14"/>
        </w:numPr>
        <w:shd w:val="clear" w:color="auto" w:fill="FFFFFF"/>
        <w:spacing w:before="160" w:after="0" w:line="276" w:lineRule="auto"/>
        <w:ind w:left="284" w:hanging="284"/>
        <w:jc w:val="both"/>
        <w:rPr>
          <w:rFonts w:eastAsia="Georgia" w:cstheme="minorHAnsi"/>
          <w:sz w:val="24"/>
          <w:szCs w:val="24"/>
        </w:rPr>
      </w:pPr>
      <w:r w:rsidRPr="00DD1AE6">
        <w:rPr>
          <w:rFonts w:eastAsia="Georgia" w:cstheme="minorHAnsi"/>
          <w:sz w:val="24"/>
          <w:szCs w:val="24"/>
        </w:rPr>
        <w:t xml:space="preserve">Παίρνουμε ιστορικό θηλασμού (π.χ. προηγούμενη εμπειρία θηλασμού) ως μέρος του ιατρικού/μαιευτικού ιστορικού </w:t>
      </w:r>
    </w:p>
    <w:p w14:paraId="376F85B6" w14:textId="77777777" w:rsidR="00A97CCC" w:rsidRPr="00DD1AE6" w:rsidRDefault="00A97CCC" w:rsidP="001823DA">
      <w:pPr>
        <w:numPr>
          <w:ilvl w:val="0"/>
          <w:numId w:val="14"/>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Διερευνούμε τις προθέσεις της εγκύου (και των οικείων της) για τον επικείμενο θηλασμό</w:t>
      </w:r>
    </w:p>
    <w:p w14:paraId="4C697A06" w14:textId="77777777" w:rsidR="00A97CCC" w:rsidRPr="00DD1AE6" w:rsidRDefault="00A97CCC" w:rsidP="001823DA">
      <w:pPr>
        <w:numPr>
          <w:ilvl w:val="0"/>
          <w:numId w:val="14"/>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 Αξιολογούμε τις γνώσεις της και εντοπίζουμε πιθανές ανησυχίες</w:t>
      </w:r>
    </w:p>
    <w:p w14:paraId="057B0908" w14:textId="77777777" w:rsidR="00A97CCC" w:rsidRPr="00DD1AE6" w:rsidRDefault="00A97CCC" w:rsidP="001823DA">
      <w:pPr>
        <w:numPr>
          <w:ilvl w:val="0"/>
          <w:numId w:val="14"/>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lastRenderedPageBreak/>
        <w:t>Εστιάζουμε στα οφέλη του μητρικού θηλασμού και στα μειονεκτήματα σίτισης με ξένο γάλα</w:t>
      </w:r>
    </w:p>
    <w:p w14:paraId="5C162B02" w14:textId="77777777" w:rsidR="00A97CCC" w:rsidRPr="00DD1AE6" w:rsidRDefault="00A97CCC" w:rsidP="001823DA">
      <w:pPr>
        <w:numPr>
          <w:ilvl w:val="0"/>
          <w:numId w:val="14"/>
        </w:numPr>
        <w:shd w:val="clear" w:color="auto" w:fill="FFFFFF"/>
        <w:spacing w:line="276" w:lineRule="auto"/>
        <w:ind w:left="284" w:hanging="284"/>
        <w:jc w:val="both"/>
        <w:rPr>
          <w:rFonts w:eastAsia="Georgia" w:cstheme="minorHAnsi"/>
          <w:sz w:val="24"/>
          <w:szCs w:val="24"/>
        </w:rPr>
      </w:pPr>
      <w:r w:rsidRPr="00DD1AE6">
        <w:rPr>
          <w:rFonts w:eastAsia="Georgia" w:cstheme="minorHAnsi"/>
          <w:sz w:val="24"/>
          <w:szCs w:val="24"/>
        </w:rPr>
        <w:t>Τονίζουμε τη σύσταση του ΠΟΥ για αποκλειστικό θηλασμό στη διάρκεια του πρώτου εξαμήνου.</w:t>
      </w:r>
    </w:p>
    <w:p w14:paraId="2201E55E" w14:textId="37967D03"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 xml:space="preserve">Οι συζητήσεις μπορούν να πραγματοποιηθούν είτε σε </w:t>
      </w:r>
      <w:r w:rsidRPr="00DD1AE6">
        <w:rPr>
          <w:rFonts w:eastAsia="Georgia" w:cstheme="minorHAnsi"/>
          <w:b/>
          <w:sz w:val="24"/>
          <w:szCs w:val="24"/>
        </w:rPr>
        <w:t xml:space="preserve">ατομική συνάντηση </w:t>
      </w:r>
      <w:r w:rsidRPr="00DD1AE6">
        <w:rPr>
          <w:rFonts w:eastAsia="Georgia" w:cstheme="minorHAnsi"/>
          <w:sz w:val="24"/>
          <w:szCs w:val="24"/>
        </w:rPr>
        <w:t xml:space="preserve">(προγραμματισμένη προγεννητική επίσκεψη), είτε στο πλαίσιο μιας </w:t>
      </w:r>
      <w:r w:rsidRPr="00DD1AE6">
        <w:rPr>
          <w:rFonts w:eastAsia="Georgia" w:cstheme="minorHAnsi"/>
          <w:b/>
          <w:sz w:val="24"/>
          <w:szCs w:val="24"/>
        </w:rPr>
        <w:t>ομάδας εγκύων</w:t>
      </w:r>
      <w:r w:rsidRPr="00DD1AE6">
        <w:rPr>
          <w:rFonts w:eastAsia="Georgia" w:cstheme="minorHAnsi"/>
          <w:sz w:val="24"/>
          <w:szCs w:val="24"/>
        </w:rPr>
        <w:t xml:space="preserve"> (</w:t>
      </w:r>
      <w:r w:rsidR="007F5191" w:rsidRPr="00DD1AE6">
        <w:rPr>
          <w:rFonts w:eastAsia="Georgia" w:cstheme="minorHAnsi"/>
          <w:sz w:val="24"/>
          <w:szCs w:val="24"/>
        </w:rPr>
        <w:t>μαθήματα θηλασμού</w:t>
      </w:r>
      <w:r w:rsidR="007F5191">
        <w:rPr>
          <w:rFonts w:eastAsia="Georgia" w:cstheme="minorHAnsi"/>
          <w:sz w:val="24"/>
          <w:szCs w:val="24"/>
        </w:rPr>
        <w:t xml:space="preserve"> </w:t>
      </w:r>
      <w:r w:rsidRPr="00DD1AE6">
        <w:rPr>
          <w:rFonts w:eastAsia="Georgia" w:cstheme="minorHAnsi"/>
          <w:sz w:val="24"/>
          <w:szCs w:val="24"/>
        </w:rPr>
        <w:t>διαδικτυακά</w:t>
      </w:r>
      <w:r w:rsidR="007F5191">
        <w:rPr>
          <w:rFonts w:eastAsia="Georgia" w:cstheme="minorHAnsi"/>
          <w:sz w:val="24"/>
          <w:szCs w:val="24"/>
        </w:rPr>
        <w:t xml:space="preserve"> ή με φυσική παρουσία</w:t>
      </w:r>
      <w:r w:rsidRPr="00DD1AE6">
        <w:rPr>
          <w:rFonts w:eastAsia="Georgia" w:cstheme="minorHAnsi"/>
          <w:sz w:val="24"/>
          <w:szCs w:val="24"/>
        </w:rPr>
        <w:t xml:space="preserve">). Αφενός, η ατομική συνάντηση είναι εξατομικευμένη, επιτρέπει να συζητηθούν σε βάθος κάποια θέματα και επιπλέον υπάρχει η δυνατότητα επισκόπησης και ψηλάφησης των μαστών </w:t>
      </w:r>
      <w:r w:rsidR="007F5191" w:rsidRPr="00DD1AE6">
        <w:rPr>
          <w:rFonts w:eastAsia="Georgia" w:cstheme="minorHAnsi"/>
          <w:sz w:val="24"/>
          <w:szCs w:val="24"/>
        </w:rPr>
        <w:t>από</w:t>
      </w:r>
      <w:r w:rsidRPr="00DD1AE6">
        <w:rPr>
          <w:rFonts w:eastAsia="Georgia" w:cstheme="minorHAnsi"/>
          <w:sz w:val="24"/>
          <w:szCs w:val="24"/>
        </w:rPr>
        <w:t xml:space="preserve"> τον</w:t>
      </w:r>
      <w:r w:rsidR="007F5191">
        <w:rPr>
          <w:rFonts w:eastAsia="Georgia" w:cstheme="minorHAnsi"/>
          <w:sz w:val="24"/>
          <w:szCs w:val="24"/>
        </w:rPr>
        <w:t>/την</w:t>
      </w:r>
      <w:r w:rsidRPr="00DD1AE6">
        <w:rPr>
          <w:rFonts w:eastAsia="Georgia" w:cstheme="minorHAnsi"/>
          <w:sz w:val="24"/>
          <w:szCs w:val="24"/>
        </w:rPr>
        <w:t xml:space="preserve"> επαγγελματία υγείας. Αφετέρου, η ομάδα εγκύων λειτουργεί ενθαρρυντικά για την εκάστοτε έγκυο, επιτρέπει να συζητηθούν περισσότερα θέματα και ανησυχίες. Επιπλέον δημιουργεί δεσμούς ομοτίμων, που μπορούν να λε</w:t>
      </w:r>
      <w:r w:rsidR="00332980">
        <w:rPr>
          <w:rFonts w:eastAsia="Georgia" w:cstheme="minorHAnsi"/>
          <w:sz w:val="24"/>
          <w:szCs w:val="24"/>
        </w:rPr>
        <w:t>ιτουργήσουν ενδυναμωτικά στις επόμενες φάσεις</w:t>
      </w:r>
      <w:r w:rsidRPr="00DD1AE6">
        <w:rPr>
          <w:rFonts w:eastAsia="Georgia" w:cstheme="minorHAnsi"/>
          <w:sz w:val="24"/>
          <w:szCs w:val="24"/>
        </w:rPr>
        <w:t>.</w:t>
      </w:r>
    </w:p>
    <w:p w14:paraId="3DC91380" w14:textId="77777777" w:rsidR="00A97CCC" w:rsidRPr="00DD1AE6" w:rsidRDefault="00A97CCC" w:rsidP="00F93B41">
      <w:pPr>
        <w:shd w:val="clear" w:color="auto" w:fill="FFFFFF"/>
        <w:spacing w:before="160" w:line="276" w:lineRule="auto"/>
        <w:jc w:val="both"/>
        <w:rPr>
          <w:rFonts w:eastAsia="Georgia" w:cstheme="minorHAnsi"/>
          <w:b/>
          <w:sz w:val="24"/>
          <w:szCs w:val="24"/>
        </w:rPr>
      </w:pPr>
      <w:r w:rsidRPr="00DD1AE6">
        <w:rPr>
          <w:rFonts w:eastAsia="Georgia" w:cstheme="minorHAnsi"/>
          <w:b/>
          <w:sz w:val="24"/>
          <w:szCs w:val="24"/>
        </w:rPr>
        <w:t>Στη διάρκεια του δευτέρου τριμήνου:</w:t>
      </w:r>
    </w:p>
    <w:p w14:paraId="65FDF2DC" w14:textId="32B52294"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 xml:space="preserve">Η εκπαίδευση/ ενημέρωση αφορά τα </w:t>
      </w:r>
      <w:r w:rsidRPr="00DD1AE6">
        <w:rPr>
          <w:rFonts w:eastAsia="Georgia" w:cstheme="minorHAnsi"/>
          <w:b/>
          <w:sz w:val="24"/>
          <w:szCs w:val="24"/>
        </w:rPr>
        <w:t xml:space="preserve">βασικά ζητήματα </w:t>
      </w:r>
      <w:r w:rsidRPr="00DD1AE6">
        <w:rPr>
          <w:rFonts w:eastAsia="Georgia" w:cstheme="minorHAnsi"/>
          <w:sz w:val="24"/>
          <w:szCs w:val="24"/>
        </w:rPr>
        <w:t xml:space="preserve">του μητρικού θηλασμού (π.χ. ρυθμός σίτισης, φροντίδα των μαστών) λαμβάνοντας υπόψη το </w:t>
      </w:r>
      <w:r w:rsidRPr="00DD1AE6">
        <w:rPr>
          <w:rFonts w:eastAsia="Georgia" w:cstheme="minorHAnsi"/>
          <w:b/>
          <w:sz w:val="24"/>
          <w:szCs w:val="24"/>
        </w:rPr>
        <w:t>περιβάλλον</w:t>
      </w:r>
      <w:r w:rsidRPr="00DD1AE6">
        <w:rPr>
          <w:rFonts w:eastAsia="Georgia" w:cstheme="minorHAnsi"/>
          <w:sz w:val="24"/>
          <w:szCs w:val="24"/>
        </w:rPr>
        <w:t xml:space="preserve"> της εγκύου (π.χ. υποστηρικτικός σύντροφος, εμπειρίες θηλασμού από φίλες ή συγγενείς) και τις </w:t>
      </w:r>
      <w:r w:rsidRPr="00DD1AE6">
        <w:rPr>
          <w:rFonts w:eastAsia="Georgia" w:cstheme="minorHAnsi"/>
          <w:b/>
          <w:sz w:val="24"/>
          <w:szCs w:val="24"/>
        </w:rPr>
        <w:t>συνθήκες θηλασμού αφότου γεννήσει</w:t>
      </w:r>
      <w:r w:rsidRPr="00DD1AE6">
        <w:rPr>
          <w:rFonts w:eastAsia="Georgia" w:cstheme="minorHAnsi"/>
          <w:sz w:val="24"/>
          <w:szCs w:val="24"/>
        </w:rPr>
        <w:t xml:space="preserve"> (π.χ. απομάκρυνση νεογνού από τη μητέρα για ιατρικούς λόγους, παρουσία ά</w:t>
      </w:r>
      <w:r w:rsidR="00032613">
        <w:rPr>
          <w:rFonts w:eastAsia="Georgia" w:cstheme="minorHAnsi"/>
          <w:sz w:val="24"/>
          <w:szCs w:val="24"/>
        </w:rPr>
        <w:t xml:space="preserve">λλου παιδιού στο σπίτι, </w:t>
      </w:r>
      <w:r w:rsidRPr="00DD1AE6">
        <w:rPr>
          <w:rFonts w:eastAsia="Georgia" w:cstheme="minorHAnsi"/>
          <w:sz w:val="24"/>
          <w:szCs w:val="24"/>
        </w:rPr>
        <w:t>επιστροφή της μητέρας στην εργασία</w:t>
      </w:r>
      <w:r w:rsidR="00032613">
        <w:rPr>
          <w:rFonts w:eastAsia="Georgia" w:cstheme="minorHAnsi"/>
          <w:sz w:val="24"/>
          <w:szCs w:val="24"/>
        </w:rPr>
        <w:t xml:space="preserve"> σε μικρό χρονικό διάστημα μετά τον τοκετό</w:t>
      </w:r>
      <w:r w:rsidRPr="00DD1AE6">
        <w:rPr>
          <w:rFonts w:eastAsia="Georgia" w:cstheme="minorHAnsi"/>
          <w:sz w:val="24"/>
          <w:szCs w:val="24"/>
        </w:rPr>
        <w:t xml:space="preserve">). </w:t>
      </w:r>
    </w:p>
    <w:p w14:paraId="67BF240B" w14:textId="545D8D87" w:rsidR="00A97CCC" w:rsidRPr="003471C8"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Η παρουσία του συντρόφου στη διάρκεια της εκπαίδευσης  λειτουργεί θετικά και για αυτό χρειάζεται να ληφθεί υπόψη στο</w:t>
      </w:r>
      <w:r w:rsidR="00032613">
        <w:rPr>
          <w:rFonts w:eastAsia="Georgia" w:cstheme="minorHAnsi"/>
          <w:sz w:val="24"/>
          <w:szCs w:val="24"/>
        </w:rPr>
        <w:t>ν</w:t>
      </w:r>
      <w:r w:rsidRPr="00DD1AE6">
        <w:rPr>
          <w:rFonts w:eastAsia="Georgia" w:cstheme="minorHAnsi"/>
          <w:sz w:val="24"/>
          <w:szCs w:val="24"/>
        </w:rPr>
        <w:t xml:space="preserve"> σχεδιασμό κάποιων συναντήσεων. </w:t>
      </w:r>
    </w:p>
    <w:p w14:paraId="2AD699D5" w14:textId="77777777" w:rsidR="00A97CCC" w:rsidRPr="00DD1AE6" w:rsidRDefault="00A97CCC" w:rsidP="00F93B41">
      <w:pPr>
        <w:shd w:val="clear" w:color="auto" w:fill="FFFFFF"/>
        <w:spacing w:before="160" w:line="276" w:lineRule="auto"/>
        <w:jc w:val="both"/>
        <w:rPr>
          <w:rFonts w:eastAsia="Georgia" w:cstheme="minorHAnsi"/>
          <w:b/>
          <w:sz w:val="24"/>
          <w:szCs w:val="24"/>
        </w:rPr>
      </w:pPr>
      <w:r w:rsidRPr="00DD1AE6">
        <w:rPr>
          <w:rFonts w:eastAsia="Georgia" w:cstheme="minorHAnsi"/>
          <w:b/>
          <w:sz w:val="24"/>
          <w:szCs w:val="24"/>
        </w:rPr>
        <w:t>Στη διάρκεια του τρίτου τριμήνου, η εκπαίδευση:</w:t>
      </w:r>
    </w:p>
    <w:p w14:paraId="05D84012" w14:textId="77777777" w:rsidR="00A97CCC" w:rsidRPr="00DD1AE6" w:rsidRDefault="00A97CCC" w:rsidP="001823DA">
      <w:pPr>
        <w:numPr>
          <w:ilvl w:val="0"/>
          <w:numId w:val="13"/>
        </w:numPr>
        <w:shd w:val="clear" w:color="auto" w:fill="FFFFFF"/>
        <w:spacing w:before="160" w:after="0" w:line="276" w:lineRule="auto"/>
        <w:ind w:left="284" w:hanging="284"/>
        <w:jc w:val="both"/>
        <w:rPr>
          <w:rFonts w:eastAsia="Georgia" w:cstheme="minorHAnsi"/>
          <w:sz w:val="24"/>
          <w:szCs w:val="24"/>
        </w:rPr>
      </w:pPr>
      <w:r w:rsidRPr="00DD1AE6">
        <w:rPr>
          <w:rFonts w:eastAsia="Georgia" w:cstheme="minorHAnsi"/>
          <w:sz w:val="24"/>
          <w:szCs w:val="24"/>
        </w:rPr>
        <w:t>χρειάζεται να έχει και πρακτικό μέρος (π.χ. θέσεις και στάσεις θηλασμού με τη  βοήθεια μιας κούκλας)</w:t>
      </w:r>
    </w:p>
    <w:p w14:paraId="541EB526" w14:textId="77777777" w:rsidR="00A97CCC" w:rsidRPr="00DD1AE6" w:rsidRDefault="00A97CCC" w:rsidP="001823DA">
      <w:pPr>
        <w:numPr>
          <w:ilvl w:val="0"/>
          <w:numId w:val="13"/>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εστιάζει στα 10 βήματα για επιτυχή μητρικό θηλασμό, κυρίως αυτά που αφορούν τον τοκετό και τις πρώτες ώρες μετά τη γέννηση του νεογνού</w:t>
      </w:r>
    </w:p>
    <w:p w14:paraId="39185F00" w14:textId="77777777" w:rsidR="00A97CCC" w:rsidRPr="00DD1AE6" w:rsidRDefault="00A97CCC" w:rsidP="001823DA">
      <w:pPr>
        <w:numPr>
          <w:ilvl w:val="0"/>
          <w:numId w:val="13"/>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επεξηγεί λεπτομερώς τα πλεονεκτήματα της επαφής δέρμα με δέρμα, του πρώτου θηλασμού και της συνδιαμονής λαμβάνοντας υπόψη πιθανές δυσκολίες για την εφαρμογή τους </w:t>
      </w:r>
    </w:p>
    <w:p w14:paraId="770167ED" w14:textId="2556B3A0" w:rsidR="00A97CCC" w:rsidRPr="00DD1AE6" w:rsidRDefault="00A97CCC" w:rsidP="001823DA">
      <w:pPr>
        <w:numPr>
          <w:ilvl w:val="0"/>
          <w:numId w:val="13"/>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αφορά τις πρώτες μέρες στο σπίτι μετά </w:t>
      </w:r>
      <w:r w:rsidR="00661305">
        <w:rPr>
          <w:rFonts w:eastAsia="Georgia" w:cstheme="minorHAnsi"/>
          <w:sz w:val="24"/>
          <w:szCs w:val="24"/>
        </w:rPr>
        <w:t xml:space="preserve">τον </w:t>
      </w:r>
      <w:r w:rsidRPr="00DD1AE6">
        <w:rPr>
          <w:rFonts w:eastAsia="Georgia" w:cstheme="minorHAnsi"/>
          <w:sz w:val="24"/>
          <w:szCs w:val="24"/>
        </w:rPr>
        <w:t xml:space="preserve">τοκετό </w:t>
      </w:r>
    </w:p>
    <w:p w14:paraId="0BFCE2A4" w14:textId="77777777" w:rsidR="00A97CCC" w:rsidRPr="00DD1AE6" w:rsidRDefault="00A97CCC" w:rsidP="001823DA">
      <w:pPr>
        <w:numPr>
          <w:ilvl w:val="0"/>
          <w:numId w:val="13"/>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αναφέρεται στην παιδιατρική εξέταση </w:t>
      </w:r>
    </w:p>
    <w:p w14:paraId="7F8F64A6" w14:textId="77777777" w:rsidR="00A97CCC" w:rsidRPr="00DD1AE6" w:rsidRDefault="00A97CCC" w:rsidP="001823DA">
      <w:pPr>
        <w:numPr>
          <w:ilvl w:val="0"/>
          <w:numId w:val="13"/>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περιλαμβάνει την αξιολόγηση του μητρικού θηλασμού τόσο από τη μητέρα, όσο και από καταρτισμένο επαγγελματία υγείας</w:t>
      </w:r>
    </w:p>
    <w:p w14:paraId="3B15218D" w14:textId="0A35BBF3" w:rsidR="00A97CCC" w:rsidRPr="00DD1AE6" w:rsidRDefault="00A97CCC" w:rsidP="001823DA">
      <w:pPr>
        <w:numPr>
          <w:ilvl w:val="0"/>
          <w:numId w:val="13"/>
        </w:numPr>
        <w:shd w:val="clear" w:color="auto" w:fill="FFFFFF"/>
        <w:spacing w:after="0" w:line="276" w:lineRule="auto"/>
        <w:ind w:left="284" w:hanging="284"/>
        <w:jc w:val="both"/>
        <w:rPr>
          <w:rFonts w:eastAsia="Georgia" w:cstheme="minorHAnsi"/>
          <w:sz w:val="24"/>
          <w:szCs w:val="24"/>
        </w:rPr>
      </w:pPr>
      <w:r w:rsidRPr="00DD1AE6">
        <w:rPr>
          <w:rFonts w:eastAsia="Georgia" w:cstheme="minorHAnsi"/>
          <w:sz w:val="24"/>
          <w:szCs w:val="24"/>
        </w:rPr>
        <w:t xml:space="preserve">περιλαμβάνει τα συνήθη προβλήματα </w:t>
      </w:r>
      <w:r w:rsidR="00661305">
        <w:rPr>
          <w:rFonts w:eastAsia="Georgia" w:cstheme="minorHAnsi"/>
          <w:sz w:val="24"/>
          <w:szCs w:val="24"/>
        </w:rPr>
        <w:t xml:space="preserve">του </w:t>
      </w:r>
      <w:r w:rsidRPr="00DD1AE6">
        <w:rPr>
          <w:rFonts w:eastAsia="Georgia" w:cstheme="minorHAnsi"/>
          <w:sz w:val="24"/>
          <w:szCs w:val="24"/>
        </w:rPr>
        <w:t>μητρικού θηλασμού</w:t>
      </w:r>
    </w:p>
    <w:p w14:paraId="34B4F1C5" w14:textId="77777777" w:rsidR="00A97CCC" w:rsidRPr="00DD1AE6" w:rsidRDefault="00A97CCC" w:rsidP="001823DA">
      <w:pPr>
        <w:numPr>
          <w:ilvl w:val="0"/>
          <w:numId w:val="13"/>
        </w:numPr>
        <w:shd w:val="clear" w:color="auto" w:fill="FFFFFF"/>
        <w:spacing w:line="276" w:lineRule="auto"/>
        <w:ind w:left="284" w:hanging="284"/>
        <w:jc w:val="both"/>
        <w:rPr>
          <w:rFonts w:eastAsia="Georgia" w:cstheme="minorHAnsi"/>
          <w:sz w:val="24"/>
          <w:szCs w:val="24"/>
        </w:rPr>
      </w:pPr>
      <w:r w:rsidRPr="00DD1AE6">
        <w:rPr>
          <w:rFonts w:eastAsia="Georgia" w:cstheme="minorHAnsi"/>
          <w:sz w:val="24"/>
          <w:szCs w:val="24"/>
        </w:rPr>
        <w:t>εντάσσει και το δίκτυο υποστήριξης θηλαζουσών (π.χ. χρήσιμα τηλέφωνα)</w:t>
      </w:r>
    </w:p>
    <w:p w14:paraId="1CABDA5A" w14:textId="4840C388"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lastRenderedPageBreak/>
        <w:t xml:space="preserve">Οι </w:t>
      </w:r>
      <w:r w:rsidR="00661305">
        <w:rPr>
          <w:rFonts w:eastAsia="Georgia" w:cstheme="minorHAnsi"/>
          <w:sz w:val="24"/>
          <w:szCs w:val="24"/>
        </w:rPr>
        <w:t xml:space="preserve">παραπάνω ανά </w:t>
      </w:r>
      <w:r w:rsidR="00661305" w:rsidRPr="00DD1AE6">
        <w:rPr>
          <w:rFonts w:eastAsia="Georgia" w:cstheme="minorHAnsi"/>
          <w:sz w:val="24"/>
          <w:szCs w:val="24"/>
        </w:rPr>
        <w:t xml:space="preserve">τρίμηνο </w:t>
      </w:r>
      <w:r w:rsidRPr="00DD1AE6">
        <w:rPr>
          <w:rFonts w:eastAsia="Georgia" w:cstheme="minorHAnsi"/>
          <w:sz w:val="24"/>
          <w:szCs w:val="24"/>
        </w:rPr>
        <w:t xml:space="preserve">θεματικές </w:t>
      </w:r>
      <w:r w:rsidR="00661305">
        <w:rPr>
          <w:rFonts w:eastAsia="Georgia" w:cstheme="minorHAnsi"/>
          <w:sz w:val="24"/>
          <w:szCs w:val="24"/>
        </w:rPr>
        <w:t xml:space="preserve">ενότητες </w:t>
      </w:r>
      <w:r w:rsidRPr="00DD1AE6">
        <w:rPr>
          <w:rFonts w:eastAsia="Georgia" w:cstheme="minorHAnsi"/>
          <w:sz w:val="24"/>
          <w:szCs w:val="24"/>
        </w:rPr>
        <w:t xml:space="preserve">είναι ενδεικτικές και μπορούν να αναπροσαρμοστούν ανάλογα με τις ανάγκες των εγκύων και τη διαθεσιμότητα των επαγγελματιών. </w:t>
      </w:r>
    </w:p>
    <w:p w14:paraId="5FA842E1" w14:textId="6A36E986"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 xml:space="preserve">Η χρήση εκπαιδευτικών βίντεο, η συζήτηση έντυπου υλικού ή </w:t>
      </w:r>
      <w:r w:rsidR="00661305">
        <w:rPr>
          <w:rFonts w:eastAsia="Georgia" w:cstheme="minorHAnsi"/>
          <w:sz w:val="24"/>
          <w:szCs w:val="24"/>
        </w:rPr>
        <w:t xml:space="preserve">περιεχομένου ιστοσελίδων και η </w:t>
      </w:r>
      <w:r w:rsidRPr="00DD1AE6">
        <w:rPr>
          <w:rFonts w:eastAsia="Georgia" w:cstheme="minorHAnsi"/>
          <w:sz w:val="24"/>
          <w:szCs w:val="24"/>
        </w:rPr>
        <w:t>αφήγηση ιστοριών προσδίδουν στην αποτελεσματικότητα της προγεννητικής εκπαίδευσης και της προαγωγής του μητρικού θηλασμού συνολικά.</w:t>
      </w:r>
    </w:p>
    <w:p w14:paraId="551A98C4" w14:textId="77777777" w:rsidR="00A97CCC" w:rsidRPr="00DD1AE6" w:rsidRDefault="00A97CCC" w:rsidP="00F93B41">
      <w:pPr>
        <w:shd w:val="clear" w:color="auto" w:fill="FFFFFF"/>
        <w:spacing w:before="160" w:line="276" w:lineRule="auto"/>
        <w:rPr>
          <w:rFonts w:eastAsia="Georgia" w:cstheme="minorHAnsi"/>
          <w:b/>
          <w:sz w:val="24"/>
          <w:szCs w:val="24"/>
        </w:rPr>
      </w:pPr>
      <w:r w:rsidRPr="00DD1AE6">
        <w:rPr>
          <w:rFonts w:eastAsia="Georgia" w:cstheme="minorHAnsi"/>
          <w:b/>
          <w:sz w:val="24"/>
          <w:szCs w:val="24"/>
        </w:rPr>
        <w:t>Η συνέχεια της προγεννητικής εκπαίδευσης μετά τον τοκετό</w:t>
      </w:r>
    </w:p>
    <w:p w14:paraId="188D34D6" w14:textId="25B7C9EB" w:rsidR="00A97CCC" w:rsidRPr="00DD1AE6" w:rsidRDefault="00A97CCC" w:rsidP="00F93B41">
      <w:pPr>
        <w:shd w:val="clear" w:color="auto" w:fill="FFFFFF"/>
        <w:spacing w:before="160" w:line="276" w:lineRule="auto"/>
        <w:jc w:val="both"/>
        <w:rPr>
          <w:rFonts w:eastAsia="Georgia" w:cstheme="minorHAnsi"/>
          <w:sz w:val="24"/>
          <w:szCs w:val="24"/>
        </w:rPr>
      </w:pPr>
      <w:r w:rsidRPr="00DD1AE6">
        <w:rPr>
          <w:rFonts w:eastAsia="Georgia" w:cstheme="minorHAnsi"/>
          <w:sz w:val="24"/>
          <w:szCs w:val="24"/>
        </w:rPr>
        <w:t>Με βάση τη διεθνή βιβλιογραφία, η προγεννητική εκπαίδευση της εγκύου για τον θηλασμό οφείλει να εντάσσεται σε μια ευρύτερη οικογενειακή εκπαιδευτική προσέγγιση, η οποία συνεχίζεται και μεταγεννητικά με επισκέψεις δια ζώσης ή/και</w:t>
      </w:r>
      <w:r w:rsidR="00405D02">
        <w:rPr>
          <w:rFonts w:eastAsia="Georgia" w:cstheme="minorHAnsi"/>
          <w:sz w:val="24"/>
          <w:szCs w:val="24"/>
        </w:rPr>
        <w:t xml:space="preserve"> με</w:t>
      </w:r>
      <w:r w:rsidRPr="00DD1AE6">
        <w:rPr>
          <w:rFonts w:eastAsia="Georgia" w:cstheme="minorHAnsi"/>
          <w:sz w:val="24"/>
          <w:szCs w:val="24"/>
        </w:rPr>
        <w:t xml:space="preserve"> τηλεφωνική υποστήριξη. </w:t>
      </w:r>
    </w:p>
    <w:p w14:paraId="7C30B940" w14:textId="174DAB1A" w:rsidR="00A97CCC" w:rsidRPr="00DD1AE6" w:rsidRDefault="00FC2710" w:rsidP="00F93B41">
      <w:pPr>
        <w:spacing w:line="276" w:lineRule="auto"/>
        <w:jc w:val="both"/>
        <w:rPr>
          <w:rFonts w:eastAsia="Georgia" w:cstheme="minorHAnsi"/>
          <w:sz w:val="24"/>
          <w:szCs w:val="24"/>
        </w:rPr>
      </w:pPr>
      <w:r>
        <w:rPr>
          <w:rFonts w:eastAsia="Georgia" w:cstheme="minorHAnsi"/>
          <w:sz w:val="24"/>
          <w:szCs w:val="24"/>
        </w:rPr>
        <w:t>Στη</w:t>
      </w:r>
      <w:r w:rsidR="00A97CCC" w:rsidRPr="00DD1AE6">
        <w:rPr>
          <w:rFonts w:eastAsia="Georgia" w:cstheme="minorHAnsi"/>
          <w:sz w:val="24"/>
          <w:szCs w:val="24"/>
        </w:rPr>
        <w:t xml:space="preserve"> διάρκεια της πιλοτικής εφαρμογής, οι επαγγελματίες υγείας του Δήμου θα πραγματοποιούν συναντήσεις μεταξύ τους καθώς και με την </w:t>
      </w:r>
      <w:r w:rsidR="00661305">
        <w:rPr>
          <w:rFonts w:eastAsia="Georgia" w:cstheme="minorHAnsi"/>
          <w:sz w:val="24"/>
          <w:szCs w:val="24"/>
        </w:rPr>
        <w:t>ομάδα έργου της ΑΛΚΥΟΝΗΣ για τη</w:t>
      </w:r>
      <w:r w:rsidR="00A97CCC" w:rsidRPr="00DD1AE6">
        <w:rPr>
          <w:rFonts w:eastAsia="Georgia" w:cstheme="minorHAnsi"/>
          <w:sz w:val="24"/>
          <w:szCs w:val="24"/>
        </w:rPr>
        <w:t xml:space="preserve"> συζήτηση δυσκολιών, απαιτητικών περιπτώσεων και νέων δράσεων. </w:t>
      </w:r>
    </w:p>
    <w:p w14:paraId="428015B8" w14:textId="1EC5ECD6" w:rsidR="00A97CCC" w:rsidRPr="00166EA1" w:rsidRDefault="003471C8" w:rsidP="00F93B41">
      <w:pPr>
        <w:spacing w:line="276" w:lineRule="auto"/>
        <w:jc w:val="both"/>
        <w:rPr>
          <w:rFonts w:eastAsia="Georgia" w:cstheme="minorHAnsi"/>
          <w:b/>
          <w:color w:val="5B9BD5" w:themeColor="accent1"/>
          <w:sz w:val="24"/>
          <w:szCs w:val="24"/>
        </w:rPr>
      </w:pPr>
      <w:r w:rsidRPr="00661305">
        <w:rPr>
          <w:rFonts w:eastAsia="Georgia" w:cstheme="minorHAnsi"/>
          <w:b/>
          <w:color w:val="5B9BD5" w:themeColor="accent1"/>
          <w:sz w:val="24"/>
          <w:szCs w:val="24"/>
        </w:rPr>
        <w:t>Προτεινόμενη</w:t>
      </w:r>
      <w:r w:rsidRPr="00166EA1">
        <w:rPr>
          <w:rFonts w:eastAsia="Georgia" w:cstheme="minorHAnsi"/>
          <w:b/>
          <w:color w:val="5B9BD5" w:themeColor="accent1"/>
          <w:sz w:val="24"/>
          <w:szCs w:val="24"/>
        </w:rPr>
        <w:t xml:space="preserve"> </w:t>
      </w:r>
      <w:r w:rsidRPr="00661305">
        <w:rPr>
          <w:rFonts w:eastAsia="Georgia" w:cstheme="minorHAnsi"/>
          <w:b/>
          <w:color w:val="5B9BD5" w:themeColor="accent1"/>
          <w:sz w:val="24"/>
          <w:szCs w:val="24"/>
        </w:rPr>
        <w:t>Β</w:t>
      </w:r>
      <w:r w:rsidR="00A97CCC" w:rsidRPr="00661305">
        <w:rPr>
          <w:rFonts w:eastAsia="Georgia" w:cstheme="minorHAnsi"/>
          <w:b/>
          <w:color w:val="5B9BD5" w:themeColor="accent1"/>
          <w:sz w:val="24"/>
          <w:szCs w:val="24"/>
        </w:rPr>
        <w:t>ιβλιογραφία</w:t>
      </w:r>
      <w:r w:rsidR="00A97CCC" w:rsidRPr="00166EA1">
        <w:rPr>
          <w:rFonts w:eastAsia="Georgia" w:cstheme="minorHAnsi"/>
          <w:b/>
          <w:color w:val="5B9BD5" w:themeColor="accent1"/>
          <w:sz w:val="24"/>
          <w:szCs w:val="24"/>
        </w:rPr>
        <w:t>:</w:t>
      </w:r>
    </w:p>
    <w:p w14:paraId="716B1882" w14:textId="5AB98C7B" w:rsidR="00166EA1" w:rsidRPr="00ED266B" w:rsidRDefault="00166EA1" w:rsidP="001823DA">
      <w:pPr>
        <w:pStyle w:val="a3"/>
        <w:numPr>
          <w:ilvl w:val="3"/>
          <w:numId w:val="59"/>
        </w:numPr>
        <w:spacing w:line="276" w:lineRule="auto"/>
        <w:ind w:left="284" w:hanging="284"/>
        <w:jc w:val="both"/>
        <w:rPr>
          <w:sz w:val="24"/>
          <w:szCs w:val="24"/>
          <w:lang w:val="en-US"/>
        </w:rPr>
      </w:pPr>
      <w:r w:rsidRPr="00ED266B">
        <w:rPr>
          <w:sz w:val="24"/>
          <w:szCs w:val="24"/>
          <w:lang w:val="en-US"/>
        </w:rPr>
        <w:t>Balogun, O.O., O&amp;#39;Sullivan. E.J., Mc Fadden, A., Ota, E., Gavine, A., Garner, C.D.,</w:t>
      </w:r>
    </w:p>
    <w:p w14:paraId="675E32B9" w14:textId="0CD933A3" w:rsidR="00166EA1" w:rsidRPr="00ED266B" w:rsidRDefault="00166EA1" w:rsidP="00ED266B">
      <w:pPr>
        <w:pStyle w:val="a3"/>
        <w:spacing w:line="276" w:lineRule="auto"/>
        <w:ind w:left="284"/>
        <w:jc w:val="both"/>
        <w:rPr>
          <w:sz w:val="24"/>
          <w:szCs w:val="24"/>
          <w:lang w:val="en-US"/>
        </w:rPr>
      </w:pPr>
      <w:r w:rsidRPr="00ED266B">
        <w:rPr>
          <w:sz w:val="24"/>
          <w:szCs w:val="24"/>
          <w:lang w:val="en-US"/>
        </w:rPr>
        <w:t>Renfrew, M.J. &amp;amp; Mac Gillivray, S. (2016). Interventions for promoting the initiation</w:t>
      </w:r>
      <w:r w:rsidR="00ED266B" w:rsidRPr="00ED266B">
        <w:rPr>
          <w:sz w:val="24"/>
          <w:szCs w:val="24"/>
          <w:lang w:val="en-US"/>
        </w:rPr>
        <w:t xml:space="preserve"> </w:t>
      </w:r>
      <w:r w:rsidRPr="00ED266B">
        <w:rPr>
          <w:sz w:val="24"/>
          <w:szCs w:val="24"/>
          <w:lang w:val="en-US"/>
        </w:rPr>
        <w:t>of breastfeeding. Cochrane Database of Systematic Reviews, 11. Art. No.: CD001688.</w:t>
      </w:r>
      <w:r w:rsidR="00ED266B" w:rsidRPr="005A68EB">
        <w:rPr>
          <w:sz w:val="24"/>
          <w:szCs w:val="24"/>
          <w:lang w:val="en-US"/>
        </w:rPr>
        <w:t xml:space="preserve"> </w:t>
      </w:r>
      <w:r w:rsidRPr="00ED266B">
        <w:rPr>
          <w:sz w:val="24"/>
          <w:szCs w:val="24"/>
          <w:lang w:val="en-US"/>
        </w:rPr>
        <w:t>doi: 10.1002/14651858.CD001688.pub3.</w:t>
      </w:r>
    </w:p>
    <w:p w14:paraId="0D940369" w14:textId="039EA7C5" w:rsidR="00166EA1" w:rsidRPr="00ED266B" w:rsidRDefault="00166EA1" w:rsidP="001823DA">
      <w:pPr>
        <w:pStyle w:val="a3"/>
        <w:numPr>
          <w:ilvl w:val="3"/>
          <w:numId w:val="59"/>
        </w:numPr>
        <w:spacing w:line="276" w:lineRule="auto"/>
        <w:ind w:left="284" w:hanging="284"/>
        <w:jc w:val="both"/>
        <w:rPr>
          <w:sz w:val="24"/>
          <w:szCs w:val="24"/>
          <w:lang w:val="en-US"/>
        </w:rPr>
      </w:pPr>
      <w:r w:rsidRPr="00ED266B">
        <w:rPr>
          <w:sz w:val="24"/>
          <w:szCs w:val="24"/>
          <w:lang w:val="en-US"/>
        </w:rPr>
        <w:t>Kehinde, J., O&amp;#39;</w:t>
      </w:r>
      <w:r w:rsidR="00ED266B" w:rsidRPr="00ED266B">
        <w:rPr>
          <w:sz w:val="24"/>
          <w:szCs w:val="24"/>
          <w:lang w:val="en-US"/>
        </w:rPr>
        <w:t xml:space="preserve"> </w:t>
      </w:r>
      <w:r w:rsidRPr="00ED266B">
        <w:rPr>
          <w:sz w:val="24"/>
          <w:szCs w:val="24"/>
          <w:lang w:val="en-US"/>
        </w:rPr>
        <w:t>Donnell, C. &amp;amp; Grealish, A. (2023); &amp;quot;The effectiveness of prenatal breastfeeding education on breastfeeding uptake postpartum: A systematic review&amp;quot;,Midwifery, vol. 118, pp. 103579-103579. doi: 10.1016/j.midw.2022.103579</w:t>
      </w:r>
    </w:p>
    <w:p w14:paraId="45DA4223" w14:textId="47123381" w:rsidR="00166EA1" w:rsidRPr="00ED266B" w:rsidRDefault="00166EA1" w:rsidP="001823DA">
      <w:pPr>
        <w:pStyle w:val="a3"/>
        <w:numPr>
          <w:ilvl w:val="3"/>
          <w:numId w:val="59"/>
        </w:numPr>
        <w:spacing w:line="276" w:lineRule="auto"/>
        <w:ind w:left="284" w:hanging="284"/>
        <w:jc w:val="both"/>
        <w:rPr>
          <w:sz w:val="24"/>
          <w:szCs w:val="24"/>
          <w:lang w:val="en-US"/>
        </w:rPr>
      </w:pPr>
      <w:r w:rsidRPr="00ED266B">
        <w:rPr>
          <w:sz w:val="24"/>
          <w:szCs w:val="24"/>
          <w:lang w:val="en-US"/>
        </w:rPr>
        <w:t>Lumbiganon, P., Martis, R., Laopaiboon, M., Festin, M. R., Ho, J. J., &amp;amp; Hakimi, M.</w:t>
      </w:r>
      <w:r w:rsidR="00ED266B" w:rsidRPr="00ED266B">
        <w:rPr>
          <w:sz w:val="24"/>
          <w:szCs w:val="24"/>
          <w:lang w:val="en-US"/>
        </w:rPr>
        <w:t xml:space="preserve"> </w:t>
      </w:r>
      <w:r w:rsidRPr="00ED266B">
        <w:rPr>
          <w:sz w:val="24"/>
          <w:szCs w:val="24"/>
          <w:lang w:val="en-US"/>
        </w:rPr>
        <w:t>(2016). Antenatal breastfeeding education for increasing breastfeeding duration.</w:t>
      </w:r>
      <w:r w:rsidR="00ED266B" w:rsidRPr="00ED266B">
        <w:rPr>
          <w:sz w:val="24"/>
          <w:szCs w:val="24"/>
          <w:lang w:val="en-US"/>
        </w:rPr>
        <w:t xml:space="preserve"> </w:t>
      </w:r>
      <w:r w:rsidRPr="00ED266B">
        <w:rPr>
          <w:sz w:val="24"/>
          <w:szCs w:val="24"/>
          <w:lang w:val="en-US"/>
        </w:rPr>
        <w:t xml:space="preserve">Cochrane Database of Systematic Reviews, (12). </w:t>
      </w:r>
      <w:r w:rsidRPr="00ED266B">
        <w:rPr>
          <w:sz w:val="24"/>
          <w:szCs w:val="24"/>
        </w:rPr>
        <w:t>12. Διαθέσιμο στο:</w:t>
      </w:r>
    </w:p>
    <w:p w14:paraId="61281912" w14:textId="6BA87F64" w:rsidR="00166EA1" w:rsidRPr="00ED266B" w:rsidRDefault="00F770F4" w:rsidP="00ED266B">
      <w:pPr>
        <w:pStyle w:val="a3"/>
        <w:spacing w:line="276" w:lineRule="auto"/>
        <w:ind w:left="284"/>
        <w:jc w:val="both"/>
        <w:rPr>
          <w:sz w:val="24"/>
          <w:szCs w:val="24"/>
        </w:rPr>
      </w:pPr>
      <w:hyperlink r:id="rId32" w:history="1">
        <w:r w:rsidR="00ED266B" w:rsidRPr="00ED266B">
          <w:rPr>
            <w:rStyle w:val="-"/>
            <w:sz w:val="24"/>
            <w:szCs w:val="24"/>
            <w:lang w:val="en-US"/>
          </w:rPr>
          <w:t>https</w:t>
        </w:r>
        <w:r w:rsidR="00ED266B" w:rsidRPr="00ED266B">
          <w:rPr>
            <w:rStyle w:val="-"/>
            <w:sz w:val="24"/>
            <w:szCs w:val="24"/>
          </w:rPr>
          <w:t>://</w:t>
        </w:r>
        <w:r w:rsidR="00ED266B" w:rsidRPr="00ED266B">
          <w:rPr>
            <w:rStyle w:val="-"/>
            <w:sz w:val="24"/>
            <w:szCs w:val="24"/>
            <w:lang w:val="en-US"/>
          </w:rPr>
          <w:t>doi</w:t>
        </w:r>
        <w:r w:rsidR="00ED266B" w:rsidRPr="00ED266B">
          <w:rPr>
            <w:rStyle w:val="-"/>
            <w:sz w:val="24"/>
            <w:szCs w:val="24"/>
          </w:rPr>
          <w:t>.</w:t>
        </w:r>
        <w:r w:rsidR="00ED266B" w:rsidRPr="00ED266B">
          <w:rPr>
            <w:rStyle w:val="-"/>
            <w:sz w:val="24"/>
            <w:szCs w:val="24"/>
            <w:lang w:val="en-US"/>
          </w:rPr>
          <w:t>org</w:t>
        </w:r>
        <w:r w:rsidR="00ED266B" w:rsidRPr="00ED266B">
          <w:rPr>
            <w:rStyle w:val="-"/>
            <w:sz w:val="24"/>
            <w:szCs w:val="24"/>
          </w:rPr>
          <w:t>/10.1002/14651858.</w:t>
        </w:r>
        <w:r w:rsidR="00ED266B" w:rsidRPr="00ED266B">
          <w:rPr>
            <w:rStyle w:val="-"/>
            <w:sz w:val="24"/>
            <w:szCs w:val="24"/>
            <w:lang w:val="en-US"/>
          </w:rPr>
          <w:t>CD</w:t>
        </w:r>
        <w:r w:rsidR="00ED266B" w:rsidRPr="00ED266B">
          <w:rPr>
            <w:rStyle w:val="-"/>
            <w:sz w:val="24"/>
            <w:szCs w:val="24"/>
          </w:rPr>
          <w:t>006425.</w:t>
        </w:r>
        <w:r w:rsidR="00ED266B" w:rsidRPr="00ED266B">
          <w:rPr>
            <w:rStyle w:val="-"/>
            <w:sz w:val="24"/>
            <w:szCs w:val="24"/>
            <w:lang w:val="en-US"/>
          </w:rPr>
          <w:t>pub</w:t>
        </w:r>
        <w:r w:rsidR="00ED266B" w:rsidRPr="00ED266B">
          <w:rPr>
            <w:rStyle w:val="-"/>
            <w:sz w:val="24"/>
            <w:szCs w:val="24"/>
          </w:rPr>
          <w:t>4</w:t>
        </w:r>
      </w:hyperlink>
    </w:p>
    <w:p w14:paraId="025A2754" w14:textId="7863F1E8" w:rsidR="00166EA1" w:rsidRPr="00ED266B" w:rsidRDefault="00166EA1" w:rsidP="001823DA">
      <w:pPr>
        <w:pStyle w:val="a3"/>
        <w:numPr>
          <w:ilvl w:val="3"/>
          <w:numId w:val="59"/>
        </w:numPr>
        <w:spacing w:line="276" w:lineRule="auto"/>
        <w:ind w:left="284" w:hanging="284"/>
        <w:jc w:val="both"/>
        <w:rPr>
          <w:sz w:val="24"/>
          <w:szCs w:val="24"/>
        </w:rPr>
      </w:pPr>
      <w:r w:rsidRPr="00ED266B">
        <w:rPr>
          <w:sz w:val="24"/>
          <w:szCs w:val="24"/>
          <w:lang w:val="en-US"/>
        </w:rPr>
        <w:t>Rosen-Carole C, Hartman S. (2015) &amp;amp; Academy of Breastfeeding Medicine. ABM</w:t>
      </w:r>
      <w:r w:rsidR="00ED266B" w:rsidRPr="00ED266B">
        <w:rPr>
          <w:sz w:val="24"/>
          <w:szCs w:val="24"/>
          <w:lang w:val="en-US"/>
        </w:rPr>
        <w:t xml:space="preserve"> </w:t>
      </w:r>
      <w:r w:rsidRPr="00ED266B">
        <w:rPr>
          <w:sz w:val="24"/>
          <w:szCs w:val="24"/>
          <w:lang w:val="en-US"/>
        </w:rPr>
        <w:t>Clinical Protocol #19: Breastfeeding Promotion in the Prenatal Setting, Breastfeed</w:t>
      </w:r>
      <w:r w:rsidR="00ED266B" w:rsidRPr="00ED266B">
        <w:rPr>
          <w:sz w:val="24"/>
          <w:szCs w:val="24"/>
          <w:lang w:val="en-US"/>
        </w:rPr>
        <w:t xml:space="preserve"> </w:t>
      </w:r>
      <w:r w:rsidRPr="00ED266B">
        <w:rPr>
          <w:sz w:val="24"/>
          <w:szCs w:val="24"/>
          <w:lang w:val="en-US"/>
        </w:rPr>
        <w:t>Med. (10):451-7. doi: 10.1089/bfm.2015.29016.ros. PMID: 26651541; PMCID:</w:t>
      </w:r>
      <w:r w:rsidR="00ED266B">
        <w:rPr>
          <w:sz w:val="24"/>
          <w:szCs w:val="24"/>
        </w:rPr>
        <w:t xml:space="preserve"> </w:t>
      </w:r>
      <w:r w:rsidRPr="00ED266B">
        <w:rPr>
          <w:sz w:val="24"/>
          <w:szCs w:val="24"/>
          <w:lang w:val="en-US"/>
        </w:rPr>
        <w:t>PMC4685902.</w:t>
      </w:r>
    </w:p>
    <w:p w14:paraId="7172A9AB" w14:textId="55ED14B0" w:rsidR="00166EA1" w:rsidRPr="005A68EB" w:rsidRDefault="00166EA1" w:rsidP="001823DA">
      <w:pPr>
        <w:pStyle w:val="a3"/>
        <w:numPr>
          <w:ilvl w:val="3"/>
          <w:numId w:val="59"/>
        </w:numPr>
        <w:spacing w:line="276" w:lineRule="auto"/>
        <w:ind w:left="284" w:hanging="284"/>
        <w:rPr>
          <w:sz w:val="24"/>
          <w:szCs w:val="24"/>
          <w:lang w:val="en-US"/>
        </w:rPr>
      </w:pPr>
      <w:r w:rsidRPr="00ED266B">
        <w:rPr>
          <w:sz w:val="24"/>
          <w:szCs w:val="24"/>
          <w:lang w:val="en-US"/>
        </w:rPr>
        <w:t>WHO &amp;amp; UNICEF. (2021). Infant and young child feeding counselling: an integrated</w:t>
      </w:r>
      <w:r w:rsidR="00ED266B" w:rsidRPr="00ED266B">
        <w:rPr>
          <w:sz w:val="24"/>
          <w:szCs w:val="24"/>
          <w:lang w:val="en-US"/>
        </w:rPr>
        <w:t xml:space="preserve"> </w:t>
      </w:r>
      <w:r w:rsidRPr="00ED266B">
        <w:rPr>
          <w:sz w:val="24"/>
          <w:szCs w:val="24"/>
          <w:lang w:val="en-US"/>
        </w:rPr>
        <w:t>course. Director’s guide, second edition. Geneva: World Health Organization.</w:t>
      </w:r>
      <w:r w:rsidR="00ED266B" w:rsidRPr="00ED266B">
        <w:rPr>
          <w:sz w:val="24"/>
          <w:szCs w:val="24"/>
          <w:lang w:val="en-US"/>
        </w:rPr>
        <w:t xml:space="preserve"> </w:t>
      </w:r>
      <w:r w:rsidR="00ED266B" w:rsidRPr="00ED266B">
        <w:rPr>
          <w:sz w:val="24"/>
          <w:szCs w:val="24"/>
        </w:rPr>
        <w:t>Διαθέσιμο</w:t>
      </w:r>
      <w:r w:rsidR="00ED266B" w:rsidRPr="005A68EB">
        <w:rPr>
          <w:sz w:val="24"/>
          <w:szCs w:val="24"/>
          <w:lang w:val="en-US"/>
        </w:rPr>
        <w:t xml:space="preserve"> </w:t>
      </w:r>
      <w:r w:rsidR="00ED266B" w:rsidRPr="00ED266B">
        <w:rPr>
          <w:sz w:val="24"/>
          <w:szCs w:val="24"/>
        </w:rPr>
        <w:t>στο</w:t>
      </w:r>
      <w:r w:rsidR="00ED266B" w:rsidRPr="005A68EB">
        <w:rPr>
          <w:sz w:val="24"/>
          <w:szCs w:val="24"/>
          <w:lang w:val="en-US"/>
        </w:rPr>
        <w:t xml:space="preserve">: </w:t>
      </w:r>
      <w:r w:rsidRPr="00ED266B">
        <w:rPr>
          <w:sz w:val="24"/>
          <w:szCs w:val="24"/>
          <w:lang w:val="en-US"/>
        </w:rPr>
        <w:t>https</w:t>
      </w:r>
      <w:r w:rsidRPr="005A68EB">
        <w:rPr>
          <w:sz w:val="24"/>
          <w:szCs w:val="24"/>
          <w:lang w:val="en-US"/>
        </w:rPr>
        <w:t>://</w:t>
      </w:r>
      <w:r w:rsidRPr="00ED266B">
        <w:rPr>
          <w:sz w:val="24"/>
          <w:szCs w:val="24"/>
          <w:lang w:val="en-US"/>
        </w:rPr>
        <w:t>www</w:t>
      </w:r>
      <w:r w:rsidRPr="005A68EB">
        <w:rPr>
          <w:sz w:val="24"/>
          <w:szCs w:val="24"/>
          <w:lang w:val="en-US"/>
        </w:rPr>
        <w:t>.</w:t>
      </w:r>
      <w:r w:rsidRPr="00ED266B">
        <w:rPr>
          <w:sz w:val="24"/>
          <w:szCs w:val="24"/>
          <w:lang w:val="en-US"/>
        </w:rPr>
        <w:t>globalbreastfeedingcollective</w:t>
      </w:r>
      <w:r w:rsidRPr="005A68EB">
        <w:rPr>
          <w:sz w:val="24"/>
          <w:szCs w:val="24"/>
          <w:lang w:val="en-US"/>
        </w:rPr>
        <w:t>.</w:t>
      </w:r>
      <w:r w:rsidRPr="00ED266B">
        <w:rPr>
          <w:sz w:val="24"/>
          <w:szCs w:val="24"/>
          <w:lang w:val="en-US"/>
        </w:rPr>
        <w:t>org</w:t>
      </w:r>
      <w:r w:rsidRPr="005A68EB">
        <w:rPr>
          <w:sz w:val="24"/>
          <w:szCs w:val="24"/>
          <w:lang w:val="en-US"/>
        </w:rPr>
        <w:t>/</w:t>
      </w:r>
      <w:r w:rsidRPr="00ED266B">
        <w:rPr>
          <w:sz w:val="24"/>
          <w:szCs w:val="24"/>
          <w:lang w:val="en-US"/>
        </w:rPr>
        <w:t>media</w:t>
      </w:r>
      <w:r w:rsidRPr="005A68EB">
        <w:rPr>
          <w:sz w:val="24"/>
          <w:szCs w:val="24"/>
          <w:lang w:val="en-US"/>
        </w:rPr>
        <w:t>/1546/</w:t>
      </w:r>
      <w:r w:rsidRPr="00ED266B">
        <w:rPr>
          <w:sz w:val="24"/>
          <w:szCs w:val="24"/>
          <w:lang w:val="en-US"/>
        </w:rPr>
        <w:t>file</w:t>
      </w:r>
      <w:r w:rsidRPr="005A68EB">
        <w:rPr>
          <w:sz w:val="24"/>
          <w:szCs w:val="24"/>
          <w:lang w:val="en-US"/>
        </w:rPr>
        <w:t>/</w:t>
      </w:r>
      <w:r w:rsidRPr="00ED266B">
        <w:rPr>
          <w:sz w:val="24"/>
          <w:szCs w:val="24"/>
          <w:lang w:val="en-US"/>
        </w:rPr>
        <w:t>Infant</w:t>
      </w:r>
      <w:r w:rsidRPr="005A68EB">
        <w:rPr>
          <w:sz w:val="24"/>
          <w:szCs w:val="24"/>
          <w:lang w:val="en-US"/>
        </w:rPr>
        <w:t>-</w:t>
      </w:r>
      <w:r w:rsidRPr="00ED266B">
        <w:rPr>
          <w:sz w:val="24"/>
          <w:szCs w:val="24"/>
          <w:lang w:val="en-US"/>
        </w:rPr>
        <w:t>and</w:t>
      </w:r>
      <w:r w:rsidRPr="005A68EB">
        <w:rPr>
          <w:sz w:val="24"/>
          <w:szCs w:val="24"/>
          <w:lang w:val="en-US"/>
        </w:rPr>
        <w:t>-</w:t>
      </w:r>
      <w:r w:rsidRPr="00ED266B">
        <w:rPr>
          <w:sz w:val="24"/>
          <w:szCs w:val="24"/>
          <w:lang w:val="en-US"/>
        </w:rPr>
        <w:t>young</w:t>
      </w:r>
      <w:r w:rsidRPr="005A68EB">
        <w:rPr>
          <w:sz w:val="24"/>
          <w:szCs w:val="24"/>
          <w:lang w:val="en-US"/>
        </w:rPr>
        <w:t>-</w:t>
      </w:r>
      <w:r w:rsidRPr="00ED266B">
        <w:rPr>
          <w:sz w:val="24"/>
          <w:szCs w:val="24"/>
          <w:lang w:val="en-US"/>
        </w:rPr>
        <w:t>child</w:t>
      </w:r>
      <w:r w:rsidRPr="005A68EB">
        <w:rPr>
          <w:sz w:val="24"/>
          <w:szCs w:val="24"/>
          <w:lang w:val="en-US"/>
        </w:rPr>
        <w:t>-</w:t>
      </w:r>
      <w:r w:rsidRPr="00ED266B">
        <w:rPr>
          <w:sz w:val="24"/>
          <w:szCs w:val="24"/>
          <w:lang w:val="en-US"/>
        </w:rPr>
        <w:t>feeding</w:t>
      </w:r>
      <w:r w:rsidRPr="005A68EB">
        <w:rPr>
          <w:sz w:val="24"/>
          <w:szCs w:val="24"/>
          <w:lang w:val="en-US"/>
        </w:rPr>
        <w:t>-</w:t>
      </w:r>
      <w:r w:rsidRPr="00ED266B">
        <w:rPr>
          <w:sz w:val="24"/>
          <w:szCs w:val="24"/>
          <w:lang w:val="en-US"/>
        </w:rPr>
        <w:t>counselling</w:t>
      </w:r>
      <w:r w:rsidRPr="005A68EB">
        <w:rPr>
          <w:sz w:val="24"/>
          <w:szCs w:val="24"/>
          <w:lang w:val="en-US"/>
        </w:rPr>
        <w:t>-</w:t>
      </w:r>
      <w:r w:rsidRPr="00ED266B">
        <w:rPr>
          <w:sz w:val="24"/>
          <w:szCs w:val="24"/>
          <w:lang w:val="en-US"/>
        </w:rPr>
        <w:t>an</w:t>
      </w:r>
      <w:r w:rsidRPr="005A68EB">
        <w:rPr>
          <w:sz w:val="24"/>
          <w:szCs w:val="24"/>
          <w:lang w:val="en-US"/>
        </w:rPr>
        <w:t>-</w:t>
      </w:r>
      <w:r w:rsidRPr="00ED266B">
        <w:rPr>
          <w:sz w:val="24"/>
          <w:szCs w:val="24"/>
          <w:lang w:val="en-US"/>
        </w:rPr>
        <w:t>integrated</w:t>
      </w:r>
      <w:r w:rsidRPr="005A68EB">
        <w:rPr>
          <w:sz w:val="24"/>
          <w:szCs w:val="24"/>
          <w:lang w:val="en-US"/>
        </w:rPr>
        <w:t>-</w:t>
      </w:r>
      <w:r w:rsidRPr="00ED266B">
        <w:rPr>
          <w:sz w:val="24"/>
          <w:szCs w:val="24"/>
          <w:lang w:val="en-US"/>
        </w:rPr>
        <w:t>course</w:t>
      </w:r>
      <w:r w:rsidRPr="005A68EB">
        <w:rPr>
          <w:sz w:val="24"/>
          <w:szCs w:val="24"/>
          <w:lang w:val="en-US"/>
        </w:rPr>
        <w:t>.</w:t>
      </w:r>
      <w:r w:rsidRPr="00ED266B">
        <w:rPr>
          <w:sz w:val="24"/>
          <w:szCs w:val="24"/>
          <w:lang w:val="en-US"/>
        </w:rPr>
        <w:t>pdf</w:t>
      </w:r>
    </w:p>
    <w:p w14:paraId="56E3ED0C" w14:textId="7987F1D0" w:rsidR="00166EA1" w:rsidRPr="00ED266B" w:rsidRDefault="00166EA1" w:rsidP="001823DA">
      <w:pPr>
        <w:pStyle w:val="a3"/>
        <w:numPr>
          <w:ilvl w:val="3"/>
          <w:numId w:val="59"/>
        </w:numPr>
        <w:spacing w:line="276" w:lineRule="auto"/>
        <w:ind w:left="284" w:hanging="284"/>
        <w:jc w:val="both"/>
        <w:rPr>
          <w:sz w:val="24"/>
          <w:szCs w:val="24"/>
          <w:lang w:val="en-US"/>
        </w:rPr>
      </w:pPr>
      <w:r w:rsidRPr="00ED266B">
        <w:rPr>
          <w:sz w:val="24"/>
          <w:szCs w:val="24"/>
          <w:lang w:val="en-US"/>
        </w:rPr>
        <w:t>WHO &amp;amp; UNICEF. (2021). Implementation Guidance on Counselling Women to</w:t>
      </w:r>
    </w:p>
    <w:p w14:paraId="6214FBC3" w14:textId="0109BCCE" w:rsidR="00A97CCC" w:rsidRPr="005A68EB" w:rsidRDefault="00166EA1" w:rsidP="00ED266B">
      <w:pPr>
        <w:pStyle w:val="a3"/>
        <w:spacing w:line="276" w:lineRule="auto"/>
        <w:ind w:left="284"/>
        <w:jc w:val="both"/>
        <w:rPr>
          <w:rFonts w:cstheme="minorHAnsi"/>
          <w:sz w:val="24"/>
          <w:szCs w:val="24"/>
          <w:lang w:val="en-US"/>
        </w:rPr>
      </w:pPr>
      <w:r w:rsidRPr="00165FB0">
        <w:rPr>
          <w:rFonts w:cstheme="minorHAnsi"/>
          <w:sz w:val="24"/>
          <w:szCs w:val="24"/>
          <w:lang w:val="en-US"/>
        </w:rPr>
        <w:lastRenderedPageBreak/>
        <w:t>Improve Breastfeeding Practices. New York: United Nations Children’s Fund</w:t>
      </w:r>
    </w:p>
    <w:p w14:paraId="5BA10EFE" w14:textId="77777777" w:rsidR="00ED266B" w:rsidRPr="005A68EB" w:rsidRDefault="00ED266B" w:rsidP="00ED266B">
      <w:pPr>
        <w:pStyle w:val="a3"/>
        <w:spacing w:line="276" w:lineRule="auto"/>
        <w:ind w:left="284"/>
        <w:jc w:val="both"/>
        <w:rPr>
          <w:rFonts w:cstheme="minorHAnsi"/>
          <w:b/>
          <w:bCs/>
          <w:sz w:val="24"/>
          <w:szCs w:val="24"/>
          <w:lang w:val="en-US"/>
        </w:rPr>
      </w:pPr>
    </w:p>
    <w:p w14:paraId="72470DB7" w14:textId="1E224AE7" w:rsidR="00A97CCC" w:rsidRPr="00165FB0" w:rsidRDefault="00A97CCC" w:rsidP="001823DA">
      <w:pPr>
        <w:pStyle w:val="a3"/>
        <w:numPr>
          <w:ilvl w:val="1"/>
          <w:numId w:val="8"/>
        </w:numPr>
        <w:spacing w:line="276" w:lineRule="auto"/>
        <w:rPr>
          <w:rFonts w:cstheme="minorHAnsi"/>
          <w:b/>
          <w:bCs/>
          <w:sz w:val="24"/>
          <w:szCs w:val="24"/>
        </w:rPr>
      </w:pPr>
      <w:r w:rsidRPr="00165FB0">
        <w:rPr>
          <w:rFonts w:cstheme="minorHAnsi"/>
          <w:b/>
          <w:bCs/>
          <w:sz w:val="24"/>
          <w:szCs w:val="24"/>
        </w:rPr>
        <w:t xml:space="preserve">Δημιουργία και συντονισμός Ομάδας μητέρων  </w:t>
      </w:r>
    </w:p>
    <w:p w14:paraId="64F8D84B" w14:textId="63E39260"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Η απόφαση μιας μητέρας να θηλάσει επηρεά</w:t>
      </w:r>
      <w:r w:rsidR="00661305" w:rsidRPr="00165FB0">
        <w:rPr>
          <w:rFonts w:eastAsia="Georgia" w:cstheme="minorHAnsi"/>
          <w:sz w:val="24"/>
          <w:szCs w:val="24"/>
        </w:rPr>
        <w:t>ζεται από ποικίλους παράγοντες β</w:t>
      </w:r>
      <w:r w:rsidRPr="00165FB0">
        <w:rPr>
          <w:rFonts w:eastAsia="Georgia" w:cstheme="minorHAnsi"/>
          <w:sz w:val="24"/>
          <w:szCs w:val="24"/>
        </w:rPr>
        <w:t xml:space="preserve">ιολογικούς, συναισθηματικούς, κοινωνικούς κ.α. Μεταξύ των παραγόντων που λειτουργούν θετικά στην έναρξη και στη διατήρηση του μητρικού θηλασμού είναι  η υποστήριξη που λαμβάνει η θηλάζουσα </w:t>
      </w:r>
      <w:r w:rsidR="00661305" w:rsidRPr="00165FB0">
        <w:rPr>
          <w:rFonts w:eastAsia="Georgia" w:cstheme="minorHAnsi"/>
          <w:sz w:val="24"/>
          <w:szCs w:val="24"/>
        </w:rPr>
        <w:t>από</w:t>
      </w:r>
      <w:r w:rsidRPr="00165FB0">
        <w:rPr>
          <w:rFonts w:eastAsia="Georgia" w:cstheme="minorHAnsi"/>
          <w:sz w:val="24"/>
          <w:szCs w:val="24"/>
        </w:rPr>
        <w:t xml:space="preserve"> τους  “σημαντικούς άλλους” της ζωής της, </w:t>
      </w:r>
      <w:r w:rsidR="00661305" w:rsidRPr="00165FB0">
        <w:rPr>
          <w:rFonts w:eastAsia="Georgia" w:cstheme="minorHAnsi"/>
          <w:sz w:val="24"/>
          <w:szCs w:val="24"/>
        </w:rPr>
        <w:t>όπως είναι ο σύντροφος, η μητέρα της</w:t>
      </w:r>
      <w:r w:rsidRPr="00165FB0">
        <w:rPr>
          <w:rFonts w:eastAsia="Georgia" w:cstheme="minorHAnsi"/>
          <w:sz w:val="24"/>
          <w:szCs w:val="24"/>
        </w:rPr>
        <w:t xml:space="preserve"> ή μια φίλη της. Στην περιγεννητική περίοδο σημαντικοί άλλοι θεωρούνται και οι επαγγελματίες υγείας, που οφείλουν να είναι εξίσου υποστηρικτικοί.</w:t>
      </w:r>
    </w:p>
    <w:p w14:paraId="398E9A1A" w14:textId="31511B13"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Η υποστήριξη της θηλάζουσας μετά την έξοδό της από το μαιευτήριο έχει ιδιαίτερη βαρύτητα και για αυτό άλλωστε τονίζεται σε ένα από τα 10 βήματα για επιτυχή μητρικό θηλασμό. Η μητέρα χρειάζεται να γνωρίζει συγκεκριμένα που μπορεί να απευθυνθεί τηλεφωνικά ή δια ζώσης, εάν προκύψει κάποιο ερώτημα </w:t>
      </w:r>
      <w:r w:rsidR="00661305" w:rsidRPr="00165FB0">
        <w:rPr>
          <w:rFonts w:eastAsia="Georgia" w:cstheme="minorHAnsi"/>
          <w:sz w:val="24"/>
          <w:szCs w:val="24"/>
        </w:rPr>
        <w:t xml:space="preserve">σχετικά με τον θηλασμό. Πολλές </w:t>
      </w:r>
      <w:r w:rsidRPr="00165FB0">
        <w:rPr>
          <w:rFonts w:eastAsia="Georgia" w:cstheme="minorHAnsi"/>
          <w:sz w:val="24"/>
          <w:szCs w:val="24"/>
        </w:rPr>
        <w:t>δομές υγείας με καταρτι</w:t>
      </w:r>
      <w:r w:rsidR="00661305" w:rsidRPr="00165FB0">
        <w:rPr>
          <w:rFonts w:eastAsia="Georgia" w:cstheme="minorHAnsi"/>
          <w:sz w:val="24"/>
          <w:szCs w:val="24"/>
        </w:rPr>
        <w:t xml:space="preserve">σμένους επαγγελματίες υγείας </w:t>
      </w:r>
      <w:r w:rsidRPr="00165FB0">
        <w:rPr>
          <w:rFonts w:eastAsia="Georgia" w:cstheme="minorHAnsi"/>
          <w:sz w:val="24"/>
          <w:szCs w:val="24"/>
        </w:rPr>
        <w:t xml:space="preserve">υποστηρίζουν τις θηλάζουσες είτε με προγραμματισμένα σεμινάρια θηλασμού, είτε εκτάκτως, κατ' απαίτηση. Παρόλα αυτά οφείλουμε να παραδεχτούμε πως η παροχή υπηρεσιών που προσφέρει το νοσοκομείο, το κέντρο υγείας ή ακόμα και ένα ιδιωτικό ιατρείο έχει περιορισμούς. </w:t>
      </w:r>
    </w:p>
    <w:p w14:paraId="2EBA9DA8" w14:textId="38C04CCA"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Αυτό το κενό </w:t>
      </w:r>
      <w:r w:rsidR="00661305" w:rsidRPr="00165FB0">
        <w:rPr>
          <w:rFonts w:eastAsia="Georgia" w:cstheme="minorHAnsi"/>
          <w:sz w:val="24"/>
          <w:szCs w:val="24"/>
        </w:rPr>
        <w:t xml:space="preserve">μπορούν να καλύψουν επαρκώς </w:t>
      </w:r>
      <w:r w:rsidR="00984C4A" w:rsidRPr="00165FB0">
        <w:rPr>
          <w:rFonts w:eastAsia="Georgia" w:cstheme="minorHAnsi"/>
          <w:sz w:val="24"/>
          <w:szCs w:val="24"/>
        </w:rPr>
        <w:t xml:space="preserve">ή και </w:t>
      </w:r>
      <w:r w:rsidRPr="00165FB0">
        <w:rPr>
          <w:rFonts w:eastAsia="Georgia" w:cstheme="minorHAnsi"/>
          <w:sz w:val="24"/>
          <w:szCs w:val="24"/>
        </w:rPr>
        <w:t xml:space="preserve">εναλλακτικά άλλες μητέρες που ζουν στην κοινότητα. Οι μητέρες αυτές </w:t>
      </w:r>
      <w:r w:rsidR="00661305" w:rsidRPr="00165FB0">
        <w:rPr>
          <w:rFonts w:eastAsia="Georgia" w:cstheme="minorHAnsi"/>
          <w:sz w:val="24"/>
          <w:szCs w:val="24"/>
        </w:rPr>
        <w:t xml:space="preserve">μπορεί να </w:t>
      </w:r>
      <w:r w:rsidRPr="00165FB0">
        <w:rPr>
          <w:rFonts w:eastAsia="Georgia" w:cstheme="minorHAnsi"/>
          <w:sz w:val="24"/>
          <w:szCs w:val="24"/>
        </w:rPr>
        <w:t xml:space="preserve">είναι θηλάζουσες ή </w:t>
      </w:r>
      <w:r w:rsidR="00661305" w:rsidRPr="00165FB0">
        <w:rPr>
          <w:rFonts w:eastAsia="Georgia" w:cstheme="minorHAnsi"/>
          <w:sz w:val="24"/>
          <w:szCs w:val="24"/>
        </w:rPr>
        <w:t xml:space="preserve">να </w:t>
      </w:r>
      <w:r w:rsidRPr="00165FB0">
        <w:rPr>
          <w:rFonts w:eastAsia="Georgia" w:cstheme="minorHAnsi"/>
          <w:sz w:val="24"/>
          <w:szCs w:val="24"/>
        </w:rPr>
        <w:t>έχουν θηλάσει στο πρόσφατο παρελθόν και ως εκ τούτου αποκαλούνται ομότιμοι. Αντιστοίχως, η ομάδα υποστήριξης θηλασμού (Peer support breastfeeding group) ονομάζεται ομότιμη και προσφέρει αλληλο</w:t>
      </w:r>
      <w:r w:rsidR="00661305" w:rsidRPr="00165FB0">
        <w:rPr>
          <w:rFonts w:eastAsia="Georgia" w:cstheme="minorHAnsi"/>
          <w:sz w:val="24"/>
          <w:szCs w:val="24"/>
        </w:rPr>
        <w:t>-υπο</w:t>
      </w:r>
      <w:r w:rsidRPr="00165FB0">
        <w:rPr>
          <w:rFonts w:eastAsia="Georgia" w:cstheme="minorHAnsi"/>
          <w:sz w:val="24"/>
          <w:szCs w:val="24"/>
        </w:rPr>
        <w:t>στήριξη στη διάρκεια της γαλουχίας.</w:t>
      </w:r>
    </w:p>
    <w:p w14:paraId="483EF113" w14:textId="77777777"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Οι ομάδες υποστήριξης θηλαζουσών ξεκίνησαν περίπου στα μισά του προηγούμενου αιώνα (περίπου το 1950) αναβιώνοντας κατά κάποιο τρόπο το παραδοσιακό μοντέλο της εκτεταμένης οικογένειας, όπου η γνώση του θηλασμού προερχόταν μέσα από την παρατήρηση και τις αφηγήσεις των άλλων μητέρων. </w:t>
      </w:r>
    </w:p>
    <w:p w14:paraId="4F6B458A" w14:textId="6A070003" w:rsidR="00A97CCC" w:rsidRPr="00165FB0" w:rsidRDefault="00A97CCC" w:rsidP="00F93B41">
      <w:pPr>
        <w:spacing w:line="276" w:lineRule="auto"/>
        <w:rPr>
          <w:rFonts w:eastAsia="Georgia" w:cstheme="minorHAnsi"/>
          <w:b/>
          <w:sz w:val="24"/>
          <w:szCs w:val="24"/>
        </w:rPr>
      </w:pPr>
      <w:r w:rsidRPr="00165FB0">
        <w:rPr>
          <w:rFonts w:eastAsia="Georgia" w:cstheme="minorHAnsi"/>
          <w:b/>
          <w:sz w:val="24"/>
          <w:szCs w:val="24"/>
        </w:rPr>
        <w:t>Ομάδα Ομότιμης Υποστήριξης Θηλασμού στο πλαίσιο της ΦΘΚ</w:t>
      </w:r>
    </w:p>
    <w:p w14:paraId="6157AC4D" w14:textId="59BBFB50"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Η συντονιστική ομάδα του Δήμου χρειάζεται να </w:t>
      </w:r>
      <w:r w:rsidRPr="00165FB0">
        <w:rPr>
          <w:rFonts w:eastAsia="Georgia" w:cstheme="minorHAnsi"/>
          <w:b/>
          <w:sz w:val="24"/>
          <w:szCs w:val="24"/>
        </w:rPr>
        <w:t>εντοπίσει και να καταγράψει τις μητέρες</w:t>
      </w:r>
      <w:r w:rsidRPr="00165FB0">
        <w:rPr>
          <w:rFonts w:eastAsia="Georgia" w:cstheme="minorHAnsi"/>
          <w:sz w:val="24"/>
          <w:szCs w:val="24"/>
        </w:rPr>
        <w:t xml:space="preserve"> που έχουν ενεργό ρόλο στην κοινότητα, είτε μέσα από τα μέσα κοινωνικής δικτύωσης, είτε μέσα από δράσεις που σέβονται και υποστηρίζουν τον γονικό ρόλο. Κάποια μητέρα εξ αυ</w:t>
      </w:r>
      <w:r w:rsidR="00661305" w:rsidRPr="00165FB0">
        <w:rPr>
          <w:rFonts w:eastAsia="Georgia" w:cstheme="minorHAnsi"/>
          <w:sz w:val="24"/>
          <w:szCs w:val="24"/>
        </w:rPr>
        <w:t>τών θα μπορούσε να ενταχθεί στη</w:t>
      </w:r>
      <w:r w:rsidRPr="00165FB0">
        <w:rPr>
          <w:rFonts w:eastAsia="Georgia" w:cstheme="minorHAnsi"/>
          <w:sz w:val="24"/>
          <w:szCs w:val="24"/>
        </w:rPr>
        <w:t xml:space="preserve"> </w:t>
      </w:r>
      <w:r w:rsidRPr="00165FB0">
        <w:rPr>
          <w:rFonts w:eastAsia="Georgia" w:cstheme="minorHAnsi"/>
          <w:b/>
          <w:sz w:val="24"/>
          <w:szCs w:val="24"/>
        </w:rPr>
        <w:t>συντονιστική ομάδα του Δήμου</w:t>
      </w:r>
      <w:r w:rsidRPr="00165FB0">
        <w:rPr>
          <w:rFonts w:eastAsia="Georgia" w:cstheme="minorHAnsi"/>
          <w:sz w:val="24"/>
          <w:szCs w:val="24"/>
        </w:rPr>
        <w:t xml:space="preserve"> εκπροσωπώντας τις μητέρες και τις οικογένειές τους. </w:t>
      </w:r>
    </w:p>
    <w:p w14:paraId="7B79F8C2" w14:textId="5CA3F791"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Εάν υπάρχει ήδη </w:t>
      </w:r>
      <w:r w:rsidRPr="00165FB0">
        <w:rPr>
          <w:rFonts w:eastAsia="Georgia" w:cstheme="minorHAnsi"/>
          <w:b/>
          <w:sz w:val="24"/>
          <w:szCs w:val="24"/>
        </w:rPr>
        <w:t>ομάδα ομότιμης υποστήριξης θηλασμού</w:t>
      </w:r>
      <w:r w:rsidRPr="00165FB0">
        <w:rPr>
          <w:rFonts w:eastAsia="Georgia" w:cstheme="minorHAnsi"/>
          <w:sz w:val="24"/>
          <w:szCs w:val="24"/>
        </w:rPr>
        <w:t xml:space="preserve"> στην κοινότητα θα προσκληθεί, για να ενημερωθεί  από την ομάδα έργου της ΑΛΚΥΟΝΗΣ για το πρόγραμμα "Αμάλθεια" και </w:t>
      </w:r>
      <w:r w:rsidR="007F1903" w:rsidRPr="00165FB0">
        <w:rPr>
          <w:rFonts w:eastAsia="Georgia" w:cstheme="minorHAnsi"/>
          <w:sz w:val="24"/>
          <w:szCs w:val="24"/>
        </w:rPr>
        <w:t>από κοινού θα συζητηθεί η συμμετοχή</w:t>
      </w:r>
      <w:r w:rsidRPr="00165FB0">
        <w:rPr>
          <w:rFonts w:eastAsia="Georgia" w:cstheme="minorHAnsi"/>
          <w:sz w:val="24"/>
          <w:szCs w:val="24"/>
        </w:rPr>
        <w:t xml:space="preserve"> της ομάδας στις πιλοτικές δράσεις του Δήμου.</w:t>
      </w:r>
    </w:p>
    <w:p w14:paraId="408994DA" w14:textId="6B98F214"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lastRenderedPageBreak/>
        <w:t>Εάν δεν υπάρχει ομάδα ομότιμης υποστήριξης θηλασμού θα δημιουργηθεί λαμβάνοντας υπόψη τις ανάγκες των μητέρων και τις δυνατότητες του εκάστοτε Δήμου. Η ομάδα μητέρων θα λειτουργεί ως συνδετικός κρίκος μεταξύ της θηλάζουσας και του επαγγελματία υγείας ή των δομών υγείας.</w:t>
      </w:r>
    </w:p>
    <w:p w14:paraId="675F4746" w14:textId="5ADAFE76"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Οι μητέρες που θα αναλάβουν τον συντονισμό των ομάδων χρειάζεται να έχουν θηλάσει τουλάχιστον 9 μήνες και να έχουν παρακολουθήσει κάποια εκπαίδευση, όπως συμβαίνει με αντίστοιχες ομάδες στο εξωτερικό. Ενδεικτικά, η εκπαίδευση των εθελοντών - μητέρων περιλαμβάνει μια αρχική </w:t>
      </w:r>
      <w:r w:rsidRPr="00165FB0">
        <w:rPr>
          <w:rFonts w:eastAsia="Georgia" w:cstheme="minorHAnsi"/>
          <w:b/>
          <w:sz w:val="24"/>
          <w:szCs w:val="24"/>
        </w:rPr>
        <w:t>20ωρη εκπαίδευση</w:t>
      </w:r>
      <w:r w:rsidR="007F1903" w:rsidRPr="00165FB0">
        <w:rPr>
          <w:rFonts w:eastAsia="Georgia" w:cstheme="minorHAnsi"/>
          <w:sz w:val="24"/>
          <w:szCs w:val="24"/>
        </w:rPr>
        <w:t xml:space="preserve"> </w:t>
      </w:r>
      <w:r w:rsidRPr="00165FB0">
        <w:rPr>
          <w:rFonts w:eastAsia="Georgia" w:cstheme="minorHAnsi"/>
          <w:sz w:val="24"/>
          <w:szCs w:val="24"/>
        </w:rPr>
        <w:t xml:space="preserve">και έπειτα ακολουθεί μακρόχρονη συνεχής εκπαίδευση και εποπτεία διάρκειας 6-18 μηνών καλύπτοντας </w:t>
      </w:r>
      <w:r w:rsidRPr="00165FB0">
        <w:rPr>
          <w:rFonts w:eastAsia="Georgia" w:cstheme="minorHAnsi"/>
          <w:b/>
          <w:sz w:val="24"/>
          <w:szCs w:val="24"/>
        </w:rPr>
        <w:t xml:space="preserve">θεματικές </w:t>
      </w:r>
      <w:r w:rsidRPr="00165FB0">
        <w:rPr>
          <w:rFonts w:eastAsia="Georgia" w:cstheme="minorHAnsi"/>
          <w:sz w:val="24"/>
          <w:szCs w:val="24"/>
        </w:rPr>
        <w:t>όπως:</w:t>
      </w:r>
    </w:p>
    <w:p w14:paraId="4D3E40B0"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ομάδα ομότιμης υποστήριξης</w:t>
      </w:r>
    </w:p>
    <w:p w14:paraId="68448E3B"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 xml:space="preserve">τα οφέλη του μητρικού θηλασμού </w:t>
      </w:r>
    </w:p>
    <w:p w14:paraId="291155A9"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ορολογία του θηλασμού</w:t>
      </w:r>
    </w:p>
    <w:p w14:paraId="19100146"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βασική ανατομία και φυσιολογία (σχετική με τον θηλασμό)</w:t>
      </w:r>
    </w:p>
    <w:p w14:paraId="160D9BD8"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τέχνη του θηλασμού (π.χ. θέσεις, στάσεις, πρόσφυση στο μαστό)</w:t>
      </w:r>
    </w:p>
    <w:p w14:paraId="232076E7"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δέκα βήματα για επιτυχή μητρικό θηλασμό</w:t>
      </w:r>
    </w:p>
    <w:p w14:paraId="2F7E2FB2"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φυσιολογική ανάπτυξη βρέφους</w:t>
      </w:r>
    </w:p>
    <w:p w14:paraId="16F886D9"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επίλυση ήπιων δυσκολιών/ προβλημάτων</w:t>
      </w:r>
    </w:p>
    <w:p w14:paraId="5759FBBC" w14:textId="77777777" w:rsidR="00A97CCC" w:rsidRPr="00165FB0" w:rsidRDefault="00A97CCC" w:rsidP="001823DA">
      <w:pPr>
        <w:numPr>
          <w:ilvl w:val="0"/>
          <w:numId w:val="15"/>
        </w:numPr>
        <w:spacing w:after="0" w:line="276" w:lineRule="auto"/>
        <w:ind w:left="426" w:hanging="426"/>
        <w:jc w:val="both"/>
        <w:rPr>
          <w:rFonts w:eastAsia="Georgia" w:cstheme="minorHAnsi"/>
          <w:sz w:val="24"/>
          <w:szCs w:val="24"/>
        </w:rPr>
      </w:pPr>
      <w:r w:rsidRPr="00165FB0">
        <w:rPr>
          <w:rFonts w:eastAsia="Georgia" w:cstheme="minorHAnsi"/>
          <w:sz w:val="24"/>
          <w:szCs w:val="24"/>
        </w:rPr>
        <w:t>αναγνώριση προβλημάτων γαλουχίας και παραπομπή σε επαγγελματία υγείας</w:t>
      </w:r>
    </w:p>
    <w:p w14:paraId="321B5163" w14:textId="7E4FBF8F" w:rsidR="00A97CCC" w:rsidRPr="00165FB0" w:rsidRDefault="00A97CCC" w:rsidP="001823DA">
      <w:pPr>
        <w:pStyle w:val="a3"/>
        <w:numPr>
          <w:ilvl w:val="0"/>
          <w:numId w:val="15"/>
        </w:numPr>
        <w:tabs>
          <w:tab w:val="left" w:pos="426"/>
        </w:tabs>
        <w:spacing w:after="0" w:line="276" w:lineRule="auto"/>
        <w:ind w:left="426" w:hanging="426"/>
        <w:jc w:val="both"/>
        <w:rPr>
          <w:rFonts w:eastAsia="Georgia" w:cstheme="minorHAnsi"/>
          <w:sz w:val="24"/>
          <w:szCs w:val="24"/>
        </w:rPr>
      </w:pPr>
      <w:r w:rsidRPr="00165FB0">
        <w:rPr>
          <w:rFonts w:eastAsia="Georgia" w:cstheme="minorHAnsi"/>
          <w:sz w:val="24"/>
          <w:szCs w:val="24"/>
        </w:rPr>
        <w:t>δεξιότητες επικοινωνίας και ενεργητικής ακρόασης</w:t>
      </w:r>
    </w:p>
    <w:p w14:paraId="5D0E00A1" w14:textId="4988E1EA" w:rsidR="00A97CCC" w:rsidRPr="00165FB0" w:rsidRDefault="00A97CCC" w:rsidP="001823DA">
      <w:pPr>
        <w:pStyle w:val="a3"/>
        <w:numPr>
          <w:ilvl w:val="0"/>
          <w:numId w:val="15"/>
        </w:numPr>
        <w:tabs>
          <w:tab w:val="left" w:pos="426"/>
        </w:tabs>
        <w:spacing w:after="0" w:line="276" w:lineRule="auto"/>
        <w:ind w:left="426" w:hanging="426"/>
        <w:jc w:val="both"/>
        <w:rPr>
          <w:rFonts w:eastAsia="Georgia" w:cstheme="minorHAnsi"/>
          <w:sz w:val="24"/>
          <w:szCs w:val="24"/>
        </w:rPr>
      </w:pPr>
      <w:r w:rsidRPr="00165FB0">
        <w:rPr>
          <w:rFonts w:eastAsia="Georgia" w:cstheme="minorHAnsi"/>
          <w:sz w:val="24"/>
          <w:szCs w:val="24"/>
        </w:rPr>
        <w:t>παρατήρηση θηλασμών</w:t>
      </w:r>
    </w:p>
    <w:p w14:paraId="5B811DFE" w14:textId="77777777" w:rsidR="00F05AB3" w:rsidRDefault="00F05AB3" w:rsidP="00F93B41">
      <w:pPr>
        <w:spacing w:line="276" w:lineRule="auto"/>
        <w:jc w:val="both"/>
        <w:rPr>
          <w:rFonts w:eastAsia="Georgia" w:cstheme="minorHAnsi"/>
          <w:sz w:val="24"/>
          <w:szCs w:val="24"/>
        </w:rPr>
      </w:pPr>
    </w:p>
    <w:p w14:paraId="5D73B9BA" w14:textId="4904E2E4"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Προσωπική μελέτη, συμμετοχή σε εκπαιδευτικά σεμινάρια και συζήτηση με επαγγελματίες υγείας βοηθούν στην επιτυχή κατάρτιση των μητέρων.</w:t>
      </w:r>
    </w:p>
    <w:p w14:paraId="5AF74201" w14:textId="5E4F5353"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Η </w:t>
      </w:r>
      <w:r w:rsidRPr="00165FB0">
        <w:rPr>
          <w:rFonts w:eastAsia="Georgia" w:cstheme="minorHAnsi"/>
          <w:b/>
          <w:sz w:val="24"/>
          <w:szCs w:val="24"/>
        </w:rPr>
        <w:t xml:space="preserve">επάρκεια των </w:t>
      </w:r>
      <w:r w:rsidR="00547181" w:rsidRPr="00165FB0">
        <w:rPr>
          <w:rFonts w:eastAsia="Georgia" w:cstheme="minorHAnsi"/>
          <w:b/>
          <w:sz w:val="24"/>
          <w:szCs w:val="24"/>
        </w:rPr>
        <w:t xml:space="preserve">εκπαιδευόμενων </w:t>
      </w:r>
      <w:r w:rsidRPr="00165FB0">
        <w:rPr>
          <w:rFonts w:eastAsia="Georgia" w:cstheme="minorHAnsi"/>
          <w:b/>
          <w:sz w:val="24"/>
          <w:szCs w:val="24"/>
        </w:rPr>
        <w:t>μητέρων</w:t>
      </w:r>
      <w:r w:rsidRPr="00165FB0">
        <w:rPr>
          <w:rFonts w:eastAsia="Georgia" w:cstheme="minorHAnsi"/>
          <w:sz w:val="24"/>
          <w:szCs w:val="24"/>
        </w:rPr>
        <w:t xml:space="preserve"> αξιολογείται μέσα από </w:t>
      </w:r>
      <w:r w:rsidRPr="00165FB0">
        <w:rPr>
          <w:rFonts w:eastAsia="Georgia" w:cstheme="minorHAnsi"/>
          <w:b/>
          <w:sz w:val="24"/>
          <w:szCs w:val="24"/>
        </w:rPr>
        <w:t>παιχνίδι ρόλων</w:t>
      </w:r>
      <w:r w:rsidRPr="00165FB0">
        <w:rPr>
          <w:rFonts w:eastAsia="Georgia" w:cstheme="minorHAnsi"/>
          <w:sz w:val="24"/>
          <w:szCs w:val="24"/>
        </w:rPr>
        <w:t xml:space="preserve">, όπου </w:t>
      </w:r>
      <w:r w:rsidR="00547181" w:rsidRPr="00165FB0">
        <w:rPr>
          <w:rFonts w:eastAsia="Georgia" w:cstheme="minorHAnsi"/>
          <w:sz w:val="24"/>
          <w:szCs w:val="24"/>
        </w:rPr>
        <w:t xml:space="preserve">ένας επαγγελματίας υγείας ή μια εκπαιδευμένη μητέρα παίρνει τη θέση μιας </w:t>
      </w:r>
      <w:r w:rsidRPr="00165FB0">
        <w:rPr>
          <w:rFonts w:eastAsia="Georgia" w:cstheme="minorHAnsi"/>
          <w:sz w:val="24"/>
          <w:szCs w:val="24"/>
        </w:rPr>
        <w:t>θηλάζουσα</w:t>
      </w:r>
      <w:r w:rsidR="00547181" w:rsidRPr="00165FB0">
        <w:rPr>
          <w:rFonts w:eastAsia="Georgia" w:cstheme="minorHAnsi"/>
          <w:sz w:val="24"/>
          <w:szCs w:val="24"/>
        </w:rPr>
        <w:t>ς</w:t>
      </w:r>
      <w:r w:rsidRPr="00165FB0">
        <w:rPr>
          <w:rFonts w:eastAsia="Georgia" w:cstheme="minorHAnsi"/>
          <w:sz w:val="24"/>
          <w:szCs w:val="24"/>
        </w:rPr>
        <w:t xml:space="preserve"> μητέρα</w:t>
      </w:r>
      <w:r w:rsidR="00547181" w:rsidRPr="00165FB0">
        <w:rPr>
          <w:rFonts w:eastAsia="Georgia" w:cstheme="minorHAnsi"/>
          <w:sz w:val="24"/>
          <w:szCs w:val="24"/>
        </w:rPr>
        <w:t>ς</w:t>
      </w:r>
      <w:r w:rsidRPr="00165FB0">
        <w:rPr>
          <w:rFonts w:eastAsia="Georgia" w:cstheme="minorHAnsi"/>
          <w:sz w:val="24"/>
          <w:szCs w:val="24"/>
        </w:rPr>
        <w:t xml:space="preserve"> με</w:t>
      </w:r>
      <w:r w:rsidR="00547181" w:rsidRPr="00165FB0">
        <w:rPr>
          <w:rFonts w:eastAsia="Georgia" w:cstheme="minorHAnsi"/>
          <w:sz w:val="24"/>
          <w:szCs w:val="24"/>
        </w:rPr>
        <w:t xml:space="preserve"> αγωνίες και προβλήματα, που η εκπαιδευόμενη </w:t>
      </w:r>
      <w:r w:rsidRPr="00165FB0">
        <w:rPr>
          <w:rFonts w:eastAsia="Georgia" w:cstheme="minorHAnsi"/>
          <w:sz w:val="24"/>
          <w:szCs w:val="24"/>
        </w:rPr>
        <w:t xml:space="preserve">μητέρα  καλείται να υποστηρίξει. </w:t>
      </w:r>
    </w:p>
    <w:p w14:paraId="5AAC0CC9" w14:textId="77777777" w:rsidR="00A97CCC" w:rsidRPr="00165FB0" w:rsidRDefault="00A97CCC" w:rsidP="00F93B41">
      <w:pPr>
        <w:spacing w:line="276" w:lineRule="auto"/>
        <w:jc w:val="both"/>
        <w:rPr>
          <w:rFonts w:eastAsia="Georgia" w:cstheme="minorHAnsi"/>
          <w:sz w:val="24"/>
          <w:szCs w:val="24"/>
        </w:rPr>
      </w:pPr>
      <w:r w:rsidRPr="00165FB0">
        <w:rPr>
          <w:rFonts w:eastAsia="Georgia" w:cstheme="minorHAnsi"/>
          <w:b/>
          <w:sz w:val="24"/>
          <w:szCs w:val="24"/>
        </w:rPr>
        <w:t>Στόχος των ομοτίμων</w:t>
      </w:r>
      <w:r w:rsidRPr="00165FB0">
        <w:rPr>
          <w:rFonts w:eastAsia="Georgia" w:cstheme="minorHAnsi"/>
          <w:sz w:val="24"/>
          <w:szCs w:val="24"/>
        </w:rPr>
        <w:t xml:space="preserve"> είναι η ψυχοσυναισθηματική υποστήριξη, η ενδυνάμωση, η εκπαίδευση και η διαχείριση προβλημάτων θηλασμού κάθε νέας μητέρας στην κοινότητα.  </w:t>
      </w:r>
    </w:p>
    <w:p w14:paraId="15734E7E" w14:textId="4FCCDF93"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t xml:space="preserve">Η υποστήριξη προσφέρεται μέσα από ομαδικές ή ατομικές </w:t>
      </w:r>
      <w:r w:rsidRPr="00165FB0">
        <w:rPr>
          <w:rFonts w:eastAsia="Georgia" w:cstheme="minorHAnsi"/>
          <w:b/>
          <w:sz w:val="24"/>
          <w:szCs w:val="24"/>
        </w:rPr>
        <w:t>συναντήσεις</w:t>
      </w:r>
      <w:r w:rsidRPr="00165FB0">
        <w:rPr>
          <w:rFonts w:eastAsia="Georgia" w:cstheme="minorHAnsi"/>
          <w:sz w:val="24"/>
          <w:szCs w:val="24"/>
        </w:rPr>
        <w:t xml:space="preserve">, μέσω </w:t>
      </w:r>
      <w:r w:rsidRPr="00165FB0">
        <w:rPr>
          <w:rFonts w:eastAsia="Georgia" w:cstheme="minorHAnsi"/>
          <w:b/>
          <w:sz w:val="24"/>
          <w:szCs w:val="24"/>
        </w:rPr>
        <w:t>τηλεφώνου</w:t>
      </w:r>
      <w:r w:rsidRPr="00165FB0">
        <w:rPr>
          <w:rFonts w:eastAsia="Georgia" w:cstheme="minorHAnsi"/>
          <w:sz w:val="24"/>
          <w:szCs w:val="24"/>
        </w:rPr>
        <w:t xml:space="preserve"> ή μέσω ηλεκτρονικής </w:t>
      </w:r>
      <w:r w:rsidRPr="00165FB0">
        <w:rPr>
          <w:rFonts w:eastAsia="Georgia" w:cstheme="minorHAnsi"/>
          <w:b/>
          <w:sz w:val="24"/>
          <w:szCs w:val="24"/>
        </w:rPr>
        <w:t>αλληλογραφίας</w:t>
      </w:r>
      <w:r w:rsidRPr="00165FB0">
        <w:rPr>
          <w:rFonts w:eastAsia="Georgia" w:cstheme="minorHAnsi"/>
          <w:sz w:val="24"/>
          <w:szCs w:val="24"/>
        </w:rPr>
        <w:t xml:space="preserve">, με στοχευμένες ενημερωτικές </w:t>
      </w:r>
      <w:r w:rsidRPr="00165FB0">
        <w:rPr>
          <w:rFonts w:eastAsia="Georgia" w:cstheme="minorHAnsi"/>
          <w:b/>
          <w:sz w:val="24"/>
          <w:szCs w:val="24"/>
        </w:rPr>
        <w:t xml:space="preserve">ομιλίες, </w:t>
      </w:r>
      <w:r w:rsidRPr="00165FB0">
        <w:rPr>
          <w:rFonts w:eastAsia="Georgia" w:cstheme="minorHAnsi"/>
          <w:sz w:val="24"/>
          <w:szCs w:val="24"/>
        </w:rPr>
        <w:t xml:space="preserve">με τη διανομή </w:t>
      </w:r>
      <w:r w:rsidRPr="00165FB0">
        <w:rPr>
          <w:rFonts w:eastAsia="Georgia" w:cstheme="minorHAnsi"/>
          <w:b/>
          <w:sz w:val="24"/>
          <w:szCs w:val="24"/>
        </w:rPr>
        <w:t xml:space="preserve">έντυπου υλικού </w:t>
      </w:r>
      <w:r w:rsidRPr="00165FB0">
        <w:rPr>
          <w:rFonts w:eastAsia="Georgia" w:cstheme="minorHAnsi"/>
          <w:sz w:val="24"/>
          <w:szCs w:val="24"/>
        </w:rPr>
        <w:t>ή ηλεκτρονικού εντύπου κ.ο.κ. Στο σημείο αυτό αξίζει να γίνει αναφορά στο “γαλουχώ”, το μοναδικό ηλεκτρονικό περιοδικό για τον μητρικό θηλασμό που κυκλοφορεί από τον Σύνδεσμο Θηλασμού Ελλάδας [</w:t>
      </w:r>
      <w:hyperlink r:id="rId33">
        <w:r w:rsidRPr="00165FB0">
          <w:rPr>
            <w:rFonts w:eastAsia="Georgia" w:cstheme="minorHAnsi"/>
            <w:color w:val="1155CC"/>
            <w:sz w:val="24"/>
            <w:szCs w:val="24"/>
            <w:u w:val="single"/>
          </w:rPr>
          <w:t>http://www.galoucho-lllgr.org/</w:t>
        </w:r>
      </w:hyperlink>
      <w:r w:rsidRPr="00165FB0">
        <w:rPr>
          <w:rFonts w:eastAsia="Georgia" w:cstheme="minorHAnsi"/>
          <w:sz w:val="24"/>
          <w:szCs w:val="24"/>
        </w:rPr>
        <w:t xml:space="preserve">] και αποτελεί σημαντική πηγή ενημέρωσης και έμπνευσης για κάθε θηλάζουσα. </w:t>
      </w:r>
    </w:p>
    <w:p w14:paraId="51CB70E7" w14:textId="7DA06565" w:rsidR="00A97CCC" w:rsidRPr="00165FB0" w:rsidRDefault="00A97CCC" w:rsidP="00F93B41">
      <w:pPr>
        <w:spacing w:line="276" w:lineRule="auto"/>
        <w:jc w:val="both"/>
        <w:rPr>
          <w:rFonts w:eastAsia="Georgia" w:cstheme="minorHAnsi"/>
          <w:sz w:val="24"/>
          <w:szCs w:val="24"/>
        </w:rPr>
      </w:pPr>
      <w:r w:rsidRPr="00165FB0">
        <w:rPr>
          <w:rFonts w:eastAsia="Georgia" w:cstheme="minorHAnsi"/>
          <w:sz w:val="24"/>
          <w:szCs w:val="24"/>
        </w:rPr>
        <w:lastRenderedPageBreak/>
        <w:t xml:space="preserve">Μετά την αρχική συνάντηση των μελών της συντονιστικής ομάδας του Δήμου, της ομάδας έργου της ΑΛΚΥΟΝΗΣ και των μητέρων (σε συσταθείσα ή μη ομάδα υποστήριξης) θα πραγματοποιούνται τακτικές </w:t>
      </w:r>
      <w:r w:rsidRPr="00165FB0">
        <w:rPr>
          <w:rFonts w:eastAsia="Georgia" w:cstheme="minorHAnsi"/>
          <w:b/>
          <w:sz w:val="24"/>
          <w:szCs w:val="24"/>
        </w:rPr>
        <w:t>τηλεδιασκέψεις</w:t>
      </w:r>
      <w:r w:rsidR="006A7B33" w:rsidRPr="00165FB0">
        <w:rPr>
          <w:rFonts w:eastAsia="Georgia" w:cstheme="minorHAnsi"/>
          <w:sz w:val="24"/>
          <w:szCs w:val="24"/>
        </w:rPr>
        <w:t xml:space="preserve">, </w:t>
      </w:r>
      <w:r w:rsidRPr="00165FB0">
        <w:rPr>
          <w:rFonts w:eastAsia="Georgia" w:cstheme="minorHAnsi"/>
          <w:sz w:val="24"/>
          <w:szCs w:val="24"/>
        </w:rPr>
        <w:t xml:space="preserve">αρχικά σε εβδομαδιαία βάση και έπειτα ανάλογα με τις προγραμματισμένες δράσεις για όλη τη διάρκεια του πιλοτικού προγράμματος. Πέραν τούτου, μια δυάδα - ένας εκπρόσωπος εκ του Δήμου και ένας εκ της ομότιμης ομάδας θηλαζουσών - θα συνομιλούν και εκτός </w:t>
      </w:r>
      <w:r w:rsidR="006A7B33" w:rsidRPr="00165FB0">
        <w:rPr>
          <w:rFonts w:eastAsia="Georgia" w:cstheme="minorHAnsi"/>
          <w:sz w:val="24"/>
          <w:szCs w:val="24"/>
        </w:rPr>
        <w:t xml:space="preserve">των </w:t>
      </w:r>
      <w:r w:rsidRPr="00165FB0">
        <w:rPr>
          <w:rFonts w:eastAsia="Georgia" w:cstheme="minorHAnsi"/>
          <w:sz w:val="24"/>
          <w:szCs w:val="24"/>
        </w:rPr>
        <w:t>προγραμματισμένων</w:t>
      </w:r>
      <w:r w:rsidR="006A7B33" w:rsidRPr="00165FB0">
        <w:rPr>
          <w:rFonts w:eastAsia="Georgia" w:cstheme="minorHAnsi"/>
          <w:sz w:val="24"/>
          <w:szCs w:val="24"/>
        </w:rPr>
        <w:t xml:space="preserve"> συναντήσεων για τη</w:t>
      </w:r>
      <w:r w:rsidRPr="00165FB0">
        <w:rPr>
          <w:rFonts w:eastAsia="Georgia" w:cstheme="minorHAnsi"/>
          <w:sz w:val="24"/>
          <w:szCs w:val="24"/>
        </w:rPr>
        <w:t xml:space="preserve"> διευθέτηση </w:t>
      </w:r>
      <w:r w:rsidR="006A7B33" w:rsidRPr="00165FB0">
        <w:rPr>
          <w:rFonts w:eastAsia="Georgia" w:cstheme="minorHAnsi"/>
          <w:sz w:val="24"/>
          <w:szCs w:val="24"/>
        </w:rPr>
        <w:t xml:space="preserve">των </w:t>
      </w:r>
      <w:r w:rsidRPr="00165FB0">
        <w:rPr>
          <w:rFonts w:eastAsia="Georgia" w:cstheme="minorHAnsi"/>
          <w:sz w:val="24"/>
          <w:szCs w:val="24"/>
        </w:rPr>
        <w:t>αναδυόμενων αναγκών. Αποδέκτης των εργ</w:t>
      </w:r>
      <w:r w:rsidR="006A7B33" w:rsidRPr="00165FB0">
        <w:rPr>
          <w:rFonts w:eastAsia="Georgia" w:cstheme="minorHAnsi"/>
          <w:sz w:val="24"/>
          <w:szCs w:val="24"/>
        </w:rPr>
        <w:t>ασιών τους θα είναι ένα άτομο από την ομάδα</w:t>
      </w:r>
      <w:r w:rsidRPr="00165FB0">
        <w:rPr>
          <w:rFonts w:eastAsia="Georgia" w:cstheme="minorHAnsi"/>
          <w:sz w:val="24"/>
          <w:szCs w:val="24"/>
        </w:rPr>
        <w:t xml:space="preserve"> έργου της ΑΛΚΥΟΝΗΣ. Η στόχευση είναι ο κάθε Δήμος να δημιουργήσει ένα ισχυρό και ενθουσιώδες δίκτυο επαγγελματιών υγείας και λοιπών μελών της κοινότητας, </w:t>
      </w:r>
      <w:r w:rsidR="006A7B33" w:rsidRPr="00165FB0">
        <w:rPr>
          <w:rFonts w:eastAsia="Georgia" w:cstheme="minorHAnsi"/>
          <w:sz w:val="24"/>
          <w:szCs w:val="24"/>
        </w:rPr>
        <w:t>οι οποίοι θα ενεργήσουν με στόχο να μετακινηθούν στάσεις και απόψεις και ο θηλασμός ν</w:t>
      </w:r>
      <w:r w:rsidRPr="00165FB0">
        <w:rPr>
          <w:rFonts w:eastAsia="Georgia" w:cstheme="minorHAnsi"/>
          <w:sz w:val="24"/>
          <w:szCs w:val="24"/>
        </w:rPr>
        <w:t>α είναι το αυτονόητο και το αποδεκτό.</w:t>
      </w:r>
    </w:p>
    <w:p w14:paraId="04B722AA" w14:textId="5C9EF0C3" w:rsidR="00A97CCC" w:rsidRPr="00165FB0" w:rsidRDefault="006A7B33" w:rsidP="00F93B41">
      <w:pPr>
        <w:spacing w:line="276" w:lineRule="auto"/>
        <w:jc w:val="both"/>
        <w:rPr>
          <w:rFonts w:eastAsia="Georgia" w:cstheme="minorHAnsi"/>
          <w:sz w:val="24"/>
          <w:szCs w:val="24"/>
          <w:lang w:val="en-US"/>
        </w:rPr>
      </w:pPr>
      <w:r w:rsidRPr="00165FB0">
        <w:rPr>
          <w:rFonts w:eastAsia="Georgia" w:cstheme="minorHAnsi"/>
          <w:sz w:val="24"/>
          <w:szCs w:val="24"/>
        </w:rPr>
        <w:t>Στο</w:t>
      </w:r>
      <w:r w:rsidRPr="00165FB0">
        <w:rPr>
          <w:rFonts w:eastAsia="Georgia" w:cstheme="minorHAnsi"/>
          <w:sz w:val="24"/>
          <w:szCs w:val="24"/>
          <w:lang w:val="en-US"/>
        </w:rPr>
        <w:t xml:space="preserve"> </w:t>
      </w:r>
      <w:r w:rsidRPr="00165FB0">
        <w:rPr>
          <w:rFonts w:eastAsia="Georgia" w:cstheme="minorHAnsi"/>
          <w:sz w:val="24"/>
          <w:szCs w:val="24"/>
        </w:rPr>
        <w:t>βιβλίο</w:t>
      </w:r>
      <w:r w:rsidRPr="00165FB0">
        <w:rPr>
          <w:rFonts w:eastAsia="Georgia" w:cstheme="minorHAnsi"/>
          <w:sz w:val="24"/>
          <w:szCs w:val="24"/>
          <w:lang w:val="en-US"/>
        </w:rPr>
        <w:t>:</w:t>
      </w:r>
      <w:r w:rsidR="00A97CCC" w:rsidRPr="00165FB0">
        <w:rPr>
          <w:rFonts w:eastAsia="Georgia" w:cstheme="minorHAnsi"/>
          <w:sz w:val="24"/>
          <w:szCs w:val="24"/>
          <w:lang w:val="en-US"/>
        </w:rPr>
        <w:t xml:space="preserve"> </w:t>
      </w:r>
      <w:r w:rsidR="00A97CCC" w:rsidRPr="00165FB0">
        <w:rPr>
          <w:rFonts w:eastAsia="Georgia" w:cstheme="minorHAnsi"/>
          <w:i/>
          <w:sz w:val="24"/>
          <w:szCs w:val="24"/>
          <w:lang w:val="en-US"/>
        </w:rPr>
        <w:t>“The 10th Step and Beyond: Mother Support for Breastfeeding”</w:t>
      </w:r>
      <w:r w:rsidR="00A97CCC" w:rsidRPr="00165FB0">
        <w:rPr>
          <w:rFonts w:eastAsia="Georgia" w:cstheme="minorHAnsi"/>
          <w:sz w:val="24"/>
          <w:szCs w:val="24"/>
          <w:lang w:val="en-US"/>
        </w:rPr>
        <w:t xml:space="preserve"> </w:t>
      </w:r>
      <w:r w:rsidR="00A97CCC" w:rsidRPr="00165FB0">
        <w:rPr>
          <w:rFonts w:eastAsia="Georgia" w:cstheme="minorHAnsi"/>
          <w:sz w:val="24"/>
          <w:szCs w:val="24"/>
        </w:rPr>
        <w:t>των</w:t>
      </w:r>
      <w:r w:rsidR="00A97CCC" w:rsidRPr="00165FB0">
        <w:rPr>
          <w:rFonts w:eastAsia="Georgia" w:cstheme="minorHAnsi"/>
          <w:sz w:val="24"/>
          <w:szCs w:val="24"/>
          <w:lang w:val="en-US"/>
        </w:rPr>
        <w:t xml:space="preserve"> </w:t>
      </w:r>
      <w:r w:rsidR="00A97CCC" w:rsidRPr="00165FB0">
        <w:rPr>
          <w:rFonts w:eastAsia="Georgia" w:cstheme="minorHAnsi"/>
          <w:sz w:val="24"/>
          <w:szCs w:val="24"/>
        </w:rPr>
        <w:t>συγγραφέων</w:t>
      </w:r>
      <w:r w:rsidR="00A97CCC" w:rsidRPr="00165FB0">
        <w:rPr>
          <w:rFonts w:eastAsia="Georgia" w:cstheme="minorHAnsi"/>
          <w:sz w:val="24"/>
          <w:szCs w:val="24"/>
          <w:lang w:val="en-US"/>
        </w:rPr>
        <w:t xml:space="preserve"> Thorley </w:t>
      </w:r>
      <w:r w:rsidR="00A97CCC" w:rsidRPr="00165FB0">
        <w:rPr>
          <w:rFonts w:eastAsia="Georgia" w:cstheme="minorHAnsi"/>
          <w:sz w:val="24"/>
          <w:szCs w:val="24"/>
        </w:rPr>
        <w:t>και</w:t>
      </w:r>
      <w:r w:rsidR="00A97CCC" w:rsidRPr="00165FB0">
        <w:rPr>
          <w:rFonts w:eastAsia="Georgia" w:cstheme="minorHAnsi"/>
          <w:sz w:val="24"/>
          <w:szCs w:val="24"/>
          <w:lang w:val="en-US"/>
        </w:rPr>
        <w:t xml:space="preserve"> Clark Vickers</w:t>
      </w:r>
      <w:r w:rsidRPr="00165FB0">
        <w:rPr>
          <w:rFonts w:eastAsia="Georgia" w:cstheme="minorHAnsi"/>
          <w:sz w:val="24"/>
          <w:szCs w:val="24"/>
          <w:lang w:val="en-US"/>
        </w:rPr>
        <w:t xml:space="preserve">, </w:t>
      </w:r>
      <w:r w:rsidRPr="00165FB0">
        <w:rPr>
          <w:rFonts w:eastAsia="Georgia" w:cstheme="minorHAnsi"/>
          <w:sz w:val="24"/>
          <w:szCs w:val="24"/>
        </w:rPr>
        <w:t>αναφέρεται</w:t>
      </w:r>
      <w:r w:rsidRPr="00165FB0">
        <w:rPr>
          <w:rFonts w:eastAsia="Georgia" w:cstheme="minorHAnsi"/>
          <w:sz w:val="24"/>
          <w:szCs w:val="24"/>
          <w:lang w:val="en-US"/>
        </w:rPr>
        <w:t xml:space="preserve"> </w:t>
      </w:r>
      <w:r w:rsidRPr="00165FB0">
        <w:rPr>
          <w:rFonts w:eastAsia="Georgia" w:cstheme="minorHAnsi"/>
          <w:sz w:val="24"/>
          <w:szCs w:val="24"/>
        </w:rPr>
        <w:t>ότι</w:t>
      </w:r>
      <w:r w:rsidRPr="00165FB0">
        <w:rPr>
          <w:rFonts w:eastAsia="Georgia" w:cstheme="minorHAnsi"/>
          <w:sz w:val="24"/>
          <w:szCs w:val="24"/>
          <w:lang w:val="en-US"/>
        </w:rPr>
        <w:t>:</w:t>
      </w:r>
      <w:r w:rsidR="00A97CCC" w:rsidRPr="00165FB0">
        <w:rPr>
          <w:rFonts w:eastAsia="Georgia" w:cstheme="minorHAnsi"/>
          <w:sz w:val="24"/>
          <w:szCs w:val="24"/>
          <w:lang w:val="en-US"/>
        </w:rPr>
        <w:t xml:space="preserve"> </w:t>
      </w:r>
    </w:p>
    <w:p w14:paraId="7161A886" w14:textId="0D5EBE05" w:rsidR="00A97CCC" w:rsidRPr="00165FB0" w:rsidRDefault="00A97CCC" w:rsidP="00F93B41">
      <w:pPr>
        <w:spacing w:before="240" w:line="276" w:lineRule="auto"/>
        <w:jc w:val="both"/>
        <w:rPr>
          <w:rFonts w:eastAsia="Georgia" w:cstheme="minorHAnsi"/>
          <w:sz w:val="24"/>
          <w:szCs w:val="24"/>
        </w:rPr>
      </w:pPr>
      <w:r w:rsidRPr="00165FB0">
        <w:rPr>
          <w:rFonts w:eastAsia="Georgia" w:cstheme="minorHAnsi"/>
          <w:i/>
          <w:sz w:val="24"/>
          <w:szCs w:val="24"/>
        </w:rPr>
        <w:t xml:space="preserve">“Η υποστήριξη της μητέρας δεν είναι απλώς η παροχή μιας ομάδας υποστήριξης θηλασμού από μητέρα σε μητέρα, αλλά αφορά επίσης τον καταστηματάρχη που ενθαρρύνει τη μητέρα να θηλάσει στο κατάστημά του, τον περαστικό που χαμογελά και συγχαίρει τη μητέρα που ταΐζει το μωρό της με τον καλύτερο τρόπο, ο εργοδότης που παρέχει διαλείμματα θηλασμού και ο νομοθέτης που βοηθά στη θέσπιση νόμων για την πρόληψη των διακρίσεων εις βάρος των θηλαζουσών μητέρων και τη βελτίωση των συνθηκών εργασίας φιλικών προς τη μητέρα του μωρού. Οφείλουμε να εργαστούμε μαζί για να υποστηρίξουμε τη μητέρα που θηλάζει και να καταστήσουμε τον θηλασμό τον δεδομένο τρόπο σίτισης του μωρού” </w:t>
      </w:r>
    </w:p>
    <w:p w14:paraId="56A63E63" w14:textId="0891BB0B" w:rsidR="00A97CCC" w:rsidRPr="00165FB0" w:rsidRDefault="003471C8" w:rsidP="00F93B41">
      <w:pPr>
        <w:spacing w:line="276" w:lineRule="auto"/>
        <w:jc w:val="both"/>
        <w:rPr>
          <w:rFonts w:eastAsia="Georgia" w:cstheme="minorHAnsi"/>
          <w:b/>
          <w:color w:val="5B9BD5" w:themeColor="accent1"/>
          <w:sz w:val="24"/>
          <w:szCs w:val="24"/>
          <w:lang w:val="en-US"/>
        </w:rPr>
      </w:pPr>
      <w:r w:rsidRPr="00165FB0">
        <w:rPr>
          <w:rFonts w:eastAsia="Georgia" w:cstheme="minorHAnsi"/>
          <w:b/>
          <w:color w:val="5B9BD5" w:themeColor="accent1"/>
          <w:sz w:val="24"/>
          <w:szCs w:val="24"/>
        </w:rPr>
        <w:t>Προτεινόμενη</w:t>
      </w:r>
      <w:r w:rsidR="00A97CCC" w:rsidRPr="00165FB0">
        <w:rPr>
          <w:rFonts w:eastAsia="Georgia" w:cstheme="minorHAnsi"/>
          <w:b/>
          <w:color w:val="5B9BD5" w:themeColor="accent1"/>
          <w:sz w:val="24"/>
          <w:szCs w:val="24"/>
          <w:lang w:val="en-US"/>
        </w:rPr>
        <w:t xml:space="preserve"> </w:t>
      </w:r>
      <w:r w:rsidR="00A97CCC" w:rsidRPr="00165FB0">
        <w:rPr>
          <w:rFonts w:eastAsia="Georgia" w:cstheme="minorHAnsi"/>
          <w:b/>
          <w:color w:val="5B9BD5" w:themeColor="accent1"/>
          <w:sz w:val="24"/>
          <w:szCs w:val="24"/>
        </w:rPr>
        <w:t>βιβλιογραφία</w:t>
      </w:r>
      <w:r w:rsidR="00A97CCC" w:rsidRPr="00165FB0">
        <w:rPr>
          <w:rFonts w:eastAsia="Georgia" w:cstheme="minorHAnsi"/>
          <w:b/>
          <w:color w:val="5B9BD5" w:themeColor="accent1"/>
          <w:sz w:val="24"/>
          <w:szCs w:val="24"/>
          <w:lang w:val="en-US"/>
        </w:rPr>
        <w:t>:</w:t>
      </w:r>
    </w:p>
    <w:p w14:paraId="558E794C" w14:textId="2F727891" w:rsidR="00ED266B" w:rsidRPr="00165FB0" w:rsidRDefault="00ED266B" w:rsidP="001823DA">
      <w:pPr>
        <w:pStyle w:val="a3"/>
        <w:numPr>
          <w:ilvl w:val="3"/>
          <w:numId w:val="15"/>
        </w:numPr>
        <w:spacing w:after="0" w:line="276" w:lineRule="auto"/>
        <w:ind w:left="284" w:hanging="284"/>
        <w:jc w:val="both"/>
        <w:rPr>
          <w:rFonts w:eastAsia="Georgia" w:cstheme="minorHAnsi"/>
          <w:sz w:val="24"/>
          <w:szCs w:val="24"/>
        </w:rPr>
      </w:pPr>
      <w:r w:rsidRPr="00165FB0">
        <w:rPr>
          <w:rFonts w:eastAsia="Georgia" w:cstheme="minorHAnsi"/>
          <w:sz w:val="24"/>
          <w:szCs w:val="24"/>
          <w:lang w:val="en-US"/>
        </w:rPr>
        <w:t xml:space="preserve">PATH &amp;amp; United States Agency for International Development. Mother -to- Mother Support Groups: Facilitator’s Manual with Discussion Guide. </w:t>
      </w:r>
      <w:r w:rsidRPr="00165FB0">
        <w:rPr>
          <w:rFonts w:eastAsia="Georgia" w:cstheme="minorHAnsi"/>
          <w:sz w:val="24"/>
          <w:szCs w:val="24"/>
        </w:rPr>
        <w:t xml:space="preserve">Διαθέσιμο στο: </w:t>
      </w:r>
      <w:r w:rsidRPr="00165FB0">
        <w:rPr>
          <w:rFonts w:eastAsia="Georgia" w:cstheme="minorHAnsi"/>
          <w:sz w:val="24"/>
          <w:szCs w:val="24"/>
          <w:lang w:val="en-US"/>
        </w:rPr>
        <w:t>https</w:t>
      </w:r>
      <w:r w:rsidRPr="00165FB0">
        <w:rPr>
          <w:rFonts w:eastAsia="Georgia" w:cstheme="minorHAnsi"/>
          <w:sz w:val="24"/>
          <w:szCs w:val="24"/>
        </w:rPr>
        <w:t>://</w:t>
      </w:r>
      <w:r w:rsidRPr="00165FB0">
        <w:rPr>
          <w:rFonts w:eastAsia="Georgia" w:cstheme="minorHAnsi"/>
          <w:sz w:val="24"/>
          <w:szCs w:val="24"/>
          <w:lang w:val="en-US"/>
        </w:rPr>
        <w:t>dylbw</w:t>
      </w:r>
      <w:r w:rsidRPr="00165FB0">
        <w:rPr>
          <w:rFonts w:eastAsia="Georgia" w:cstheme="minorHAnsi"/>
          <w:sz w:val="24"/>
          <w:szCs w:val="24"/>
        </w:rPr>
        <w:t>5</w:t>
      </w:r>
      <w:r w:rsidRPr="00165FB0">
        <w:rPr>
          <w:rFonts w:eastAsia="Georgia" w:cstheme="minorHAnsi"/>
          <w:sz w:val="24"/>
          <w:szCs w:val="24"/>
          <w:lang w:val="en-US"/>
        </w:rPr>
        <w:t>db</w:t>
      </w:r>
      <w:r w:rsidRPr="00165FB0">
        <w:rPr>
          <w:rFonts w:eastAsia="Georgia" w:cstheme="minorHAnsi"/>
          <w:sz w:val="24"/>
          <w:szCs w:val="24"/>
        </w:rPr>
        <w:t>8047</w:t>
      </w:r>
      <w:r w:rsidRPr="00165FB0">
        <w:rPr>
          <w:rFonts w:eastAsia="Georgia" w:cstheme="minorHAnsi"/>
          <w:sz w:val="24"/>
          <w:szCs w:val="24"/>
          <w:lang w:val="en-US"/>
        </w:rPr>
        <w:t>o</w:t>
      </w:r>
      <w:r w:rsidRPr="00165FB0">
        <w:rPr>
          <w:rFonts w:eastAsia="Georgia" w:cstheme="minorHAnsi"/>
          <w:sz w:val="24"/>
          <w:szCs w:val="24"/>
        </w:rPr>
        <w:t>.</w:t>
      </w:r>
      <w:r w:rsidRPr="00165FB0">
        <w:rPr>
          <w:rFonts w:eastAsia="Georgia" w:cstheme="minorHAnsi"/>
          <w:sz w:val="24"/>
          <w:szCs w:val="24"/>
          <w:lang w:val="en-US"/>
        </w:rPr>
        <w:t>cloudfront</w:t>
      </w:r>
      <w:r w:rsidRPr="00165FB0">
        <w:rPr>
          <w:rFonts w:eastAsia="Georgia" w:cstheme="minorHAnsi"/>
          <w:sz w:val="24"/>
          <w:szCs w:val="24"/>
        </w:rPr>
        <w:t>.</w:t>
      </w:r>
      <w:r w:rsidRPr="00165FB0">
        <w:rPr>
          <w:rFonts w:eastAsia="Georgia" w:cstheme="minorHAnsi"/>
          <w:sz w:val="24"/>
          <w:szCs w:val="24"/>
          <w:lang w:val="en-US"/>
        </w:rPr>
        <w:t>net</w:t>
      </w:r>
      <w:r w:rsidRPr="00165FB0">
        <w:rPr>
          <w:rFonts w:eastAsia="Georgia" w:cstheme="minorHAnsi"/>
          <w:sz w:val="24"/>
          <w:szCs w:val="24"/>
        </w:rPr>
        <w:t>/</w:t>
      </w:r>
      <w:r w:rsidRPr="00165FB0">
        <w:rPr>
          <w:rFonts w:eastAsia="Georgia" w:cstheme="minorHAnsi"/>
          <w:sz w:val="24"/>
          <w:szCs w:val="24"/>
          <w:lang w:val="en-US"/>
        </w:rPr>
        <w:t>uploads</w:t>
      </w:r>
      <w:r w:rsidRPr="00165FB0">
        <w:rPr>
          <w:rFonts w:eastAsia="Georgia" w:cstheme="minorHAnsi"/>
          <w:sz w:val="24"/>
          <w:szCs w:val="24"/>
        </w:rPr>
        <w:t>/</w:t>
      </w:r>
      <w:r w:rsidRPr="00165FB0">
        <w:rPr>
          <w:rFonts w:eastAsia="Georgia" w:cstheme="minorHAnsi"/>
          <w:sz w:val="24"/>
          <w:szCs w:val="24"/>
          <w:lang w:val="en-US"/>
        </w:rPr>
        <w:t>Mother</w:t>
      </w:r>
      <w:r w:rsidRPr="00165FB0">
        <w:rPr>
          <w:rFonts w:eastAsia="Georgia" w:cstheme="minorHAnsi"/>
          <w:sz w:val="24"/>
          <w:szCs w:val="24"/>
        </w:rPr>
        <w:t>-</w:t>
      </w:r>
      <w:r w:rsidRPr="00165FB0">
        <w:rPr>
          <w:rFonts w:eastAsia="Georgia" w:cstheme="minorHAnsi"/>
          <w:sz w:val="24"/>
          <w:szCs w:val="24"/>
          <w:lang w:val="en-US"/>
        </w:rPr>
        <w:t>Support</w:t>
      </w:r>
      <w:r w:rsidRPr="00165FB0">
        <w:rPr>
          <w:rFonts w:eastAsia="Georgia" w:cstheme="minorHAnsi"/>
          <w:sz w:val="24"/>
          <w:szCs w:val="24"/>
        </w:rPr>
        <w:t>-</w:t>
      </w:r>
      <w:r w:rsidRPr="00165FB0">
        <w:rPr>
          <w:rFonts w:eastAsia="Georgia" w:cstheme="minorHAnsi"/>
          <w:sz w:val="24"/>
          <w:szCs w:val="24"/>
          <w:lang w:val="en-US"/>
        </w:rPr>
        <w:t>Groups</w:t>
      </w:r>
      <w:r w:rsidRPr="00165FB0">
        <w:rPr>
          <w:rFonts w:eastAsia="Georgia" w:cstheme="minorHAnsi"/>
          <w:sz w:val="24"/>
          <w:szCs w:val="24"/>
        </w:rPr>
        <w:t>-</w:t>
      </w:r>
      <w:r w:rsidRPr="00165FB0">
        <w:rPr>
          <w:rFonts w:eastAsia="Georgia" w:cstheme="minorHAnsi"/>
          <w:sz w:val="24"/>
          <w:szCs w:val="24"/>
          <w:lang w:val="en-US"/>
        </w:rPr>
        <w:t>Facilitators</w:t>
      </w:r>
      <w:r w:rsidRPr="00165FB0">
        <w:rPr>
          <w:rFonts w:eastAsia="Georgia" w:cstheme="minorHAnsi"/>
          <w:sz w:val="24"/>
          <w:szCs w:val="24"/>
        </w:rPr>
        <w:t>-</w:t>
      </w:r>
      <w:r w:rsidRPr="00165FB0">
        <w:rPr>
          <w:rFonts w:eastAsia="Georgia" w:cstheme="minorHAnsi"/>
          <w:sz w:val="24"/>
          <w:szCs w:val="24"/>
          <w:lang w:val="en-US"/>
        </w:rPr>
        <w:t>Manual</w:t>
      </w:r>
      <w:r w:rsidRPr="00165FB0">
        <w:rPr>
          <w:rFonts w:eastAsia="Georgia" w:cstheme="minorHAnsi"/>
          <w:sz w:val="24"/>
          <w:szCs w:val="24"/>
        </w:rPr>
        <w:t>-</w:t>
      </w:r>
      <w:r w:rsidRPr="00165FB0">
        <w:rPr>
          <w:rFonts w:eastAsia="Georgia" w:cstheme="minorHAnsi"/>
          <w:sz w:val="24"/>
          <w:szCs w:val="24"/>
          <w:lang w:val="en-US"/>
        </w:rPr>
        <w:t>with</w:t>
      </w:r>
      <w:r w:rsidRPr="00165FB0">
        <w:rPr>
          <w:rFonts w:eastAsia="Georgia" w:cstheme="minorHAnsi"/>
          <w:sz w:val="24"/>
          <w:szCs w:val="24"/>
        </w:rPr>
        <w:t>-</w:t>
      </w:r>
      <w:r w:rsidRPr="00165FB0">
        <w:rPr>
          <w:rFonts w:eastAsia="Georgia" w:cstheme="minorHAnsi"/>
          <w:sz w:val="24"/>
          <w:szCs w:val="24"/>
          <w:lang w:val="en-US"/>
        </w:rPr>
        <w:t>Discussion</w:t>
      </w:r>
      <w:r w:rsidRPr="00165FB0">
        <w:rPr>
          <w:rFonts w:eastAsia="Georgia" w:cstheme="minorHAnsi"/>
          <w:sz w:val="24"/>
          <w:szCs w:val="24"/>
        </w:rPr>
        <w:t>-</w:t>
      </w:r>
      <w:r w:rsidRPr="00165FB0">
        <w:rPr>
          <w:rFonts w:eastAsia="Georgia" w:cstheme="minorHAnsi"/>
          <w:sz w:val="24"/>
          <w:szCs w:val="24"/>
          <w:lang w:val="en-US"/>
        </w:rPr>
        <w:t>Guide</w:t>
      </w:r>
      <w:r w:rsidRPr="00165FB0">
        <w:rPr>
          <w:rFonts w:eastAsia="Georgia" w:cstheme="minorHAnsi"/>
          <w:sz w:val="24"/>
          <w:szCs w:val="24"/>
        </w:rPr>
        <w:t>-</w:t>
      </w:r>
      <w:r w:rsidRPr="00165FB0">
        <w:rPr>
          <w:rFonts w:eastAsia="Georgia" w:cstheme="minorHAnsi"/>
          <w:sz w:val="24"/>
          <w:szCs w:val="24"/>
          <w:lang w:val="en-US"/>
        </w:rPr>
        <w:t>Ethiopia</w:t>
      </w:r>
      <w:r w:rsidRPr="00165FB0">
        <w:rPr>
          <w:rFonts w:eastAsia="Georgia" w:cstheme="minorHAnsi"/>
          <w:sz w:val="24"/>
          <w:szCs w:val="24"/>
        </w:rPr>
        <w:t>.</w:t>
      </w:r>
      <w:r w:rsidRPr="00165FB0">
        <w:rPr>
          <w:rFonts w:eastAsia="Georgia" w:cstheme="minorHAnsi"/>
          <w:sz w:val="24"/>
          <w:szCs w:val="24"/>
          <w:lang w:val="en-US"/>
        </w:rPr>
        <w:t>pdf</w:t>
      </w:r>
    </w:p>
    <w:p w14:paraId="55D03F56" w14:textId="44BA293E" w:rsidR="00ED266B" w:rsidRPr="00165FB0" w:rsidRDefault="00ED266B" w:rsidP="001823DA">
      <w:pPr>
        <w:pStyle w:val="a3"/>
        <w:numPr>
          <w:ilvl w:val="3"/>
          <w:numId w:val="15"/>
        </w:numPr>
        <w:spacing w:after="0" w:line="276" w:lineRule="auto"/>
        <w:ind w:left="284" w:hanging="284"/>
        <w:jc w:val="both"/>
        <w:rPr>
          <w:rFonts w:eastAsia="Georgia" w:cstheme="minorHAnsi"/>
          <w:sz w:val="24"/>
          <w:szCs w:val="24"/>
          <w:lang w:val="en-US"/>
        </w:rPr>
      </w:pPr>
      <w:r w:rsidRPr="00165FB0">
        <w:rPr>
          <w:rFonts w:eastAsia="Georgia" w:cstheme="minorHAnsi"/>
          <w:sz w:val="24"/>
          <w:szCs w:val="24"/>
          <w:lang w:val="en-US"/>
        </w:rPr>
        <w:t>Shealy, K.R., Li, .R, Benton-Davis, S. &amp;amp; Grummer-Strawn, L.M. (2005). The CDC</w:t>
      </w:r>
    </w:p>
    <w:p w14:paraId="65A7355C" w14:textId="0AFC4F8F" w:rsidR="00ED266B" w:rsidRPr="00165FB0" w:rsidRDefault="00ED266B" w:rsidP="00ED266B">
      <w:pPr>
        <w:spacing w:after="0" w:line="276" w:lineRule="auto"/>
        <w:jc w:val="both"/>
        <w:rPr>
          <w:rFonts w:eastAsia="Georgia" w:cstheme="minorHAnsi"/>
          <w:sz w:val="24"/>
          <w:szCs w:val="24"/>
          <w:lang w:val="en-US"/>
        </w:rPr>
      </w:pPr>
      <w:r w:rsidRPr="00165FB0">
        <w:rPr>
          <w:rFonts w:eastAsia="Georgia" w:cstheme="minorHAnsi"/>
          <w:sz w:val="24"/>
          <w:szCs w:val="24"/>
          <w:lang w:val="en-US"/>
        </w:rPr>
        <w:t>Guide to Breastfeeding Interventions. Atlanta: U.S. Department of Health and Human Services, Centers for Disease Control and Prevention.</w:t>
      </w:r>
    </w:p>
    <w:p w14:paraId="378A770D" w14:textId="4F157421" w:rsidR="00ED266B" w:rsidRPr="00165FB0" w:rsidRDefault="00ED266B" w:rsidP="001823DA">
      <w:pPr>
        <w:pStyle w:val="a3"/>
        <w:numPr>
          <w:ilvl w:val="3"/>
          <w:numId w:val="15"/>
        </w:numPr>
        <w:spacing w:after="0" w:line="276" w:lineRule="auto"/>
        <w:ind w:left="284" w:hanging="284"/>
        <w:jc w:val="both"/>
        <w:rPr>
          <w:rFonts w:eastAsia="Georgia" w:cstheme="minorHAnsi"/>
          <w:sz w:val="24"/>
          <w:szCs w:val="24"/>
          <w:lang w:val="en-US"/>
        </w:rPr>
      </w:pPr>
      <w:r w:rsidRPr="00165FB0">
        <w:rPr>
          <w:rFonts w:eastAsia="Georgia" w:cstheme="minorHAnsi"/>
          <w:sz w:val="24"/>
          <w:szCs w:val="24"/>
          <w:lang w:val="en-US"/>
        </w:rPr>
        <w:t>Thorley, V. &amp;amp; Clark, V.M. (2016). The 10th Step and Beyond: Mother Support for Breastfeeding. Praeclarus Press.</w:t>
      </w:r>
    </w:p>
    <w:p w14:paraId="56061160" w14:textId="04955C17" w:rsidR="00ED266B" w:rsidRPr="00165FB0" w:rsidRDefault="00ED266B" w:rsidP="001823DA">
      <w:pPr>
        <w:pStyle w:val="a3"/>
        <w:numPr>
          <w:ilvl w:val="3"/>
          <w:numId w:val="15"/>
        </w:numPr>
        <w:spacing w:after="0" w:line="276" w:lineRule="auto"/>
        <w:ind w:left="284" w:hanging="284"/>
        <w:jc w:val="both"/>
        <w:rPr>
          <w:rFonts w:eastAsia="Georgia" w:cstheme="minorHAnsi"/>
          <w:sz w:val="24"/>
          <w:szCs w:val="24"/>
          <w:lang w:val="en-US"/>
        </w:rPr>
      </w:pPr>
      <w:r w:rsidRPr="00165FB0">
        <w:rPr>
          <w:rFonts w:eastAsia="Georgia" w:cstheme="minorHAnsi"/>
          <w:sz w:val="24"/>
          <w:szCs w:val="24"/>
          <w:lang w:val="en-US"/>
        </w:rPr>
        <w:t>WHO &amp;amp; UNICEF (2009). Baby-friendly hospital initiative: revised, updated and</w:t>
      </w:r>
    </w:p>
    <w:p w14:paraId="41D5800B" w14:textId="77777777" w:rsidR="00ED266B" w:rsidRPr="00165FB0" w:rsidRDefault="00ED266B" w:rsidP="00ED266B">
      <w:pPr>
        <w:spacing w:after="0" w:line="276" w:lineRule="auto"/>
        <w:jc w:val="both"/>
        <w:rPr>
          <w:rFonts w:eastAsia="Georgia" w:cstheme="minorHAnsi"/>
          <w:sz w:val="24"/>
          <w:szCs w:val="24"/>
          <w:lang w:val="en-US"/>
        </w:rPr>
      </w:pPr>
      <w:r w:rsidRPr="00165FB0">
        <w:rPr>
          <w:rFonts w:eastAsia="Georgia" w:cstheme="minorHAnsi"/>
          <w:sz w:val="24"/>
          <w:szCs w:val="24"/>
          <w:lang w:val="en-US"/>
        </w:rPr>
        <w:t>expanded for integrated care. Section 1, Background and implementation. World</w:t>
      </w:r>
    </w:p>
    <w:p w14:paraId="369DFC9D" w14:textId="53B79B60" w:rsidR="00ED266B" w:rsidRPr="00165FB0" w:rsidRDefault="00ED266B" w:rsidP="00ED266B">
      <w:pPr>
        <w:spacing w:after="0" w:line="276" w:lineRule="auto"/>
        <w:jc w:val="both"/>
        <w:rPr>
          <w:rFonts w:eastAsia="Georgia" w:cstheme="minorHAnsi"/>
          <w:sz w:val="24"/>
          <w:szCs w:val="24"/>
          <w:lang w:val="en-US"/>
        </w:rPr>
      </w:pPr>
      <w:r w:rsidRPr="00165FB0">
        <w:rPr>
          <w:rFonts w:eastAsia="Georgia" w:cstheme="minorHAnsi"/>
          <w:sz w:val="24"/>
          <w:szCs w:val="24"/>
          <w:lang w:val="en-US"/>
        </w:rPr>
        <w:t>Health Organization, UNICEF &amp;amp; Wellstart International.</w:t>
      </w:r>
      <w:r w:rsidR="001823DA" w:rsidRPr="00165FB0">
        <w:rPr>
          <w:rFonts w:eastAsia="Georgia" w:cstheme="minorHAnsi"/>
          <w:sz w:val="24"/>
          <w:szCs w:val="24"/>
          <w:lang w:val="en-US"/>
        </w:rPr>
        <w:t xml:space="preserve"> </w:t>
      </w:r>
      <w:r w:rsidR="001823DA" w:rsidRPr="00165FB0">
        <w:rPr>
          <w:rFonts w:eastAsia="Georgia" w:cstheme="minorHAnsi"/>
          <w:sz w:val="24"/>
          <w:szCs w:val="24"/>
        </w:rPr>
        <w:t>Διαθέσιμο</w:t>
      </w:r>
      <w:r w:rsidR="001823DA" w:rsidRPr="005A68EB">
        <w:rPr>
          <w:rFonts w:eastAsia="Georgia" w:cstheme="minorHAnsi"/>
          <w:sz w:val="24"/>
          <w:szCs w:val="24"/>
          <w:lang w:val="en-US"/>
        </w:rPr>
        <w:t xml:space="preserve"> </w:t>
      </w:r>
      <w:r w:rsidR="001823DA" w:rsidRPr="00165FB0">
        <w:rPr>
          <w:rFonts w:eastAsia="Georgia" w:cstheme="minorHAnsi"/>
          <w:sz w:val="24"/>
          <w:szCs w:val="24"/>
        </w:rPr>
        <w:t>στο</w:t>
      </w:r>
      <w:r w:rsidR="001823DA" w:rsidRPr="005A68EB">
        <w:rPr>
          <w:rFonts w:eastAsia="Georgia" w:cstheme="minorHAnsi"/>
          <w:sz w:val="24"/>
          <w:szCs w:val="24"/>
          <w:lang w:val="en-US"/>
        </w:rPr>
        <w:t>:</w:t>
      </w:r>
    </w:p>
    <w:p w14:paraId="65F0EBF9" w14:textId="77777777" w:rsidR="00ED266B" w:rsidRPr="00165FB0" w:rsidRDefault="00ED266B" w:rsidP="00ED266B">
      <w:pPr>
        <w:spacing w:after="0" w:line="276" w:lineRule="auto"/>
        <w:jc w:val="both"/>
        <w:rPr>
          <w:rFonts w:eastAsia="Georgia" w:cstheme="minorHAnsi"/>
          <w:sz w:val="24"/>
          <w:szCs w:val="24"/>
          <w:lang w:val="en-US"/>
        </w:rPr>
      </w:pPr>
      <w:r w:rsidRPr="00165FB0">
        <w:rPr>
          <w:rFonts w:eastAsia="Georgia" w:cstheme="minorHAnsi"/>
          <w:sz w:val="24"/>
          <w:szCs w:val="24"/>
          <w:lang w:val="en-US"/>
        </w:rPr>
        <w:t>https://www.who.int/publications/i/item/9789241594950</w:t>
      </w:r>
    </w:p>
    <w:p w14:paraId="2EB2F210" w14:textId="77777777" w:rsidR="00ED266B" w:rsidRPr="005A68EB" w:rsidRDefault="00ED266B" w:rsidP="00ED266B">
      <w:pPr>
        <w:spacing w:after="0" w:line="276" w:lineRule="auto"/>
        <w:jc w:val="both"/>
        <w:rPr>
          <w:rFonts w:eastAsia="Georgia" w:cstheme="minorHAnsi"/>
          <w:b/>
          <w:bCs/>
          <w:sz w:val="24"/>
          <w:szCs w:val="24"/>
        </w:rPr>
      </w:pPr>
      <w:r w:rsidRPr="005A68EB">
        <w:rPr>
          <w:rFonts w:eastAsia="Georgia" w:cstheme="minorHAnsi"/>
          <w:b/>
          <w:bCs/>
          <w:sz w:val="24"/>
          <w:szCs w:val="24"/>
        </w:rPr>
        <w:t>Δικτυογραφία:</w:t>
      </w:r>
    </w:p>
    <w:p w14:paraId="2AE622C3" w14:textId="21FD198B" w:rsidR="00A97CCC" w:rsidRPr="00165FB0" w:rsidRDefault="00ED266B" w:rsidP="00ED266B">
      <w:pPr>
        <w:spacing w:after="0" w:line="276" w:lineRule="auto"/>
        <w:jc w:val="both"/>
        <w:rPr>
          <w:rFonts w:cstheme="minorHAnsi"/>
          <w:b/>
          <w:bCs/>
          <w:sz w:val="24"/>
          <w:szCs w:val="24"/>
          <w:highlight w:val="green"/>
        </w:rPr>
      </w:pPr>
      <w:r w:rsidRPr="00165FB0">
        <w:rPr>
          <w:rFonts w:eastAsia="Georgia" w:cstheme="minorHAnsi"/>
          <w:sz w:val="24"/>
          <w:szCs w:val="24"/>
          <w:lang w:val="en-US"/>
        </w:rPr>
        <w:t>https</w:t>
      </w:r>
      <w:r w:rsidRPr="00165FB0">
        <w:rPr>
          <w:rFonts w:eastAsia="Georgia" w:cstheme="minorHAnsi"/>
          <w:sz w:val="24"/>
          <w:szCs w:val="24"/>
        </w:rPr>
        <w:t>://</w:t>
      </w:r>
      <w:r w:rsidRPr="00165FB0">
        <w:rPr>
          <w:rFonts w:eastAsia="Georgia" w:cstheme="minorHAnsi"/>
          <w:sz w:val="24"/>
          <w:szCs w:val="24"/>
          <w:lang w:val="en-US"/>
        </w:rPr>
        <w:t>iris</w:t>
      </w:r>
      <w:r w:rsidRPr="00165FB0">
        <w:rPr>
          <w:rFonts w:eastAsia="Georgia" w:cstheme="minorHAnsi"/>
          <w:sz w:val="24"/>
          <w:szCs w:val="24"/>
        </w:rPr>
        <w:t>.</w:t>
      </w:r>
      <w:r w:rsidRPr="00165FB0">
        <w:rPr>
          <w:rFonts w:eastAsia="Georgia" w:cstheme="minorHAnsi"/>
          <w:sz w:val="24"/>
          <w:szCs w:val="24"/>
          <w:lang w:val="en-US"/>
        </w:rPr>
        <w:t>who</w:t>
      </w:r>
      <w:r w:rsidRPr="00165FB0">
        <w:rPr>
          <w:rFonts w:eastAsia="Georgia" w:cstheme="minorHAnsi"/>
          <w:sz w:val="24"/>
          <w:szCs w:val="24"/>
        </w:rPr>
        <w:t>.</w:t>
      </w:r>
      <w:r w:rsidRPr="00165FB0">
        <w:rPr>
          <w:rFonts w:eastAsia="Georgia" w:cstheme="minorHAnsi"/>
          <w:sz w:val="24"/>
          <w:szCs w:val="24"/>
          <w:lang w:val="en-US"/>
        </w:rPr>
        <w:t>int</w:t>
      </w:r>
      <w:r w:rsidRPr="00165FB0">
        <w:rPr>
          <w:rFonts w:eastAsia="Georgia" w:cstheme="minorHAnsi"/>
          <w:sz w:val="24"/>
          <w:szCs w:val="24"/>
        </w:rPr>
        <w:t>/</w:t>
      </w:r>
      <w:r w:rsidRPr="00165FB0">
        <w:rPr>
          <w:rFonts w:eastAsia="Georgia" w:cstheme="minorHAnsi"/>
          <w:sz w:val="24"/>
          <w:szCs w:val="24"/>
          <w:lang w:val="en-US"/>
        </w:rPr>
        <w:t>bitstream</w:t>
      </w:r>
      <w:r w:rsidRPr="00165FB0">
        <w:rPr>
          <w:rFonts w:eastAsia="Georgia" w:cstheme="minorHAnsi"/>
          <w:sz w:val="24"/>
          <w:szCs w:val="24"/>
        </w:rPr>
        <w:t>/10665/58728/2/</w:t>
      </w:r>
      <w:r w:rsidRPr="00165FB0">
        <w:rPr>
          <w:rFonts w:eastAsia="Georgia" w:cstheme="minorHAnsi"/>
          <w:sz w:val="24"/>
          <w:szCs w:val="24"/>
          <w:lang w:val="en-US"/>
        </w:rPr>
        <w:t>WHO</w:t>
      </w:r>
      <w:r w:rsidRPr="00165FB0">
        <w:rPr>
          <w:rFonts w:eastAsia="Georgia" w:cstheme="minorHAnsi"/>
          <w:sz w:val="24"/>
          <w:szCs w:val="24"/>
        </w:rPr>
        <w:t>_</w:t>
      </w:r>
      <w:r w:rsidRPr="00165FB0">
        <w:rPr>
          <w:rFonts w:eastAsia="Georgia" w:cstheme="minorHAnsi"/>
          <w:sz w:val="24"/>
          <w:szCs w:val="24"/>
          <w:lang w:val="en-US"/>
        </w:rPr>
        <w:t>NUT</w:t>
      </w:r>
      <w:r w:rsidRPr="00165FB0">
        <w:rPr>
          <w:rFonts w:eastAsia="Georgia" w:cstheme="minorHAnsi"/>
          <w:sz w:val="24"/>
          <w:szCs w:val="24"/>
        </w:rPr>
        <w:t>_</w:t>
      </w:r>
      <w:r w:rsidRPr="00165FB0">
        <w:rPr>
          <w:rFonts w:eastAsia="Georgia" w:cstheme="minorHAnsi"/>
          <w:sz w:val="24"/>
          <w:szCs w:val="24"/>
          <w:lang w:val="en-US"/>
        </w:rPr>
        <w:t>MCH</w:t>
      </w:r>
      <w:r w:rsidRPr="00165FB0">
        <w:rPr>
          <w:rFonts w:eastAsia="Georgia" w:cstheme="minorHAnsi"/>
          <w:sz w:val="24"/>
          <w:szCs w:val="24"/>
        </w:rPr>
        <w:t>_93.1_(</w:t>
      </w:r>
      <w:r w:rsidRPr="00165FB0">
        <w:rPr>
          <w:rFonts w:eastAsia="Georgia" w:cstheme="minorHAnsi"/>
          <w:sz w:val="24"/>
          <w:szCs w:val="24"/>
          <w:lang w:val="en-US"/>
        </w:rPr>
        <w:t>part</w:t>
      </w:r>
      <w:r w:rsidRPr="00165FB0">
        <w:rPr>
          <w:rFonts w:eastAsia="Georgia" w:cstheme="minorHAnsi"/>
          <w:sz w:val="24"/>
          <w:szCs w:val="24"/>
        </w:rPr>
        <w:t>2).</w:t>
      </w:r>
      <w:r w:rsidRPr="00165FB0">
        <w:rPr>
          <w:rFonts w:eastAsia="Georgia" w:cstheme="minorHAnsi"/>
          <w:sz w:val="24"/>
          <w:szCs w:val="24"/>
          <w:lang w:val="en-US"/>
        </w:rPr>
        <w:t>pdf</w:t>
      </w:r>
      <w:r w:rsidR="00BD0F29" w:rsidRPr="00165FB0">
        <w:rPr>
          <w:rFonts w:cstheme="minorHAnsi"/>
          <w:sz w:val="24"/>
          <w:szCs w:val="24"/>
          <w:highlight w:val="yellow"/>
        </w:rPr>
        <w:br w:type="page"/>
      </w:r>
      <w:r w:rsidR="00E76824" w:rsidRPr="00165FB0">
        <w:rPr>
          <w:rFonts w:cstheme="minorHAnsi"/>
          <w:b/>
          <w:sz w:val="24"/>
          <w:szCs w:val="24"/>
        </w:rPr>
        <w:lastRenderedPageBreak/>
        <w:t xml:space="preserve">2.9 </w:t>
      </w:r>
      <w:r w:rsidR="00A97CCC" w:rsidRPr="00165FB0">
        <w:rPr>
          <w:rFonts w:cstheme="minorHAnsi"/>
          <w:b/>
          <w:bCs/>
          <w:sz w:val="24"/>
          <w:szCs w:val="24"/>
        </w:rPr>
        <w:t xml:space="preserve">Δημιουργία φιλικών σημείων για τον μητρικό θηλασμό     </w:t>
      </w:r>
    </w:p>
    <w:p w14:paraId="18AAD012" w14:textId="77777777" w:rsidR="00BD0F29" w:rsidRPr="00165FB0" w:rsidRDefault="00BD0F29" w:rsidP="00F93B41">
      <w:pPr>
        <w:spacing w:line="276" w:lineRule="auto"/>
        <w:jc w:val="both"/>
        <w:rPr>
          <w:rFonts w:cstheme="minorHAnsi"/>
          <w:sz w:val="24"/>
          <w:szCs w:val="24"/>
        </w:rPr>
      </w:pPr>
      <w:r w:rsidRPr="00165FB0">
        <w:rPr>
          <w:rFonts w:cstheme="minorHAnsi"/>
          <w:sz w:val="24"/>
          <w:szCs w:val="24"/>
        </w:rPr>
        <w:t>Τα οφέλη του θηλασμού για τα βρέφη, τις μητέρες, την οικογένεια και την κοινότητα ήδη έχουν αναλυθεί. Συχνά οι μητέρες που θηλάζουν μετακινούνται με τα παιδιά τους επισκεπτόμενες καταστήματα, καφετέριες, εμπορικά κέντρα, φαρμακεία, χώρους αναψυχής, δημόσιες συγκοινωνίες κα. Ως εκ τούτου δημιουργείται η ανάγκη οι χώροι που οι μητέρες και τα παιδιά τους θα βρεθούν, να υποστηρίζουν την θηλάζουσα μητέρα.</w:t>
      </w:r>
    </w:p>
    <w:p w14:paraId="6BFCF57D" w14:textId="77777777" w:rsidR="00BD0F29" w:rsidRPr="00165FB0" w:rsidRDefault="00BD0F29" w:rsidP="00F93B41">
      <w:pPr>
        <w:spacing w:line="276" w:lineRule="auto"/>
        <w:jc w:val="both"/>
        <w:rPr>
          <w:rFonts w:cstheme="minorHAnsi"/>
          <w:sz w:val="24"/>
          <w:szCs w:val="24"/>
        </w:rPr>
      </w:pPr>
      <w:r w:rsidRPr="00165FB0">
        <w:rPr>
          <w:rFonts w:cstheme="minorHAnsi"/>
          <w:sz w:val="24"/>
          <w:szCs w:val="24"/>
        </w:rPr>
        <w:t xml:space="preserve">Οι χώροι που μπορούν να υποστηρίξουν την ανάγκη της μητέρας να θηλάσει διακρίνονται σε: </w:t>
      </w:r>
    </w:p>
    <w:p w14:paraId="6262AA07" w14:textId="77777777" w:rsidR="00BD0F29" w:rsidRPr="00165FB0" w:rsidRDefault="00BD0F29" w:rsidP="001823DA">
      <w:pPr>
        <w:pStyle w:val="a3"/>
        <w:numPr>
          <w:ilvl w:val="0"/>
          <w:numId w:val="18"/>
        </w:numPr>
        <w:spacing w:line="276" w:lineRule="auto"/>
        <w:ind w:left="284" w:hanging="284"/>
        <w:jc w:val="both"/>
        <w:rPr>
          <w:rFonts w:cstheme="minorHAnsi"/>
          <w:sz w:val="24"/>
          <w:szCs w:val="24"/>
        </w:rPr>
      </w:pPr>
      <w:r w:rsidRPr="00165FB0">
        <w:rPr>
          <w:rFonts w:cstheme="minorHAnsi"/>
          <w:sz w:val="24"/>
          <w:szCs w:val="24"/>
        </w:rPr>
        <w:t xml:space="preserve">Σημεία Φιλικά στον μητρικό θηλασμό </w:t>
      </w:r>
    </w:p>
    <w:p w14:paraId="7E21C4DA" w14:textId="77777777" w:rsidR="00BD0F29" w:rsidRPr="00165FB0" w:rsidRDefault="00BD0F29" w:rsidP="001823DA">
      <w:pPr>
        <w:pStyle w:val="a3"/>
        <w:numPr>
          <w:ilvl w:val="0"/>
          <w:numId w:val="18"/>
        </w:numPr>
        <w:spacing w:line="276" w:lineRule="auto"/>
        <w:ind w:left="284" w:hanging="284"/>
        <w:jc w:val="both"/>
        <w:rPr>
          <w:rFonts w:cstheme="minorHAnsi"/>
          <w:sz w:val="24"/>
          <w:szCs w:val="24"/>
        </w:rPr>
      </w:pPr>
      <w:r w:rsidRPr="00165FB0">
        <w:rPr>
          <w:rFonts w:cstheme="minorHAnsi"/>
          <w:sz w:val="24"/>
          <w:szCs w:val="24"/>
        </w:rPr>
        <w:t>Χώρους Θηλασμού</w:t>
      </w:r>
    </w:p>
    <w:p w14:paraId="7089D820" w14:textId="77777777" w:rsidR="00BD0F29" w:rsidRPr="00165FB0" w:rsidRDefault="00BD0F29" w:rsidP="001823DA">
      <w:pPr>
        <w:pStyle w:val="a3"/>
        <w:numPr>
          <w:ilvl w:val="0"/>
          <w:numId w:val="18"/>
        </w:numPr>
        <w:spacing w:line="276" w:lineRule="auto"/>
        <w:ind w:left="284" w:hanging="284"/>
        <w:jc w:val="both"/>
        <w:rPr>
          <w:rFonts w:cstheme="minorHAnsi"/>
          <w:sz w:val="24"/>
          <w:szCs w:val="24"/>
        </w:rPr>
      </w:pPr>
      <w:r w:rsidRPr="00165FB0">
        <w:rPr>
          <w:rFonts w:cstheme="minorHAnsi"/>
          <w:sz w:val="24"/>
          <w:szCs w:val="24"/>
        </w:rPr>
        <w:t xml:space="preserve">Χώρους θηλασμού και άντλησης στην εργασία </w:t>
      </w:r>
    </w:p>
    <w:p w14:paraId="73354A6B" w14:textId="42E7A905" w:rsidR="00BD0F29" w:rsidRPr="00165FB0" w:rsidRDefault="00BD0F29" w:rsidP="00F93B41">
      <w:pPr>
        <w:spacing w:line="276" w:lineRule="auto"/>
        <w:jc w:val="both"/>
        <w:rPr>
          <w:rFonts w:cstheme="minorHAnsi"/>
          <w:sz w:val="24"/>
          <w:szCs w:val="24"/>
        </w:rPr>
      </w:pPr>
      <w:r w:rsidRPr="00165FB0">
        <w:rPr>
          <w:rFonts w:cstheme="minorHAnsi"/>
          <w:sz w:val="24"/>
          <w:szCs w:val="24"/>
        </w:rPr>
        <w:t>Στόχο των δράσεων αποτελεί η υποστήριξ</w:t>
      </w:r>
      <w:r w:rsidR="00E76824" w:rsidRPr="00165FB0">
        <w:rPr>
          <w:rFonts w:cstheme="minorHAnsi"/>
          <w:sz w:val="24"/>
          <w:szCs w:val="24"/>
        </w:rPr>
        <w:t>η των γυναικών ώστε να έχουν τη</w:t>
      </w:r>
      <w:r w:rsidRPr="00165FB0">
        <w:rPr>
          <w:rFonts w:cstheme="minorHAnsi"/>
          <w:sz w:val="24"/>
          <w:szCs w:val="24"/>
        </w:rPr>
        <w:t xml:space="preserve"> δυνατότητα να θηλάσουν όπου κι αν βρεθούν για κοινωνικούς ή εργασιακούς λόγους. Άλλωστε όσο πιο υποστηρικτική είναι η κοινότητα, τόσο μεγαλύτερη δυνατότητα δίνεται στις γυναίκες να θηλάζουν τα μωρά τους. </w:t>
      </w:r>
    </w:p>
    <w:p w14:paraId="5E74E261" w14:textId="495EB683" w:rsidR="00BD0F29" w:rsidRPr="00165FB0" w:rsidRDefault="00BD0F29" w:rsidP="00F93B41">
      <w:pPr>
        <w:spacing w:line="276" w:lineRule="auto"/>
        <w:jc w:val="both"/>
        <w:rPr>
          <w:rFonts w:cstheme="minorHAnsi"/>
          <w:b/>
          <w:sz w:val="24"/>
          <w:szCs w:val="24"/>
        </w:rPr>
      </w:pPr>
      <w:r w:rsidRPr="00165FB0">
        <w:rPr>
          <w:rFonts w:cstheme="minorHAnsi"/>
          <w:b/>
          <w:sz w:val="24"/>
          <w:szCs w:val="24"/>
        </w:rPr>
        <w:t>Σημ</w:t>
      </w:r>
      <w:r w:rsidR="00E76824" w:rsidRPr="00165FB0">
        <w:rPr>
          <w:rFonts w:cstheme="minorHAnsi"/>
          <w:b/>
          <w:sz w:val="24"/>
          <w:szCs w:val="24"/>
        </w:rPr>
        <w:t>εία Φιλικά στον Μητρικό Θηλασμό</w:t>
      </w:r>
    </w:p>
    <w:p w14:paraId="451D98A7" w14:textId="77777777" w:rsidR="00BD0F29" w:rsidRPr="00165FB0" w:rsidRDefault="00BD0F29" w:rsidP="00F93B41">
      <w:pPr>
        <w:spacing w:line="276" w:lineRule="auto"/>
        <w:jc w:val="both"/>
        <w:rPr>
          <w:rFonts w:cstheme="minorHAnsi"/>
          <w:sz w:val="24"/>
          <w:szCs w:val="24"/>
        </w:rPr>
      </w:pPr>
      <w:r w:rsidRPr="00165FB0">
        <w:rPr>
          <w:rFonts w:cstheme="minorHAnsi"/>
          <w:sz w:val="24"/>
          <w:szCs w:val="24"/>
        </w:rPr>
        <w:t xml:space="preserve">Σκοπός της δράσης είναι η ενημέρωση και η ευαισθητοποίηση των ιδιοκτητών καταστημάτων – επιχειρηματιών, σχετικά με την σπουδαιότητα του μητρικού θηλασμού και κατ’ επέκταση τη διευκόλυνση των θηλαζουσών μητέρων, ώστε να επιτρέπεται να ασκούν το αναφαίρετο δικαίωμα της παροχής μητρικού γάλακτος. </w:t>
      </w:r>
    </w:p>
    <w:p w14:paraId="1B760A59" w14:textId="4291EA8E" w:rsidR="00BD0F29" w:rsidRPr="00165FB0" w:rsidRDefault="00BD0F29" w:rsidP="00F93B41">
      <w:pPr>
        <w:spacing w:line="276" w:lineRule="auto"/>
        <w:jc w:val="both"/>
        <w:rPr>
          <w:rFonts w:cstheme="minorHAnsi"/>
          <w:sz w:val="24"/>
          <w:szCs w:val="24"/>
        </w:rPr>
      </w:pPr>
      <w:r w:rsidRPr="00165FB0">
        <w:rPr>
          <w:rFonts w:cstheme="minorHAnsi"/>
          <w:sz w:val="24"/>
          <w:szCs w:val="24"/>
        </w:rPr>
        <w:t>Έπειτα από εισήγηση της Δ/νσης Κοινωνικής και Αναπτυξιακής Παιδιατρικής – Πρόγραμμα ΑΛΚΥΟΝΗ του Ινστιτούτου Υγείας του Παιδιού και σχετικής έγκρισης της Εθνικής Επιτροπής του Μητρικού Θηλασμού</w:t>
      </w:r>
      <w:r w:rsidR="00405D02" w:rsidRPr="00165FB0">
        <w:rPr>
          <w:rFonts w:cstheme="minorHAnsi"/>
          <w:sz w:val="24"/>
          <w:szCs w:val="24"/>
        </w:rPr>
        <w:t>-</w:t>
      </w:r>
      <w:r w:rsidRPr="00165FB0">
        <w:rPr>
          <w:rFonts w:cstheme="minorHAnsi"/>
          <w:sz w:val="24"/>
          <w:szCs w:val="24"/>
        </w:rPr>
        <w:t xml:space="preserve"> η Γενική Γραμματεία Δημόσιας Υγείας του Υπουργείου Υγείας, με τις συναρμόδιες Διευθύνσεις Δημόσιας Υγείας και Πρωτοβάθμιας Φροντίδας Υγείας και Πρόληψης ανακοίνωσαν την Εθνική Εκστρατεία Ενημέρωσης «Σημεία Φιλικά στον Μητρικό Θηλασμό». (2015)  Η εν λόγω δράση, συνεχίζει να υποστηρίζεται από την Αλκυόνη με στόχο την δημιουργία συνθηκών που επιτρέπουν και προάγουν τον μητρικό θηλασμό σε εμπορικά καταστήματα και επιχειρήσεις. </w:t>
      </w:r>
    </w:p>
    <w:p w14:paraId="1A77BD58" w14:textId="18E9EE04" w:rsidR="00BD0F29" w:rsidRPr="00165FB0" w:rsidRDefault="00BD0F29" w:rsidP="00F93B41">
      <w:pPr>
        <w:spacing w:line="276" w:lineRule="auto"/>
        <w:jc w:val="both"/>
        <w:rPr>
          <w:rFonts w:cstheme="minorHAnsi"/>
          <w:sz w:val="24"/>
          <w:szCs w:val="24"/>
        </w:rPr>
      </w:pPr>
      <w:r w:rsidRPr="00165FB0">
        <w:rPr>
          <w:rFonts w:cstheme="minorHAnsi"/>
          <w:sz w:val="24"/>
          <w:szCs w:val="24"/>
        </w:rPr>
        <w:t xml:space="preserve">Τα καταστήματα – επιχειρήσεις που προβλέπεται να ενταχθούν στην δράση ενδεικτικά είναι καφετέριες, εστιατόρια, κομμωτήρια, αρτοποιεία, φαρμακεία, ιατρεία, καταστήματα ένδυσης, υπόδησης, βιβλιοπωλεία </w:t>
      </w:r>
      <w:r w:rsidR="00E76824" w:rsidRPr="00165FB0">
        <w:rPr>
          <w:rFonts w:cstheme="minorHAnsi"/>
          <w:sz w:val="24"/>
          <w:szCs w:val="24"/>
        </w:rPr>
        <w:t>κ.λπ.</w:t>
      </w:r>
    </w:p>
    <w:p w14:paraId="7EA7979B" w14:textId="77777777" w:rsidR="00BD0F29" w:rsidRPr="00165FB0" w:rsidRDefault="00BD0F29" w:rsidP="00F93B41">
      <w:pPr>
        <w:spacing w:line="276" w:lineRule="auto"/>
        <w:jc w:val="both"/>
        <w:rPr>
          <w:rFonts w:cstheme="minorHAnsi"/>
          <w:b/>
          <w:sz w:val="24"/>
          <w:szCs w:val="24"/>
        </w:rPr>
      </w:pPr>
      <w:r w:rsidRPr="00165FB0">
        <w:rPr>
          <w:rFonts w:cstheme="minorHAnsi"/>
          <w:b/>
          <w:sz w:val="24"/>
          <w:szCs w:val="24"/>
        </w:rPr>
        <w:t xml:space="preserve">Διαδικασία ενημέρωσης – ένταξης </w:t>
      </w:r>
    </w:p>
    <w:p w14:paraId="7E700FD0" w14:textId="77777777" w:rsidR="00BD0F29" w:rsidRPr="00165FB0" w:rsidRDefault="00BD0F29" w:rsidP="00F93B41">
      <w:pPr>
        <w:spacing w:line="276" w:lineRule="auto"/>
        <w:jc w:val="both"/>
        <w:rPr>
          <w:rFonts w:cstheme="minorHAnsi"/>
          <w:sz w:val="24"/>
          <w:szCs w:val="24"/>
        </w:rPr>
      </w:pPr>
      <w:r w:rsidRPr="00165FB0">
        <w:rPr>
          <w:rFonts w:cstheme="minorHAnsi"/>
          <w:sz w:val="24"/>
          <w:szCs w:val="24"/>
        </w:rPr>
        <w:t xml:space="preserve">Τα στάδια για την ενημέρωση και την δημιουργία φιλικών σημείων στον μητρικό θηλασμό είναι τα εξής: </w:t>
      </w:r>
    </w:p>
    <w:p w14:paraId="3A8F97FC" w14:textId="1D0C2F24"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lastRenderedPageBreak/>
        <w:t xml:space="preserve">Η ομάδα εργασίας του Ι.Υ.Π θα αναλάβει την ενημέρωση της τοπικής συντονιστικής ομάδας εργασίας του κάθε </w:t>
      </w:r>
      <w:r w:rsidR="00405D02" w:rsidRPr="00165FB0">
        <w:rPr>
          <w:rFonts w:cstheme="minorHAnsi"/>
          <w:color w:val="000000" w:themeColor="text1"/>
          <w:sz w:val="24"/>
          <w:szCs w:val="24"/>
        </w:rPr>
        <w:t>Δ</w:t>
      </w:r>
      <w:r w:rsidRPr="00165FB0">
        <w:rPr>
          <w:rFonts w:cstheme="minorHAnsi"/>
          <w:color w:val="000000" w:themeColor="text1"/>
          <w:sz w:val="24"/>
          <w:szCs w:val="24"/>
        </w:rPr>
        <w:t>ήμου. Όταν ολοκληρωθεί η ενημέρωση που θα αφορά στην εν λόγω δράση, η τοπική συντονιστική ομάδα εργασίας θα αναλάβει με την σειρά της, να μεταφέρει τις πληροφορίες και τις λεπτομέρειες της παρέμβασης στους κεντρικούς φορείς και τα εμπορικά επιμελητήρια του Δήμου.</w:t>
      </w:r>
    </w:p>
    <w:p w14:paraId="26305DB3" w14:textId="17B75D38"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Αφού ολοκληρωθεί η διαδικασία ενημέρωσης των κεντρικών φορέων και των εμπορικών επιμελητηρίων του δήμου, θα αποφασιστεί ο τρόπος με τον οποίο θα επικοινωνηθεί η δράση στους ιδιοκτήτες καταστημάτων – επιχειρηματίες. Προτείνεται η συγκρότηση ομάδας ατόμων (επαγγελματιών υγείας, εθελοντών, μητέρων) που θα αναλάβουν να επισκεφτούν τα καταστήματα και να ενημερώσουν τους ενδιαφερόμενους ή</w:t>
      </w:r>
      <w:r w:rsidR="00405D02" w:rsidRPr="00165FB0">
        <w:rPr>
          <w:rFonts w:cstheme="minorHAnsi"/>
          <w:color w:val="000000" w:themeColor="text1"/>
          <w:sz w:val="24"/>
          <w:szCs w:val="24"/>
        </w:rPr>
        <w:t>/</w:t>
      </w:r>
      <w:r w:rsidRPr="00165FB0">
        <w:rPr>
          <w:rFonts w:cstheme="minorHAnsi"/>
          <w:color w:val="000000" w:themeColor="text1"/>
          <w:sz w:val="24"/>
          <w:szCs w:val="24"/>
        </w:rPr>
        <w:t xml:space="preserve">και η αποστολή ηλεκτρονικών μηνυμάτων από το εμπορικό επιμελητήριο προς τις επιχειρήσεις  </w:t>
      </w:r>
    </w:p>
    <w:p w14:paraId="6C2CA093" w14:textId="12907FBE"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 xml:space="preserve">Θα δημιουργηθεί φυλλάδιο με αναλυτικές πληροφορίες που θα μοιράζεται στους ιδιοκτήτες καταστημάτων </w:t>
      </w:r>
      <w:r w:rsidR="00405D02" w:rsidRPr="00165FB0">
        <w:rPr>
          <w:rFonts w:cstheme="minorHAnsi"/>
          <w:color w:val="000000" w:themeColor="text1"/>
          <w:sz w:val="24"/>
          <w:szCs w:val="24"/>
        </w:rPr>
        <w:t>–</w:t>
      </w:r>
      <w:r w:rsidRPr="00165FB0">
        <w:rPr>
          <w:rFonts w:cstheme="minorHAnsi"/>
          <w:color w:val="000000" w:themeColor="text1"/>
          <w:sz w:val="24"/>
          <w:szCs w:val="24"/>
        </w:rPr>
        <w:t xml:space="preserve"> επιχειρηματίες</w:t>
      </w:r>
      <w:r w:rsidR="00405D02" w:rsidRPr="00165FB0">
        <w:rPr>
          <w:rFonts w:cstheme="minorHAnsi"/>
          <w:color w:val="000000" w:themeColor="text1"/>
          <w:sz w:val="24"/>
          <w:szCs w:val="24"/>
        </w:rPr>
        <w:t>,</w:t>
      </w:r>
      <w:r w:rsidRPr="00165FB0">
        <w:rPr>
          <w:rFonts w:cstheme="minorHAnsi"/>
          <w:color w:val="000000" w:themeColor="text1"/>
          <w:sz w:val="24"/>
          <w:szCs w:val="24"/>
        </w:rPr>
        <w:t xml:space="preserve"> ώστε να ενημερώνονται πλήρως για την δράση. Εναλ</w:t>
      </w:r>
      <w:r w:rsidR="00405D02" w:rsidRPr="00165FB0">
        <w:rPr>
          <w:rFonts w:cstheme="minorHAnsi"/>
          <w:color w:val="000000" w:themeColor="text1"/>
          <w:sz w:val="24"/>
          <w:szCs w:val="24"/>
        </w:rPr>
        <w:t>λ</w:t>
      </w:r>
      <w:r w:rsidRPr="00165FB0">
        <w:rPr>
          <w:rFonts w:cstheme="minorHAnsi"/>
          <w:color w:val="000000" w:themeColor="text1"/>
          <w:sz w:val="24"/>
          <w:szCs w:val="24"/>
        </w:rPr>
        <w:t>ακτικά θα μπορούν να αναζητήσουν υλικό στην κεντρική ιστοσελίδα του προγράμματος</w:t>
      </w:r>
      <w:r w:rsidRPr="00165FB0">
        <w:rPr>
          <w:rFonts w:cstheme="minorHAnsi"/>
          <w:b/>
          <w:color w:val="000000" w:themeColor="text1"/>
          <w:sz w:val="24"/>
          <w:szCs w:val="24"/>
        </w:rPr>
        <w:t xml:space="preserve"> </w:t>
      </w:r>
      <w:r w:rsidRPr="00165FB0">
        <w:rPr>
          <w:rFonts w:cstheme="minorHAnsi"/>
          <w:color w:val="000000" w:themeColor="text1"/>
          <w:sz w:val="24"/>
          <w:szCs w:val="24"/>
        </w:rPr>
        <w:t>«Φιλικές Κοινότητες στην προαγωγή Μητρικού Θηλασμού (ΦΚΜΘ) – Αμάλθεια ».</w:t>
      </w:r>
    </w:p>
    <w:p w14:paraId="66CA0867" w14:textId="0443C61E"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Στη συνέχεια όσοι ιδιοκτήτες καταστημάτων – επιχειρηματίες εκδηλώνουν ενδιαφέρον, θα εκτυπώνουν από την κεντρική ιστοσελίδα της δράσης το αυτοκόλλητο σήμα  «ΝΑΙ Επιλέγω Θηλασμό – Χώρος φιλικός προς τις μητέρες που θηλάζουν» ή εναλλα</w:t>
      </w:r>
      <w:r w:rsidR="00E76824" w:rsidRPr="00165FB0">
        <w:rPr>
          <w:rFonts w:cstheme="minorHAnsi"/>
          <w:color w:val="000000" w:themeColor="text1"/>
          <w:sz w:val="24"/>
          <w:szCs w:val="24"/>
        </w:rPr>
        <w:t xml:space="preserve">κτικά θα ζητούν το αυτοκόλλητο </w:t>
      </w:r>
      <w:r w:rsidRPr="00165FB0">
        <w:rPr>
          <w:rFonts w:cstheme="minorHAnsi"/>
          <w:color w:val="000000" w:themeColor="text1"/>
          <w:sz w:val="24"/>
          <w:szCs w:val="24"/>
        </w:rPr>
        <w:t xml:space="preserve">σήμα από την τοπική συντονιστική ομάδα εργασίας που τους ενημέρωσε. </w:t>
      </w:r>
    </w:p>
    <w:p w14:paraId="7D569027" w14:textId="5F808DB7"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 xml:space="preserve">Οι ιδιοκτήτες καταστημάτων – επιχειρηματίες, τοποθετούν στην βιτρίνα ή στη θύρα του καταστήματος τους, σε διακριτό από τους πελάτες σημείο (στο ύψος του στήθους), το αυτοκόλλητο σήμα «ΝΑΙ Επιλέγω Θηλασμό – Χώρος φιλικός προς τις μητέρες που θηλάζουν» γαλάζιου σήματος ή επικολλούν την έγχρωμη εκτύπωση αυτού. </w:t>
      </w:r>
    </w:p>
    <w:p w14:paraId="7C286ED4" w14:textId="5FE41B4E"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Στη συνέχεια συμπληρώνουν ηλεκτρονικώς το έντυπο «Αίτηση» για την ένταξη στη δράση, το οποίο μπορούν να αναζητήσουν στην κεντρική ιστοσελίδα της δράσης «Φιλικές Κοινότητες για στην προαγωγή του Μητρικού Θηλασμού (ΦΚΜΘ) – Αμάλθεια». Το έντυπο περιλαμβάνει τα στοιχεία της επιχείρησης (επωνυμία καταστήματος, όνομα υπεύθυνου καταστήματος, διεύθυνση καταστήματος, εμπορικός σύλλογος και  τηλ</w:t>
      </w:r>
      <w:r w:rsidR="008A222A" w:rsidRPr="00165FB0">
        <w:rPr>
          <w:rFonts w:cstheme="minorHAnsi"/>
          <w:color w:val="000000" w:themeColor="text1"/>
          <w:sz w:val="24"/>
          <w:szCs w:val="24"/>
        </w:rPr>
        <w:t>έφωνα επικοινωνίας) αλλά και τη</w:t>
      </w:r>
      <w:r w:rsidRPr="00165FB0">
        <w:rPr>
          <w:rFonts w:cstheme="minorHAnsi"/>
          <w:color w:val="000000" w:themeColor="text1"/>
          <w:sz w:val="24"/>
          <w:szCs w:val="24"/>
        </w:rPr>
        <w:t xml:space="preserve"> δήλωση σύμφωνα με την οποία δηλώνεται ότι οι ιδιοκτήτες καταστημάτων – επιχε</w:t>
      </w:r>
      <w:r w:rsidR="008A222A" w:rsidRPr="00165FB0">
        <w:rPr>
          <w:rFonts w:cstheme="minorHAnsi"/>
          <w:color w:val="000000" w:themeColor="text1"/>
          <w:sz w:val="24"/>
          <w:szCs w:val="24"/>
        </w:rPr>
        <w:t>ιρηματίες, επιθυμούν να συμμετέ</w:t>
      </w:r>
      <w:r w:rsidRPr="00165FB0">
        <w:rPr>
          <w:rFonts w:cstheme="minorHAnsi"/>
          <w:color w:val="000000" w:themeColor="text1"/>
          <w:sz w:val="24"/>
          <w:szCs w:val="24"/>
        </w:rPr>
        <w:t xml:space="preserve">χουν «συμβάλλοντας στην προαγωγή του μητρικού θηλασμού στους χώρους του καταστήματός τους (εσωτερικούς και εξωτερικούς), διευκολύνοντας την ασφαλή, άνετη, διακριτική και ανεμπόδιστη πρόσβαση για την υποστήριξη της διαδικασίας του </w:t>
      </w:r>
      <w:r w:rsidR="00405D02" w:rsidRPr="00165FB0">
        <w:rPr>
          <w:rFonts w:cstheme="minorHAnsi"/>
          <w:color w:val="000000" w:themeColor="text1"/>
          <w:sz w:val="24"/>
          <w:szCs w:val="24"/>
        </w:rPr>
        <w:t xml:space="preserve">θηλασμού για το </w:t>
      </w:r>
      <w:r w:rsidRPr="00165FB0">
        <w:rPr>
          <w:rFonts w:cstheme="minorHAnsi"/>
          <w:color w:val="000000" w:themeColor="text1"/>
          <w:sz w:val="24"/>
          <w:szCs w:val="24"/>
        </w:rPr>
        <w:t>ζεύγους</w:t>
      </w:r>
      <w:r w:rsidR="00405D02" w:rsidRPr="00165FB0">
        <w:rPr>
          <w:rFonts w:cstheme="minorHAnsi"/>
          <w:color w:val="000000" w:themeColor="text1"/>
          <w:sz w:val="24"/>
          <w:szCs w:val="24"/>
        </w:rPr>
        <w:t xml:space="preserve"> </w:t>
      </w:r>
      <w:r w:rsidRPr="00165FB0">
        <w:rPr>
          <w:rFonts w:cstheme="minorHAnsi"/>
          <w:color w:val="000000" w:themeColor="text1"/>
          <w:sz w:val="24"/>
          <w:szCs w:val="24"/>
        </w:rPr>
        <w:t xml:space="preserve">μητέρας – βρέφους» </w:t>
      </w:r>
    </w:p>
    <w:p w14:paraId="3630AB2F" w14:textId="77777777" w:rsidR="00BD0F29" w:rsidRPr="00165FB0" w:rsidRDefault="00BD0F29" w:rsidP="001823DA">
      <w:pPr>
        <w:pStyle w:val="a3"/>
        <w:numPr>
          <w:ilvl w:val="0"/>
          <w:numId w:val="7"/>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lastRenderedPageBreak/>
        <w:t>Το ειδικό σήμα/ λογότυπο δημοσιεύεται στην ιστοσελίδα και στα μέσα κοινωνικής δικτύωσης του δήμου. Τόσο στην ιστοσελίδα του δήμου όσο και στην κεντρική ιστοσελίδα της δράσης «Φιλικές Κοινότητες» θα υπάρχει ειδική ενότητα, που θα περιέχει σχετικό κατάλογο των φορέων και των καταστημάτων που θεωρούνται χώροι φιλικοί στον θηλασμό προς ενημέρωση του κοινού.</w:t>
      </w:r>
    </w:p>
    <w:p w14:paraId="743E3F1C" w14:textId="77777777" w:rsidR="00BD0F29" w:rsidRPr="00165FB0" w:rsidRDefault="00BD0F29" w:rsidP="00F93B41">
      <w:pPr>
        <w:pStyle w:val="a3"/>
        <w:spacing w:line="276" w:lineRule="auto"/>
        <w:ind w:left="0"/>
        <w:rPr>
          <w:rFonts w:cstheme="minorHAnsi"/>
          <w:color w:val="000000" w:themeColor="text1"/>
          <w:sz w:val="24"/>
          <w:szCs w:val="24"/>
        </w:rPr>
      </w:pPr>
    </w:p>
    <w:p w14:paraId="3CB7B953" w14:textId="4CB6CCDA" w:rsidR="00BD0F29" w:rsidRPr="00165FB0" w:rsidRDefault="00BD0F29" w:rsidP="00165FB0">
      <w:pPr>
        <w:pStyle w:val="a3"/>
        <w:spacing w:line="276" w:lineRule="auto"/>
        <w:ind w:left="0"/>
        <w:rPr>
          <w:rFonts w:cstheme="minorHAnsi"/>
          <w:color w:val="000000" w:themeColor="text1"/>
          <w:sz w:val="24"/>
          <w:szCs w:val="24"/>
        </w:rPr>
      </w:pPr>
      <w:r w:rsidRPr="00165FB0">
        <w:rPr>
          <w:rFonts w:cstheme="minorHAnsi"/>
          <w:color w:val="000000" w:themeColor="text1"/>
          <w:sz w:val="24"/>
          <w:szCs w:val="24"/>
        </w:rPr>
        <w:t>Χωρίς να αποτελεί απαραίτητη προϋπόθεση θα ήταν σκόπιμο κά</w:t>
      </w:r>
      <w:r w:rsidR="008A222A" w:rsidRPr="00165FB0">
        <w:rPr>
          <w:rFonts w:cstheme="minorHAnsi"/>
          <w:color w:val="000000" w:themeColor="text1"/>
          <w:sz w:val="24"/>
          <w:szCs w:val="24"/>
        </w:rPr>
        <w:t xml:space="preserve">θε κατάστημα – </w:t>
      </w:r>
      <w:r w:rsidRPr="00165FB0">
        <w:rPr>
          <w:rFonts w:cstheme="minorHAnsi"/>
          <w:color w:val="000000" w:themeColor="text1"/>
          <w:sz w:val="24"/>
          <w:szCs w:val="24"/>
        </w:rPr>
        <w:t>επιχείρηση που συμμετέχει στη δράση εκτός από την θετική διάθεση</w:t>
      </w:r>
      <w:r w:rsidRPr="00165FB0">
        <w:rPr>
          <w:rFonts w:cstheme="minorHAnsi"/>
          <w:b/>
          <w:color w:val="000000" w:themeColor="text1"/>
          <w:sz w:val="24"/>
          <w:szCs w:val="24"/>
        </w:rPr>
        <w:t xml:space="preserve">, να διαθέτει </w:t>
      </w:r>
      <w:r w:rsidR="00FD4110" w:rsidRPr="00165FB0">
        <w:rPr>
          <w:rFonts w:cstheme="minorHAnsi"/>
          <w:b/>
          <w:color w:val="000000" w:themeColor="text1"/>
          <w:sz w:val="24"/>
          <w:szCs w:val="24"/>
        </w:rPr>
        <w:t xml:space="preserve">τουλάχιστον </w:t>
      </w:r>
      <w:r w:rsidRPr="00165FB0">
        <w:rPr>
          <w:rFonts w:cstheme="minorHAnsi"/>
          <w:b/>
          <w:color w:val="000000" w:themeColor="text1"/>
          <w:sz w:val="24"/>
          <w:szCs w:val="24"/>
        </w:rPr>
        <w:t xml:space="preserve">μια καρέκλα και ένα αντισηπτικό </w:t>
      </w:r>
      <w:r w:rsidRPr="00165FB0">
        <w:rPr>
          <w:rFonts w:cstheme="minorHAnsi"/>
          <w:color w:val="000000" w:themeColor="text1"/>
          <w:sz w:val="24"/>
          <w:szCs w:val="24"/>
        </w:rPr>
        <w:t>προκειμένου να διευκολύνει τις θηλάζουσες.</w:t>
      </w:r>
    </w:p>
    <w:p w14:paraId="14231D0B" w14:textId="471A0822" w:rsidR="008A222A" w:rsidRPr="00165FB0" w:rsidRDefault="00BD0F29" w:rsidP="005D4013">
      <w:pPr>
        <w:spacing w:line="276" w:lineRule="auto"/>
        <w:rPr>
          <w:rFonts w:cstheme="minorHAnsi"/>
          <w:b/>
          <w:color w:val="000000" w:themeColor="text1"/>
          <w:sz w:val="24"/>
          <w:szCs w:val="24"/>
        </w:rPr>
      </w:pPr>
      <w:r w:rsidRPr="00165FB0">
        <w:rPr>
          <w:rFonts w:cstheme="minorHAnsi"/>
          <w:b/>
          <w:color w:val="000000" w:themeColor="text1"/>
          <w:sz w:val="24"/>
          <w:szCs w:val="24"/>
        </w:rPr>
        <w:t xml:space="preserve">Χώροι Θηλασμού </w:t>
      </w:r>
    </w:p>
    <w:p w14:paraId="639A6245" w14:textId="52DEF61D" w:rsidR="00BD0F29" w:rsidRPr="00165FB0" w:rsidRDefault="00FD4110" w:rsidP="00165FB0">
      <w:pPr>
        <w:pStyle w:val="a3"/>
        <w:spacing w:before="240" w:line="276" w:lineRule="auto"/>
        <w:ind w:left="0"/>
        <w:rPr>
          <w:rFonts w:cstheme="minorHAnsi"/>
          <w:b/>
          <w:color w:val="000000" w:themeColor="text1"/>
          <w:sz w:val="24"/>
          <w:szCs w:val="24"/>
        </w:rPr>
      </w:pPr>
      <w:r w:rsidRPr="00165FB0">
        <w:rPr>
          <w:rFonts w:cstheme="minorHAnsi"/>
          <w:color w:val="000000" w:themeColor="text1"/>
          <w:sz w:val="24"/>
          <w:szCs w:val="24"/>
        </w:rPr>
        <w:t xml:space="preserve">Προτείνεται </w:t>
      </w:r>
      <w:r w:rsidR="00BD0F29" w:rsidRPr="00165FB0">
        <w:rPr>
          <w:rFonts w:cstheme="minorHAnsi"/>
          <w:color w:val="000000" w:themeColor="text1"/>
          <w:sz w:val="24"/>
          <w:szCs w:val="24"/>
        </w:rPr>
        <w:t>η δημιουργία χώρου θηλασμού σε δημόσιες υπηρεσίες που εξυπηρετούν κοινό, σε φορείς παροχής υπηρεσιών υγείας, σε αερολιμένες, σε λιμένες, σε σταθμούς υπεραστικών λεωφορείων, σε σταθμούς μέσων σταθερής τροχιάς, σε μουσεία, σε αρχαιολογικούς χώρους, σε χώρους άθλησης, σε εμπορικά κέντρα, καθώς και σε άλλους δημόσιους και ιδιωτικούς χώρους</w:t>
      </w:r>
      <w:r w:rsidR="00DA0221" w:rsidRPr="00165FB0">
        <w:rPr>
          <w:rFonts w:cstheme="minorHAnsi"/>
          <w:color w:val="000000" w:themeColor="text1"/>
          <w:sz w:val="24"/>
          <w:szCs w:val="24"/>
        </w:rPr>
        <w:t xml:space="preserve"> για τη διευκόλυνση των μητέρων που θηλάζουν</w:t>
      </w:r>
      <w:r w:rsidR="00BD0F29" w:rsidRPr="00165FB0">
        <w:rPr>
          <w:rFonts w:cstheme="minorHAnsi"/>
          <w:color w:val="000000" w:themeColor="text1"/>
          <w:sz w:val="24"/>
          <w:szCs w:val="24"/>
        </w:rPr>
        <w:t>.</w:t>
      </w:r>
    </w:p>
    <w:p w14:paraId="31FF046D" w14:textId="651C673F" w:rsidR="00BD0F29" w:rsidRPr="00165FB0" w:rsidRDefault="00BD0F29" w:rsidP="00165FB0">
      <w:pPr>
        <w:pStyle w:val="a3"/>
        <w:numPr>
          <w:ilvl w:val="0"/>
          <w:numId w:val="24"/>
        </w:numPr>
        <w:spacing w:after="0" w:line="276" w:lineRule="auto"/>
        <w:ind w:left="284" w:hanging="284"/>
        <w:rPr>
          <w:rFonts w:cstheme="minorHAnsi"/>
          <w:color w:val="000000" w:themeColor="text1"/>
          <w:sz w:val="24"/>
          <w:szCs w:val="24"/>
        </w:rPr>
      </w:pPr>
      <w:r w:rsidRPr="00165FB0">
        <w:rPr>
          <w:rFonts w:cstheme="minorHAnsi"/>
          <w:color w:val="000000" w:themeColor="text1"/>
          <w:sz w:val="24"/>
          <w:szCs w:val="24"/>
        </w:rPr>
        <w:t xml:space="preserve">Σύμφωνα με τον Νόμο 4316/2014, άρθρο 3, έχει διαμορφωθεί </w:t>
      </w:r>
      <w:r w:rsidR="008A222A" w:rsidRPr="00165FB0">
        <w:rPr>
          <w:rFonts w:cstheme="minorHAnsi"/>
          <w:color w:val="000000" w:themeColor="text1"/>
          <w:sz w:val="24"/>
          <w:szCs w:val="24"/>
        </w:rPr>
        <w:t xml:space="preserve">το </w:t>
      </w:r>
      <w:r w:rsidRPr="00165FB0">
        <w:rPr>
          <w:rFonts w:cstheme="minorHAnsi"/>
          <w:color w:val="000000" w:themeColor="text1"/>
          <w:sz w:val="24"/>
          <w:szCs w:val="24"/>
        </w:rPr>
        <w:t>θεσμικό πλαίσιο προστασίας του μητρικού θηλα</w:t>
      </w:r>
      <w:r w:rsidR="008A222A" w:rsidRPr="00165FB0">
        <w:rPr>
          <w:rFonts w:cstheme="minorHAnsi"/>
          <w:color w:val="000000" w:themeColor="text1"/>
          <w:sz w:val="24"/>
          <w:szCs w:val="24"/>
        </w:rPr>
        <w:t xml:space="preserve">σμού και της θηλάζουσας μητέρας </w:t>
      </w:r>
      <w:r w:rsidR="00F812D0" w:rsidRPr="00165FB0">
        <w:rPr>
          <w:rFonts w:cstheme="minorHAnsi"/>
          <w:color w:val="000000" w:themeColor="text1"/>
          <w:sz w:val="24"/>
          <w:szCs w:val="24"/>
        </w:rPr>
        <w:t xml:space="preserve">σε χώρους υπηρεσιών, καταστημάτων κ.λπ. με </w:t>
      </w:r>
      <w:r w:rsidR="00574CAC">
        <w:rPr>
          <w:rFonts w:cstheme="minorHAnsi"/>
          <w:color w:val="000000" w:themeColor="text1"/>
          <w:sz w:val="24"/>
          <w:szCs w:val="24"/>
        </w:rPr>
        <w:t xml:space="preserve">περιγραφή των προδιαγραφών τους. </w:t>
      </w:r>
      <w:r w:rsidRPr="00165FB0">
        <w:rPr>
          <w:rFonts w:cstheme="minorHAnsi"/>
          <w:color w:val="000000" w:themeColor="text1"/>
          <w:sz w:val="24"/>
          <w:szCs w:val="24"/>
        </w:rPr>
        <w:t xml:space="preserve">Πρόκειται για </w:t>
      </w:r>
      <w:r w:rsidR="00F812D0" w:rsidRPr="00165FB0">
        <w:rPr>
          <w:rFonts w:cstheme="minorHAnsi"/>
          <w:color w:val="000000" w:themeColor="text1"/>
          <w:sz w:val="24"/>
          <w:szCs w:val="24"/>
        </w:rPr>
        <w:t xml:space="preserve">τη διαμόρφωση </w:t>
      </w:r>
      <w:r w:rsidRPr="00165FB0">
        <w:rPr>
          <w:rFonts w:cstheme="minorHAnsi"/>
          <w:color w:val="000000" w:themeColor="text1"/>
          <w:sz w:val="24"/>
          <w:szCs w:val="24"/>
        </w:rPr>
        <w:t>κατάλληλο</w:t>
      </w:r>
      <w:r w:rsidR="00F812D0" w:rsidRPr="00165FB0">
        <w:rPr>
          <w:rFonts w:cstheme="minorHAnsi"/>
          <w:color w:val="000000" w:themeColor="text1"/>
          <w:sz w:val="24"/>
          <w:szCs w:val="24"/>
        </w:rPr>
        <w:t>υ</w:t>
      </w:r>
      <w:r w:rsidRPr="00165FB0">
        <w:rPr>
          <w:rFonts w:cstheme="minorHAnsi"/>
          <w:color w:val="000000" w:themeColor="text1"/>
          <w:sz w:val="24"/>
          <w:szCs w:val="24"/>
        </w:rPr>
        <w:t xml:space="preserve"> χώρο</w:t>
      </w:r>
      <w:r w:rsidR="00F812D0" w:rsidRPr="00165FB0">
        <w:rPr>
          <w:rFonts w:cstheme="minorHAnsi"/>
          <w:color w:val="000000" w:themeColor="text1"/>
          <w:sz w:val="24"/>
          <w:szCs w:val="24"/>
        </w:rPr>
        <w:t>υ</w:t>
      </w:r>
      <w:r w:rsidRPr="00165FB0">
        <w:rPr>
          <w:rFonts w:cstheme="minorHAnsi"/>
          <w:color w:val="000000" w:themeColor="text1"/>
          <w:sz w:val="24"/>
          <w:szCs w:val="24"/>
        </w:rPr>
        <w:t xml:space="preserve"> όπου η μητέρα μπορεί με ηρεμία να θηλάσει το μωρό της. Οι προϋποθέσεις λειτουργίας του, είναι οι εξής: </w:t>
      </w:r>
    </w:p>
    <w:p w14:paraId="1F599A86" w14:textId="3E9F3A27" w:rsidR="00BD0F29" w:rsidRPr="00165FB0" w:rsidRDefault="00BD0F29" w:rsidP="00165FB0">
      <w:pPr>
        <w:pStyle w:val="a3"/>
        <w:numPr>
          <w:ilvl w:val="0"/>
          <w:numId w:val="24"/>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Χώρος περίπου 10 τ.μ. αν θηλάζουν παράλληλα δύο μητέρες</w:t>
      </w:r>
      <w:r w:rsidR="00DA0221" w:rsidRPr="00165FB0">
        <w:rPr>
          <w:rFonts w:cstheme="minorHAnsi"/>
          <w:color w:val="000000" w:themeColor="text1"/>
          <w:sz w:val="24"/>
          <w:szCs w:val="24"/>
        </w:rPr>
        <w:t xml:space="preserve">, </w:t>
      </w:r>
      <w:r w:rsidRPr="00165FB0">
        <w:rPr>
          <w:rFonts w:cstheme="minorHAnsi"/>
          <w:color w:val="000000" w:themeColor="text1"/>
          <w:sz w:val="24"/>
          <w:szCs w:val="24"/>
        </w:rPr>
        <w:t>ώστε να χωρούν τα καροτσάκια</w:t>
      </w:r>
    </w:p>
    <w:p w14:paraId="4B89C0C0" w14:textId="77777777" w:rsidR="00BD0F29" w:rsidRPr="00165FB0" w:rsidRDefault="00BD0F29" w:rsidP="00165FB0">
      <w:pPr>
        <w:pStyle w:val="a3"/>
        <w:numPr>
          <w:ilvl w:val="0"/>
          <w:numId w:val="24"/>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Χώρος καθαρός, ασφαλής και προσιτός (να υπάρχει καλάθι απορριμμάτων, αντισηπτικό, καθαριστικό για τις επιφάνειες)</w:t>
      </w:r>
    </w:p>
    <w:p w14:paraId="7EB456D2" w14:textId="503C0F2A" w:rsidR="00BD0F29" w:rsidRPr="00165FB0" w:rsidRDefault="00BD0F29" w:rsidP="00165FB0">
      <w:pPr>
        <w:pStyle w:val="a3"/>
        <w:numPr>
          <w:ilvl w:val="0"/>
          <w:numId w:val="24"/>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Ειδική σήμανση στην είσοδο η οποία δηλώνει την παρουσία θηλάζουσας στο χώρο</w:t>
      </w:r>
      <w:r w:rsidR="00DA0221" w:rsidRPr="00165FB0">
        <w:rPr>
          <w:rFonts w:cstheme="minorHAnsi"/>
          <w:color w:val="000000" w:themeColor="text1"/>
          <w:sz w:val="24"/>
          <w:szCs w:val="24"/>
        </w:rPr>
        <w:t xml:space="preserve"> ή την δυνατότητα θηλασμού</w:t>
      </w:r>
    </w:p>
    <w:p w14:paraId="6773A4A8" w14:textId="77777777" w:rsidR="00BD0F29" w:rsidRPr="00165FB0" w:rsidRDefault="00BD0F29" w:rsidP="00165FB0">
      <w:pPr>
        <w:pStyle w:val="a3"/>
        <w:numPr>
          <w:ilvl w:val="0"/>
          <w:numId w:val="24"/>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Άνετα καθίσματα</w:t>
      </w:r>
    </w:p>
    <w:p w14:paraId="5A80B04C" w14:textId="0FD26F59" w:rsidR="00BD0F29" w:rsidRPr="00165FB0" w:rsidRDefault="00BD0F29" w:rsidP="00165FB0">
      <w:pPr>
        <w:pStyle w:val="a3"/>
        <w:numPr>
          <w:ilvl w:val="0"/>
          <w:numId w:val="24"/>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Παροχή ηλεκτρικού ρεύματος και νερού</w:t>
      </w:r>
      <w:r w:rsidR="00DA0221" w:rsidRPr="00165FB0">
        <w:rPr>
          <w:rFonts w:cstheme="minorHAnsi"/>
          <w:color w:val="000000" w:themeColor="text1"/>
          <w:sz w:val="24"/>
          <w:szCs w:val="24"/>
        </w:rPr>
        <w:t xml:space="preserve"> πλησίον</w:t>
      </w:r>
    </w:p>
    <w:p w14:paraId="15F849B3" w14:textId="5CAC2EB6" w:rsidR="00BD0F29" w:rsidRPr="00165FB0" w:rsidRDefault="00BD0F29" w:rsidP="00165FB0">
      <w:pPr>
        <w:pStyle w:val="a3"/>
        <w:numPr>
          <w:ilvl w:val="0"/>
          <w:numId w:val="24"/>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 xml:space="preserve">Σταθερή επιφάνεια για την αλλαγή </w:t>
      </w:r>
      <w:r w:rsidR="00DA0221" w:rsidRPr="00165FB0">
        <w:rPr>
          <w:rFonts w:cstheme="minorHAnsi"/>
          <w:color w:val="000000" w:themeColor="text1"/>
          <w:sz w:val="24"/>
          <w:szCs w:val="24"/>
        </w:rPr>
        <w:t>πάνας στο μωρό, αν χρειαστεί</w:t>
      </w:r>
      <w:r w:rsidRPr="00165FB0">
        <w:rPr>
          <w:rFonts w:cstheme="minorHAnsi"/>
          <w:color w:val="000000" w:themeColor="text1"/>
          <w:sz w:val="24"/>
          <w:szCs w:val="24"/>
        </w:rPr>
        <w:t xml:space="preserve"> </w:t>
      </w:r>
    </w:p>
    <w:p w14:paraId="713015B1" w14:textId="7847FD7C" w:rsidR="00BD0F29" w:rsidRPr="00165FB0" w:rsidRDefault="00BD0F29" w:rsidP="00F93B41">
      <w:pPr>
        <w:spacing w:line="276" w:lineRule="auto"/>
        <w:ind w:left="284" w:hanging="284"/>
        <w:rPr>
          <w:rFonts w:cstheme="minorHAnsi"/>
          <w:b/>
          <w:color w:val="000000" w:themeColor="text1"/>
          <w:sz w:val="24"/>
          <w:szCs w:val="24"/>
        </w:rPr>
      </w:pPr>
      <w:r w:rsidRPr="00165FB0">
        <w:rPr>
          <w:rFonts w:cstheme="minorHAnsi"/>
          <w:b/>
          <w:color w:val="000000" w:themeColor="text1"/>
          <w:sz w:val="24"/>
          <w:szCs w:val="24"/>
        </w:rPr>
        <w:t>Χώροι θηλ</w:t>
      </w:r>
      <w:r w:rsidR="008A222A" w:rsidRPr="00165FB0">
        <w:rPr>
          <w:rFonts w:cstheme="minorHAnsi"/>
          <w:b/>
          <w:color w:val="000000" w:themeColor="text1"/>
          <w:sz w:val="24"/>
          <w:szCs w:val="24"/>
        </w:rPr>
        <w:t>ασμού και άντλησης στην Εργασία</w:t>
      </w:r>
    </w:p>
    <w:p w14:paraId="5CBD13F2" w14:textId="6CFADBB6" w:rsidR="00BD0F29" w:rsidRPr="00165FB0" w:rsidRDefault="00BD0F29" w:rsidP="00F93B41">
      <w:pPr>
        <w:pStyle w:val="a3"/>
        <w:spacing w:line="276" w:lineRule="auto"/>
        <w:ind w:left="0"/>
        <w:jc w:val="both"/>
        <w:rPr>
          <w:rFonts w:cstheme="minorHAnsi"/>
          <w:sz w:val="24"/>
          <w:szCs w:val="24"/>
        </w:rPr>
      </w:pPr>
      <w:r w:rsidRPr="00165FB0">
        <w:rPr>
          <w:rFonts w:cstheme="minorHAnsi"/>
          <w:sz w:val="24"/>
          <w:szCs w:val="24"/>
        </w:rPr>
        <w:t>Η επιστροφή στην εργασία χωρίς επαρκείς μηχανισμούς υποστήριξης, μπορ</w:t>
      </w:r>
      <w:r w:rsidR="00F812D0" w:rsidRPr="00165FB0">
        <w:rPr>
          <w:rFonts w:cstheme="minorHAnsi"/>
          <w:sz w:val="24"/>
          <w:szCs w:val="24"/>
        </w:rPr>
        <w:t>εί να αποτελέσει εμπόδιο για τη</w:t>
      </w:r>
      <w:r w:rsidRPr="00165FB0">
        <w:rPr>
          <w:rFonts w:cstheme="minorHAnsi"/>
          <w:sz w:val="24"/>
          <w:szCs w:val="24"/>
        </w:rPr>
        <w:t xml:space="preserve"> συνέχιση του μητρικού θηλασμού, παρά τα σαφή οφέλη του</w:t>
      </w:r>
      <w:r w:rsidR="009D0088" w:rsidRPr="00165FB0">
        <w:rPr>
          <w:rFonts w:cstheme="minorHAnsi"/>
          <w:sz w:val="24"/>
          <w:szCs w:val="24"/>
        </w:rPr>
        <w:t xml:space="preserve"> και την επιθυμία της μητέρας</w:t>
      </w:r>
      <w:r w:rsidRPr="00165FB0">
        <w:rPr>
          <w:rFonts w:cstheme="minorHAnsi"/>
          <w:sz w:val="24"/>
          <w:szCs w:val="24"/>
        </w:rPr>
        <w:t xml:space="preserve">. Στον χώρο της εργασίας συστήνεται να υπάρχει χώρος θηλασμού όπως περιγράφηκε παραπάνω, αλλά και χώρος άντλησης του μητρικού γάλακτος (με επιπλέον προϋποθέσεις) λόγω της παραμονής της μητέρας για πολλές ώρες στην εργασία. Η ύπαρξη χώρων θηλασμού και άντλησης στην εργασία, το διάλειμμα για άμελξη αλλά και το γενικότερο ευνοϊκό εργασιακό </w:t>
      </w:r>
      <w:r w:rsidRPr="00165FB0">
        <w:rPr>
          <w:rFonts w:cstheme="minorHAnsi"/>
          <w:sz w:val="24"/>
          <w:szCs w:val="24"/>
        </w:rPr>
        <w:lastRenderedPageBreak/>
        <w:t>περιβάλλον αποτελούν παρεμβάσει</w:t>
      </w:r>
      <w:r w:rsidR="009D0088" w:rsidRPr="00165FB0">
        <w:rPr>
          <w:rFonts w:cstheme="minorHAnsi"/>
          <w:sz w:val="24"/>
          <w:szCs w:val="24"/>
        </w:rPr>
        <w:t>ς που μπορούν να συμβάλλουν στη</w:t>
      </w:r>
      <w:r w:rsidRPr="00165FB0">
        <w:rPr>
          <w:rFonts w:cstheme="minorHAnsi"/>
          <w:sz w:val="24"/>
          <w:szCs w:val="24"/>
        </w:rPr>
        <w:t xml:space="preserve"> βελτίωση του μητρικού θηλασμού, στην παραγωγικότητα της εργασίας, στη δημιουργία ενός ευχάριστου περιβάλλοντος και στην εναρμόνιση της προσωπικής και της επαγγελματικής ζωής των θηλαζουσών. </w:t>
      </w:r>
    </w:p>
    <w:p w14:paraId="5CB31370" w14:textId="77777777" w:rsidR="00BD0F29" w:rsidRPr="00165FB0" w:rsidRDefault="00BD0F29" w:rsidP="00F93B41">
      <w:pPr>
        <w:pStyle w:val="a3"/>
        <w:spacing w:line="276" w:lineRule="auto"/>
        <w:ind w:left="284" w:hanging="284"/>
        <w:jc w:val="both"/>
        <w:rPr>
          <w:rFonts w:cstheme="minorHAnsi"/>
          <w:sz w:val="24"/>
          <w:szCs w:val="24"/>
        </w:rPr>
      </w:pPr>
    </w:p>
    <w:p w14:paraId="5CFD9870" w14:textId="1C2283C8" w:rsidR="00BD0F29" w:rsidRPr="00165FB0" w:rsidRDefault="00BD0F29" w:rsidP="00F93B41">
      <w:pPr>
        <w:pStyle w:val="a3"/>
        <w:spacing w:line="276" w:lineRule="auto"/>
        <w:ind w:left="0"/>
        <w:rPr>
          <w:rFonts w:cstheme="minorHAnsi"/>
          <w:color w:val="000000" w:themeColor="text1"/>
          <w:sz w:val="24"/>
          <w:szCs w:val="24"/>
        </w:rPr>
      </w:pPr>
      <w:r w:rsidRPr="00165FB0">
        <w:rPr>
          <w:rFonts w:cstheme="minorHAnsi"/>
          <w:color w:val="000000" w:themeColor="text1"/>
          <w:sz w:val="24"/>
          <w:szCs w:val="24"/>
        </w:rPr>
        <w:t>Σύμφωνα με τον Νόμο 4316/2014,</w:t>
      </w:r>
      <w:r w:rsidR="009D0088" w:rsidRPr="00165FB0">
        <w:rPr>
          <w:rFonts w:cstheme="minorHAnsi"/>
          <w:color w:val="000000" w:themeColor="text1"/>
          <w:sz w:val="24"/>
          <w:szCs w:val="24"/>
        </w:rPr>
        <w:t xml:space="preserve"> άρθρο 3,  οι </w:t>
      </w:r>
      <w:r w:rsidRPr="00165FB0">
        <w:rPr>
          <w:rFonts w:cstheme="minorHAnsi"/>
          <w:color w:val="000000" w:themeColor="text1"/>
          <w:sz w:val="24"/>
          <w:szCs w:val="24"/>
        </w:rPr>
        <w:t xml:space="preserve">εργαζόμενες θηλάζουσες μητέρες στο δημόσιο και ιδιωτικό τομέα μπορούν να αντλούν με έκθλιψη και να αποθηκεύουν το μητρικό γάλα κατά την διάρκεια του ωραρίου εργασίας τους και εντός του χώρου που ορίζεται από τον φορέα εργασίας τους και ο οποίος ονομάζεται χώρος θηλασμού στην εργασία. </w:t>
      </w:r>
    </w:p>
    <w:p w14:paraId="07CDD7FC" w14:textId="77777777" w:rsidR="00BD0F29" w:rsidRPr="00165FB0" w:rsidRDefault="00BD0F29" w:rsidP="00F93B41">
      <w:pPr>
        <w:spacing w:line="276" w:lineRule="auto"/>
        <w:rPr>
          <w:rFonts w:cstheme="minorHAnsi"/>
          <w:color w:val="000000" w:themeColor="text1"/>
          <w:sz w:val="24"/>
          <w:szCs w:val="24"/>
        </w:rPr>
      </w:pPr>
      <w:r w:rsidRPr="00165FB0">
        <w:rPr>
          <w:rFonts w:cstheme="minorHAnsi"/>
          <w:color w:val="000000" w:themeColor="text1"/>
          <w:sz w:val="24"/>
          <w:szCs w:val="24"/>
        </w:rPr>
        <w:t xml:space="preserve">Ο χώρος άντλησης μητρικού γάλακτος είναι χώρος εντός του οποίου η θηλάζουσα μητέρα έχει τη δυνατότητα, υπό κατάλληλες συνθήκες, να αντλήσει το γάλα της κατά τη διάρκεια της εργασίας της. Οι προϋποθέσεις λειτουργίας του, είναι οι εξής: </w:t>
      </w:r>
    </w:p>
    <w:p w14:paraId="7EE3831C" w14:textId="77777777"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Δωμάτιο 6 τ.μ. τουλάχιστον</w:t>
      </w:r>
    </w:p>
    <w:p w14:paraId="7929BB96" w14:textId="7FA9C12B"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Χώρος καθαρός, ασφαλής και προσιτός σε όλες τις εργαζόμενες (π</w:t>
      </w:r>
      <w:r w:rsidR="009D0088" w:rsidRPr="00165FB0">
        <w:rPr>
          <w:rFonts w:cstheme="minorHAnsi"/>
          <w:color w:val="000000" w:themeColor="text1"/>
          <w:sz w:val="24"/>
          <w:szCs w:val="24"/>
        </w:rPr>
        <w:t>.</w:t>
      </w:r>
      <w:r w:rsidRPr="00165FB0">
        <w:rPr>
          <w:rFonts w:cstheme="minorHAnsi"/>
          <w:color w:val="000000" w:themeColor="text1"/>
          <w:sz w:val="24"/>
          <w:szCs w:val="24"/>
        </w:rPr>
        <w:t>χ</w:t>
      </w:r>
      <w:r w:rsidR="009D0088" w:rsidRPr="00165FB0">
        <w:rPr>
          <w:rFonts w:cstheme="minorHAnsi"/>
          <w:color w:val="000000" w:themeColor="text1"/>
          <w:sz w:val="24"/>
          <w:szCs w:val="24"/>
        </w:rPr>
        <w:t>.</w:t>
      </w:r>
      <w:r w:rsidRPr="00165FB0">
        <w:rPr>
          <w:rFonts w:cstheme="minorHAnsi"/>
          <w:color w:val="000000" w:themeColor="text1"/>
          <w:sz w:val="24"/>
          <w:szCs w:val="24"/>
        </w:rPr>
        <w:t xml:space="preserve"> καλάθι απορριμμάτων, αντισηπτικό, καθαριστικό για τις επιφάνειες)</w:t>
      </w:r>
    </w:p>
    <w:p w14:paraId="510E516B" w14:textId="77777777"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 xml:space="preserve">Εξασφάλιση ιδιωτικότητας με δυνατότητα ο χώρος να κλειδώνει εσωτερικά και να φέρει ειδική σήμανση στην είσοδο, η οποία δηλώνει την παρουσία θηλάζουσας τη στιγμή που γίνεται η άμελξη </w:t>
      </w:r>
    </w:p>
    <w:p w14:paraId="2D564D50" w14:textId="77777777"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Άνετο κάθισμα για τη θηλάζουσα</w:t>
      </w:r>
    </w:p>
    <w:p w14:paraId="62E0CEED" w14:textId="77777777"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Παροχή ηλεκτρικού ρεύματος για τη λειτουργία της ηλεκτρικής αντλίας (πρίζα)</w:t>
      </w:r>
    </w:p>
    <w:p w14:paraId="656F4445" w14:textId="77777777"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Νιπτήρας και παροχή νερού για τον καθαρισμό των μπουκαλιών και των εξαρτημάτων της αντλίας</w:t>
      </w:r>
    </w:p>
    <w:p w14:paraId="789AF3AA" w14:textId="77777777" w:rsidR="00BD0F29" w:rsidRPr="00165FB0" w:rsidRDefault="00BD0F29" w:rsidP="00165FB0">
      <w:pPr>
        <w:pStyle w:val="a3"/>
        <w:numPr>
          <w:ilvl w:val="0"/>
          <w:numId w:val="61"/>
        </w:numPr>
        <w:spacing w:line="276" w:lineRule="auto"/>
        <w:ind w:left="284" w:hanging="284"/>
        <w:rPr>
          <w:rFonts w:cstheme="minorHAnsi"/>
          <w:color w:val="000000" w:themeColor="text1"/>
          <w:sz w:val="24"/>
          <w:szCs w:val="24"/>
        </w:rPr>
      </w:pPr>
      <w:r w:rsidRPr="00165FB0">
        <w:rPr>
          <w:rFonts w:cstheme="minorHAnsi"/>
          <w:color w:val="000000" w:themeColor="text1"/>
          <w:sz w:val="24"/>
          <w:szCs w:val="24"/>
        </w:rPr>
        <w:t>Μικρού μεγέθους ψυγείο για την αποθήκευση του αντλημένου γάλακτος</w:t>
      </w:r>
    </w:p>
    <w:p w14:paraId="6B82B079" w14:textId="77777777" w:rsidR="00BD0F29" w:rsidRPr="00165FB0" w:rsidRDefault="00BD0F29" w:rsidP="00F93B41">
      <w:pPr>
        <w:tabs>
          <w:tab w:val="left" w:pos="0"/>
        </w:tabs>
        <w:spacing w:line="276" w:lineRule="auto"/>
        <w:rPr>
          <w:rFonts w:cstheme="minorHAnsi"/>
          <w:color w:val="000000" w:themeColor="text1"/>
          <w:sz w:val="24"/>
          <w:szCs w:val="24"/>
        </w:rPr>
      </w:pPr>
      <w:r w:rsidRPr="00165FB0">
        <w:rPr>
          <w:rFonts w:cstheme="minorHAnsi"/>
          <w:color w:val="000000" w:themeColor="text1"/>
          <w:sz w:val="24"/>
          <w:szCs w:val="24"/>
        </w:rPr>
        <w:t xml:space="preserve">Επιπλέον είναι σημαντικό να δημιουργηθεί σήμανση που να δηλώνει την ύπαρξη και τον τόπο του χώρου για άντληση ή θηλασμό. </w:t>
      </w:r>
    </w:p>
    <w:p w14:paraId="48FD8C06" w14:textId="78FE49BD" w:rsidR="00BD0F29" w:rsidRPr="00165FB0" w:rsidRDefault="00BD0F29" w:rsidP="00343435">
      <w:pPr>
        <w:tabs>
          <w:tab w:val="left" w:pos="0"/>
        </w:tabs>
        <w:spacing w:line="276" w:lineRule="auto"/>
        <w:rPr>
          <w:rFonts w:cstheme="minorHAnsi"/>
          <w:color w:val="000000" w:themeColor="text1"/>
          <w:sz w:val="24"/>
          <w:szCs w:val="24"/>
        </w:rPr>
      </w:pPr>
      <w:r w:rsidRPr="00165FB0">
        <w:rPr>
          <w:rFonts w:cstheme="minorHAnsi"/>
          <w:color w:val="000000" w:themeColor="text1"/>
          <w:sz w:val="24"/>
          <w:szCs w:val="24"/>
        </w:rPr>
        <w:t>Οι παραπάνω προϋποθέσεις είναι ενδεικτικές. Αναλόγως των δυνατοτήτων μπορούν να γίνουν ενοποιήσεις ή κάποιες τροποποιήσεις για την ιδανικότερη διαμόρφωση αυτών.</w:t>
      </w:r>
      <w:r w:rsidR="00343435" w:rsidRPr="00165FB0">
        <w:rPr>
          <w:rFonts w:cstheme="minorHAnsi"/>
          <w:color w:val="000000" w:themeColor="text1"/>
          <w:sz w:val="24"/>
          <w:szCs w:val="24"/>
        </w:rPr>
        <w:t xml:space="preserve"> </w:t>
      </w:r>
    </w:p>
    <w:p w14:paraId="6AD07672" w14:textId="2FD431A2" w:rsidR="00BD0F29" w:rsidRPr="00165FB0" w:rsidRDefault="005121D8" w:rsidP="00343435">
      <w:pPr>
        <w:pStyle w:val="a3"/>
        <w:spacing w:after="0" w:line="276" w:lineRule="auto"/>
        <w:ind w:left="0"/>
        <w:rPr>
          <w:rFonts w:cstheme="minorHAnsi"/>
          <w:b/>
          <w:bCs/>
          <w:color w:val="5B9BD5" w:themeColor="accent1"/>
          <w:sz w:val="24"/>
          <w:szCs w:val="24"/>
        </w:rPr>
      </w:pPr>
      <w:r w:rsidRPr="00165FB0">
        <w:rPr>
          <w:rFonts w:cstheme="minorHAnsi"/>
          <w:b/>
          <w:bCs/>
          <w:color w:val="5B9BD5" w:themeColor="accent1"/>
          <w:sz w:val="24"/>
          <w:szCs w:val="24"/>
        </w:rPr>
        <w:t>Προτεινόμενη Βιβλιογραφία</w:t>
      </w:r>
    </w:p>
    <w:p w14:paraId="7219F47F" w14:textId="232D761F" w:rsidR="00343435" w:rsidRPr="00165FB0" w:rsidRDefault="00343435" w:rsidP="00F665A7">
      <w:pPr>
        <w:numPr>
          <w:ilvl w:val="0"/>
          <w:numId w:val="54"/>
        </w:numPr>
        <w:shd w:val="clear" w:color="auto" w:fill="FFFFFF"/>
        <w:spacing w:before="100" w:beforeAutospacing="1" w:after="100" w:afterAutospacing="1" w:line="276" w:lineRule="auto"/>
        <w:ind w:left="284" w:hanging="284"/>
        <w:rPr>
          <w:rFonts w:eastAsia="Times New Roman" w:cstheme="minorHAnsi"/>
          <w:color w:val="222222"/>
          <w:sz w:val="24"/>
          <w:szCs w:val="24"/>
          <w:lang w:eastAsia="el-GR"/>
        </w:rPr>
      </w:pPr>
      <w:r w:rsidRPr="00165FB0">
        <w:rPr>
          <w:rFonts w:eastAsia="Times New Roman" w:cstheme="minorHAnsi"/>
          <w:color w:val="000000"/>
          <w:sz w:val="24"/>
          <w:szCs w:val="24"/>
          <w:lang w:eastAsia="el-GR"/>
        </w:rPr>
        <w:t>Ίδρυση παρατηρητηρίου άνοιας, βελτίωση περιγεννητικής φροντίδας, ρυθμίσεις θεμάτων αρμοδιότητας Υπουργείου Υγείας και άλλες διατάξεις, Εφημερίδα της Κυβερνήσεως της Ελληνικής Δημοκρατίας Νόμος 4316/2014, (ΦΕΚ Α’ 270/24.12.2014)</w:t>
      </w:r>
    </w:p>
    <w:p w14:paraId="68C598B5" w14:textId="4FB8E99B" w:rsidR="00343435" w:rsidRPr="00165FB0" w:rsidRDefault="00343435" w:rsidP="00F665A7">
      <w:pPr>
        <w:numPr>
          <w:ilvl w:val="0"/>
          <w:numId w:val="54"/>
        </w:numPr>
        <w:shd w:val="clear" w:color="auto" w:fill="FFFFFF"/>
        <w:spacing w:before="100" w:beforeAutospacing="1" w:after="100" w:afterAutospacing="1" w:line="276" w:lineRule="auto"/>
        <w:ind w:left="284" w:hanging="284"/>
        <w:rPr>
          <w:rFonts w:eastAsia="Times New Roman" w:cstheme="minorHAnsi"/>
          <w:color w:val="222222"/>
          <w:sz w:val="24"/>
          <w:szCs w:val="24"/>
          <w:lang w:eastAsia="el-GR"/>
        </w:rPr>
      </w:pPr>
      <w:r w:rsidRPr="00165FB0">
        <w:rPr>
          <w:rFonts w:eastAsia="Times New Roman" w:cstheme="minorHAnsi"/>
          <w:color w:val="222222"/>
          <w:sz w:val="24"/>
          <w:szCs w:val="24"/>
          <w:lang w:eastAsia="el-GR"/>
        </w:rPr>
        <w:t>Παγκόσμια Εβδομάδα Μητρικού Θηλασμού με θέμα  «Θηλασμός και Εργασία: Ας το κάνουμε να πετύχει», 2015.  Ανάπτυξη Εθνικής Εκστρατείας Ενημέρωσης με Θέμα «ΣΗΜΕΙΑ ΦΙΛΙΚΑ ΣΤΟ ΜΗΤΡΙΚΟ ΘΗΛΑΣΜΟ, Υπ’ αριθ. Γ3δ,Γ1αΔδ/ΦΑΥ9/2015,27Β/Γ.Π. οικ. 83131, 30.10.2015</w:t>
      </w:r>
    </w:p>
    <w:p w14:paraId="7F80393B" w14:textId="34014068" w:rsidR="00343435" w:rsidRPr="005A68EB" w:rsidRDefault="00343435" w:rsidP="00F665A7">
      <w:pPr>
        <w:numPr>
          <w:ilvl w:val="0"/>
          <w:numId w:val="54"/>
        </w:numPr>
        <w:shd w:val="clear" w:color="auto" w:fill="FFFFFF"/>
        <w:spacing w:before="100" w:beforeAutospacing="1" w:after="100" w:afterAutospacing="1" w:line="276" w:lineRule="auto"/>
        <w:ind w:left="284" w:hanging="284"/>
        <w:rPr>
          <w:rFonts w:eastAsia="Times New Roman" w:cstheme="minorHAnsi"/>
          <w:color w:val="222222"/>
          <w:sz w:val="24"/>
          <w:szCs w:val="24"/>
          <w:lang w:val="en-US" w:eastAsia="el-GR"/>
        </w:rPr>
      </w:pPr>
      <w:r w:rsidRPr="00165FB0">
        <w:rPr>
          <w:rFonts w:eastAsia="Times New Roman" w:cstheme="minorHAnsi"/>
          <w:color w:val="000000"/>
          <w:sz w:val="24"/>
          <w:szCs w:val="24"/>
          <w:lang w:val="en-US" w:eastAsia="el-GR"/>
        </w:rPr>
        <w:lastRenderedPageBreak/>
        <w:t xml:space="preserve">United Nations Children’s Fund (2020). Breastfeeding support in the workplace. A global guide for employers. </w:t>
      </w:r>
      <w:r w:rsidRPr="00165FB0">
        <w:rPr>
          <w:rFonts w:eastAsia="Times New Roman" w:cstheme="minorHAnsi"/>
          <w:color w:val="000000"/>
          <w:sz w:val="24"/>
          <w:szCs w:val="24"/>
          <w:lang w:eastAsia="el-GR"/>
        </w:rPr>
        <w:t>Διαθέσιμο</w:t>
      </w:r>
      <w:r w:rsidR="00F665A7" w:rsidRPr="005A68EB">
        <w:rPr>
          <w:rFonts w:eastAsia="Times New Roman" w:cstheme="minorHAnsi"/>
          <w:color w:val="000000"/>
          <w:sz w:val="24"/>
          <w:szCs w:val="24"/>
          <w:lang w:val="en-US" w:eastAsia="el-GR"/>
        </w:rPr>
        <w:t xml:space="preserve"> </w:t>
      </w:r>
      <w:r w:rsidRPr="00165FB0">
        <w:rPr>
          <w:rFonts w:eastAsia="Times New Roman" w:cstheme="minorHAnsi"/>
          <w:color w:val="000000"/>
          <w:sz w:val="24"/>
          <w:szCs w:val="24"/>
          <w:lang w:eastAsia="el-GR"/>
        </w:rPr>
        <w:t>στο</w:t>
      </w:r>
      <w:r w:rsidRPr="005A68EB">
        <w:rPr>
          <w:rFonts w:eastAsia="Times New Roman" w:cstheme="minorHAnsi"/>
          <w:color w:val="000000"/>
          <w:sz w:val="24"/>
          <w:szCs w:val="24"/>
          <w:lang w:val="en-US" w:eastAsia="el-GR"/>
        </w:rPr>
        <w:t>:</w:t>
      </w:r>
      <w:r w:rsidRPr="00165FB0">
        <w:rPr>
          <w:rFonts w:eastAsia="Times New Roman" w:cstheme="minorHAnsi"/>
          <w:color w:val="000000"/>
          <w:sz w:val="24"/>
          <w:szCs w:val="24"/>
          <w:lang w:val="en-US" w:eastAsia="el-GR"/>
        </w:rPr>
        <w:t> </w:t>
      </w:r>
      <w:hyperlink r:id="rId34" w:tgtFrame="_blank" w:history="1">
        <w:r w:rsidRPr="00165FB0">
          <w:rPr>
            <w:rFonts w:eastAsia="Times New Roman" w:cstheme="minorHAnsi"/>
            <w:color w:val="1155CC"/>
            <w:sz w:val="24"/>
            <w:szCs w:val="24"/>
            <w:u w:val="single"/>
            <w:lang w:val="en-US" w:eastAsia="el-GR"/>
          </w:rPr>
          <w:t>https</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www</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unicef</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org</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documents</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breastfeeding</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support</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workplace</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global</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guide</w:t>
        </w:r>
        <w:r w:rsidRPr="005A68EB">
          <w:rPr>
            <w:rFonts w:eastAsia="Times New Roman" w:cstheme="minorHAnsi"/>
            <w:color w:val="1155CC"/>
            <w:sz w:val="24"/>
            <w:szCs w:val="24"/>
            <w:u w:val="single"/>
            <w:lang w:val="en-US" w:eastAsia="el-GR"/>
          </w:rPr>
          <w:t>-</w:t>
        </w:r>
        <w:r w:rsidRPr="00165FB0">
          <w:rPr>
            <w:rFonts w:eastAsia="Times New Roman" w:cstheme="minorHAnsi"/>
            <w:color w:val="1155CC"/>
            <w:sz w:val="24"/>
            <w:szCs w:val="24"/>
            <w:u w:val="single"/>
            <w:lang w:val="en-US" w:eastAsia="el-GR"/>
          </w:rPr>
          <w:t>employers</w:t>
        </w:r>
      </w:hyperlink>
    </w:p>
    <w:p w14:paraId="5F386267" w14:textId="77777777" w:rsidR="00343435" w:rsidRPr="00165FB0" w:rsidRDefault="00343435" w:rsidP="00F665A7">
      <w:pPr>
        <w:numPr>
          <w:ilvl w:val="0"/>
          <w:numId w:val="54"/>
        </w:numPr>
        <w:shd w:val="clear" w:color="auto" w:fill="FFFFFF"/>
        <w:spacing w:after="0" w:line="276" w:lineRule="auto"/>
        <w:ind w:left="284" w:hanging="284"/>
        <w:rPr>
          <w:rFonts w:eastAsia="Times New Roman" w:cstheme="minorHAnsi"/>
          <w:color w:val="222222"/>
          <w:sz w:val="24"/>
          <w:szCs w:val="24"/>
          <w:lang w:eastAsia="el-GR"/>
        </w:rPr>
      </w:pPr>
      <w:r w:rsidRPr="00165FB0">
        <w:rPr>
          <w:rFonts w:eastAsia="Times New Roman" w:cstheme="minorHAnsi"/>
          <w:color w:val="000000"/>
          <w:sz w:val="24"/>
          <w:szCs w:val="24"/>
          <w:lang w:val="en-US" w:eastAsia="el-GR"/>
        </w:rPr>
        <w:t>United Nations Children’s Fund (2019). Family – Friendly Policies, Redesigning the Workplace of the future. </w:t>
      </w:r>
      <w:r w:rsidRPr="00165FB0">
        <w:rPr>
          <w:rFonts w:eastAsia="Times New Roman" w:cstheme="minorHAnsi"/>
          <w:color w:val="222222"/>
          <w:sz w:val="24"/>
          <w:szCs w:val="24"/>
          <w:lang w:val="en-US" w:eastAsia="el-GR"/>
        </w:rPr>
        <w:t> </w:t>
      </w:r>
      <w:r w:rsidRPr="00165FB0">
        <w:rPr>
          <w:rFonts w:eastAsia="Times New Roman" w:cstheme="minorHAnsi"/>
          <w:color w:val="000000"/>
          <w:sz w:val="24"/>
          <w:szCs w:val="24"/>
          <w:lang w:eastAsia="el-GR"/>
        </w:rPr>
        <w:t>Διαθέσιμο στο: </w:t>
      </w:r>
    </w:p>
    <w:p w14:paraId="752098B2" w14:textId="1123EEE0" w:rsidR="00343435" w:rsidRPr="00165FB0" w:rsidRDefault="00F770F4" w:rsidP="00F665A7">
      <w:pPr>
        <w:shd w:val="clear" w:color="auto" w:fill="FFFFFF"/>
        <w:spacing w:after="0" w:line="276" w:lineRule="auto"/>
        <w:ind w:left="284"/>
        <w:rPr>
          <w:rFonts w:eastAsia="Times New Roman" w:cstheme="minorHAnsi"/>
          <w:color w:val="222222"/>
          <w:sz w:val="24"/>
          <w:szCs w:val="24"/>
          <w:lang w:eastAsia="el-GR"/>
        </w:rPr>
      </w:pPr>
      <w:hyperlink r:id="rId35" w:tgtFrame="_blank" w:history="1">
        <w:r w:rsidR="00343435" w:rsidRPr="00165FB0">
          <w:rPr>
            <w:rFonts w:eastAsia="Times New Roman" w:cstheme="minorHAnsi"/>
            <w:color w:val="1155CC"/>
            <w:sz w:val="24"/>
            <w:szCs w:val="24"/>
            <w:u w:val="single"/>
            <w:lang w:eastAsia="el-GR"/>
          </w:rPr>
          <w:t>https://www.unicef.org/sites/default/files/2020-02/UNICEF-family-friendly-policies-2019.pdf</w:t>
        </w:r>
      </w:hyperlink>
    </w:p>
    <w:p w14:paraId="0D22CCFD" w14:textId="77777777" w:rsidR="00F65CF1" w:rsidRPr="00165FB0" w:rsidRDefault="00F65CF1" w:rsidP="00F65CF1">
      <w:pPr>
        <w:pStyle w:val="a3"/>
        <w:spacing w:line="276" w:lineRule="auto"/>
        <w:ind w:left="284"/>
        <w:rPr>
          <w:rFonts w:cstheme="minorHAnsi"/>
          <w:color w:val="000000" w:themeColor="text1"/>
          <w:sz w:val="24"/>
          <w:szCs w:val="24"/>
        </w:rPr>
      </w:pPr>
    </w:p>
    <w:p w14:paraId="59D0614A" w14:textId="13E02A30" w:rsidR="00BD0F29" w:rsidRPr="00165FB0" w:rsidRDefault="00A97CCC" w:rsidP="001823DA">
      <w:pPr>
        <w:pStyle w:val="a3"/>
        <w:numPr>
          <w:ilvl w:val="1"/>
          <w:numId w:val="52"/>
        </w:numPr>
        <w:tabs>
          <w:tab w:val="left" w:pos="360"/>
        </w:tabs>
        <w:spacing w:line="276" w:lineRule="auto"/>
        <w:rPr>
          <w:rFonts w:cstheme="minorHAnsi"/>
          <w:b/>
          <w:bCs/>
          <w:sz w:val="24"/>
          <w:szCs w:val="24"/>
        </w:rPr>
      </w:pPr>
      <w:r w:rsidRPr="00165FB0">
        <w:rPr>
          <w:rFonts w:cstheme="minorHAnsi"/>
          <w:b/>
          <w:bCs/>
          <w:sz w:val="24"/>
          <w:szCs w:val="24"/>
        </w:rPr>
        <w:t xml:space="preserve">Εκπαίδευση φαρμακοποιών για τον Κώδικα Εμπορίας Υποκατάστατων Μητρικού Γάλακτος σύμφωνα με τις διατάξεις του Κώδικα- Φιλικά Φαρμακεία   </w:t>
      </w:r>
    </w:p>
    <w:p w14:paraId="4E6F3247" w14:textId="77777777" w:rsidR="006A50DA" w:rsidRPr="00165FB0" w:rsidRDefault="006A50DA" w:rsidP="00F93B41">
      <w:pPr>
        <w:spacing w:line="276" w:lineRule="auto"/>
        <w:rPr>
          <w:sz w:val="24"/>
          <w:szCs w:val="24"/>
        </w:rPr>
      </w:pPr>
      <w:r w:rsidRPr="00165FB0">
        <w:rPr>
          <w:sz w:val="24"/>
          <w:szCs w:val="24"/>
        </w:rPr>
        <w:t>Ο μητρικός θηλασμός είναι η βιολογικά φυσική επιλογή για τη διατροφή των παιδιών με πολλαπλά οφέλη για τα ίδια, τη μητέρα αλλά και την κοινωνία. Για τον λόγο αυτό θα έπρεπε να θεωρείται προτεραιότητα στη στρατηγική της Δημόσιας Υγείας. Ο χώρος του φαρμακείου θα μπορούσε να είναι ένας σημαντικός χώρος υποστήριξης του μητρικού θηλασμού αφού είναι ανοιχτά 24 ώρες το 24ωρ</w:t>
      </w:r>
      <w:r w:rsidRPr="00165FB0">
        <w:rPr>
          <w:sz w:val="24"/>
          <w:szCs w:val="24"/>
          <w:lang w:val="en-US"/>
        </w:rPr>
        <w:t>o</w:t>
      </w:r>
      <w:r w:rsidRPr="00165FB0">
        <w:rPr>
          <w:sz w:val="24"/>
          <w:szCs w:val="24"/>
        </w:rPr>
        <w:t xml:space="preserve"> και εύκολος στην πρόσβαση. Άλλωστε οι φαρμακοποιοί είναι συχνά οι πιο «εύκολοι» σε πρόσβαση επαγγελματίες υγείας για τις μητέρες προκειμένου να παράσχουν πληροφορίες σχετικά με την ασφάλεια μίας φαρμακευτικής αγωγής ενώ η μητέρα θηλάζει ή για πληροφορίες σχετικές με τον μητρικό θηλασμό. Η συχνή επαφή τους με τους μελλοντικούς ή νέους γονείς μπορεί να αποτελέσει έναν ρόλο κλειδί τόσο στην προαγωγή όσο και στην υποστήριξη του μητρικού θηλασμού. Φαίνεται ότι πολλές θηλάζουσες διακόπτουν τον θηλασμό, χωρίς αυτό να είναι απαραίτητο, λόγω κακής πληροφόρησης για την ασφάλεια ενός φαρμάκου, ενώ σύμφωνα με μελέτες το προσωπικό των φαρμακείων συχνά προτείνει χορήγηση υποκατάστατου μητρικού γάλακτος όταν αντιμετωπίζουν ερωτήσεις που αφορούν δυσκολίες στον μητρικό θηλασμό. Είναι λοιπόν πολύ σημαντικό το προσωπικό των φαρμακείων να εκπαιδεύεται για τα οφέλη, για τις πρακτικές και τις δυσκολίες του μητρικού θηλασμού, αλλά και για την εφαρμογή του Κώδικα Εμπορίας Υποκατάστατων Μητρικού Γάλακτος. Σημειώνεται ότι οι φαρμακοποιοί ανήκουν στους επαγγελματίες υγείας που οφείλουν να συμμορφώνονται με τον Κώδικα όπως ρητά αναφέρεται σε αυτόν (</w:t>
      </w:r>
      <w:r w:rsidRPr="00165FB0">
        <w:rPr>
          <w:sz w:val="24"/>
          <w:szCs w:val="24"/>
          <w:lang w:val="en-US"/>
        </w:rPr>
        <w:t>WHA</w:t>
      </w:r>
      <w:r w:rsidRPr="00165FB0">
        <w:rPr>
          <w:sz w:val="24"/>
          <w:szCs w:val="24"/>
        </w:rPr>
        <w:t xml:space="preserve">, 1981). Τα φαρμακεία είναι μία ιδιαίτερα «ευαίσθητη» τοποθεσία καθώς αποτελούν τον χώρο όπου πωλούνται τα υποκατάστατα μητρικού γάλακτος, τα οποία συχνά αποτελούν προϊόν επιθετικής διαφήμισης. Συνεπώς η γνώση και η συμμόρφωση με τον Κώδικα είναι ύψιστης σημασίας για την προστασία της οικογένειας και την υποστήριξη του μητρικού θηλασμού. Η διαρκής ενημέρωση των φαρμακοποιών και η υποστήριξή τους στην προσπάθεια αυτή είναι απαραίτητη και καθοριστική.  </w:t>
      </w:r>
    </w:p>
    <w:p w14:paraId="1AE8B712" w14:textId="0F735642" w:rsidR="006A50DA" w:rsidRPr="00165FB0" w:rsidRDefault="006A50DA" w:rsidP="00F93B41">
      <w:pPr>
        <w:spacing w:line="276" w:lineRule="auto"/>
        <w:rPr>
          <w:sz w:val="24"/>
          <w:szCs w:val="24"/>
        </w:rPr>
      </w:pPr>
      <w:r w:rsidRPr="00165FB0">
        <w:rPr>
          <w:sz w:val="24"/>
          <w:szCs w:val="24"/>
        </w:rPr>
        <w:lastRenderedPageBreak/>
        <w:t xml:space="preserve">Τα </w:t>
      </w:r>
      <w:r w:rsidRPr="00165FB0">
        <w:rPr>
          <w:b/>
          <w:bCs/>
          <w:sz w:val="24"/>
          <w:szCs w:val="24"/>
        </w:rPr>
        <w:t>φιλικά για τα βρέφη φαρμακεία</w:t>
      </w:r>
      <w:r w:rsidRPr="00165FB0">
        <w:rPr>
          <w:sz w:val="24"/>
          <w:szCs w:val="24"/>
        </w:rPr>
        <w:t xml:space="preserve"> είναι μία πρωτοβουλία/προσπάθεια ευαισθητοποίησης των φαρμακοποιών με σκοπό την εκπαίδευση, </w:t>
      </w:r>
      <w:r w:rsidR="003F0CF3">
        <w:rPr>
          <w:sz w:val="24"/>
          <w:szCs w:val="24"/>
        </w:rPr>
        <w:t xml:space="preserve">την </w:t>
      </w:r>
      <w:r w:rsidRPr="00165FB0">
        <w:rPr>
          <w:sz w:val="24"/>
          <w:szCs w:val="24"/>
        </w:rPr>
        <w:t xml:space="preserve">ενημέρωση και </w:t>
      </w:r>
      <w:r w:rsidR="003F0CF3">
        <w:rPr>
          <w:sz w:val="24"/>
          <w:szCs w:val="24"/>
        </w:rPr>
        <w:t xml:space="preserve">την </w:t>
      </w:r>
      <w:r w:rsidRPr="00165FB0">
        <w:rPr>
          <w:sz w:val="24"/>
          <w:szCs w:val="24"/>
        </w:rPr>
        <w:t xml:space="preserve">υποστήριξή τους προκειμένου </w:t>
      </w:r>
      <w:r w:rsidR="0099732E">
        <w:rPr>
          <w:sz w:val="24"/>
          <w:szCs w:val="24"/>
        </w:rPr>
        <w:t xml:space="preserve">να παρέχουν </w:t>
      </w:r>
      <w:r w:rsidR="003F0CF3">
        <w:rPr>
          <w:sz w:val="24"/>
          <w:szCs w:val="24"/>
        </w:rPr>
        <w:t xml:space="preserve">πληροφορίες και </w:t>
      </w:r>
      <w:r w:rsidRPr="00165FB0">
        <w:rPr>
          <w:sz w:val="24"/>
          <w:szCs w:val="24"/>
        </w:rPr>
        <w:t xml:space="preserve">συμβουλές στις μητέρες για </w:t>
      </w:r>
      <w:r w:rsidRPr="003F0CF3">
        <w:rPr>
          <w:sz w:val="24"/>
          <w:szCs w:val="24"/>
        </w:rPr>
        <w:t>τον μητρικό θηλασμό</w:t>
      </w:r>
      <w:r w:rsidR="003F0CF3">
        <w:rPr>
          <w:sz w:val="24"/>
          <w:szCs w:val="24"/>
        </w:rPr>
        <w:t xml:space="preserve"> και την ορθή τη </w:t>
      </w:r>
      <w:r w:rsidRPr="00165FB0">
        <w:rPr>
          <w:sz w:val="24"/>
          <w:szCs w:val="24"/>
        </w:rPr>
        <w:t>λήψης φαρμακευτικής αγωγής</w:t>
      </w:r>
      <w:r w:rsidR="003F0CF3">
        <w:rPr>
          <w:sz w:val="24"/>
          <w:szCs w:val="24"/>
        </w:rPr>
        <w:t>, όταν χρειαστεί</w:t>
      </w:r>
      <w:r w:rsidRPr="00165FB0">
        <w:rPr>
          <w:sz w:val="24"/>
          <w:szCs w:val="24"/>
        </w:rPr>
        <w:t xml:space="preserve">. Μέσα από αυτή την προσπάθεια οι φαρμακοποιοί θα δύνανται να καθοδηγούν σωστά τις μητέρες σε περίπτωση επείγουσας ανάγκης με σκοπό τη διατήρηση της γαλουχίας. Σκοπός της προσπάθειας δεν είναι να γίνουν οι φαρμακοποιοί «ειδικοί» για τον μητρικό θηλασμό, αλλά ο εμπλουτισμό των γνώσεών τους προκειμένου να υποστηρίξουν τη μητέρα που επιθυμεί να θηλάσει. Τα φιλικά για τα βρέφη φαρμακεία οφείλουν να εφαρμόζουν τον </w:t>
      </w:r>
      <w:r w:rsidRPr="00165FB0">
        <w:rPr>
          <w:b/>
          <w:bCs/>
          <w:sz w:val="24"/>
          <w:szCs w:val="24"/>
        </w:rPr>
        <w:t>Κώδικα Εμπορίας Υποκατάστατων Μητρικού Γάλακτος</w:t>
      </w:r>
      <w:r w:rsidRPr="00165FB0">
        <w:rPr>
          <w:sz w:val="24"/>
          <w:szCs w:val="24"/>
        </w:rPr>
        <w:t xml:space="preserve">: τα υποκατάστατα μητρικού γάλακτος, τα μπιμπερό και οι πιπίλες πρέπει να μην διαφημίζονται και να μη τοποθετούνται σε εύκολα «προσβάσιμη» θέση εντός του χώρου του φαρμακείου. Η ύπαρξη και κοινή αποδοχή </w:t>
      </w:r>
      <w:r w:rsidRPr="00165FB0">
        <w:rPr>
          <w:b/>
          <w:bCs/>
          <w:sz w:val="24"/>
          <w:szCs w:val="24"/>
        </w:rPr>
        <w:t>γραπτής πολιτικής</w:t>
      </w:r>
      <w:r w:rsidRPr="00165FB0">
        <w:rPr>
          <w:sz w:val="24"/>
          <w:szCs w:val="24"/>
        </w:rPr>
        <w:t xml:space="preserve"> όπου αναφέρονται οδηγίες σίτισης των βρεφών σύμφωνα με τις συστάσεις του ΠΟΥ και η συμμόρφωση με τον Κώδικα επισφραγίζουν την προσπάθεια αυτή των φαρμακείων. Επιπλέον τα φιλικά για τα βρέφη φαρμακεία αποτελούν ένα μέρος όπου μία μητέρα που θηλάζει είναι ευπρόσδεκτη να ταΐσει το μωρό της («Φιλικά σημεία»). </w:t>
      </w:r>
    </w:p>
    <w:p w14:paraId="6CC3E8E1" w14:textId="77777777" w:rsidR="006A50DA" w:rsidRPr="00165FB0" w:rsidRDefault="006A50DA" w:rsidP="00F93B41">
      <w:pPr>
        <w:spacing w:line="276" w:lineRule="auto"/>
        <w:rPr>
          <w:sz w:val="24"/>
          <w:szCs w:val="24"/>
        </w:rPr>
      </w:pPr>
      <w:r w:rsidRPr="00165FB0">
        <w:rPr>
          <w:sz w:val="24"/>
          <w:szCs w:val="24"/>
        </w:rPr>
        <w:t xml:space="preserve">Κάθε Φιλικό για τα Βρέφη Φαρμακείο πρέπει να ακολουθεί τα </w:t>
      </w:r>
      <w:r w:rsidRPr="00165FB0">
        <w:rPr>
          <w:b/>
          <w:bCs/>
          <w:sz w:val="24"/>
          <w:szCs w:val="24"/>
        </w:rPr>
        <w:t>9 βήματα</w:t>
      </w:r>
      <w:r w:rsidRPr="00165FB0">
        <w:rPr>
          <w:sz w:val="24"/>
          <w:szCs w:val="24"/>
        </w:rPr>
        <w:t>:</w:t>
      </w:r>
    </w:p>
    <w:p w14:paraId="32C9FA8C" w14:textId="77777777" w:rsidR="006A50DA" w:rsidRPr="00165FB0" w:rsidRDefault="006A50DA" w:rsidP="00F93B41">
      <w:pPr>
        <w:spacing w:line="276" w:lineRule="auto"/>
        <w:rPr>
          <w:sz w:val="24"/>
          <w:szCs w:val="24"/>
        </w:rPr>
      </w:pPr>
      <w:r w:rsidRPr="00165FB0">
        <w:rPr>
          <w:b/>
          <w:bCs/>
          <w:sz w:val="24"/>
          <w:szCs w:val="24"/>
        </w:rPr>
        <w:t>Βήμα 1</w:t>
      </w:r>
      <w:r w:rsidRPr="00165FB0">
        <w:rPr>
          <w:sz w:val="24"/>
          <w:szCs w:val="24"/>
        </w:rPr>
        <w:t xml:space="preserve">: ύπαρξη γραπτής πολιτικής για τη διατροφή των βρεφών και των νηπίων σύμφωνα με τις συστάσεις του ΠΟΥ και σε συμμόρφωση με τον Κώδικα. </w:t>
      </w:r>
    </w:p>
    <w:p w14:paraId="099D9B9D" w14:textId="77777777" w:rsidR="006A50DA" w:rsidRPr="00165FB0" w:rsidRDefault="006A50DA" w:rsidP="00F93B41">
      <w:pPr>
        <w:spacing w:line="276" w:lineRule="auto"/>
        <w:rPr>
          <w:sz w:val="24"/>
          <w:szCs w:val="24"/>
        </w:rPr>
      </w:pPr>
      <w:r w:rsidRPr="00165FB0">
        <w:rPr>
          <w:b/>
          <w:bCs/>
          <w:sz w:val="24"/>
          <w:szCs w:val="24"/>
        </w:rPr>
        <w:t>Βήμα 2</w:t>
      </w:r>
      <w:r w:rsidRPr="00165FB0">
        <w:rPr>
          <w:sz w:val="24"/>
          <w:szCs w:val="24"/>
        </w:rPr>
        <w:t xml:space="preserve">: εκπαίδευση του προσωπικού του φαρμακείου για την εφαρμογή της γραπτής πολιτικής. </w:t>
      </w:r>
    </w:p>
    <w:p w14:paraId="7E6785D6" w14:textId="77777777" w:rsidR="006A50DA" w:rsidRPr="00165FB0" w:rsidRDefault="006A50DA" w:rsidP="00F93B41">
      <w:pPr>
        <w:spacing w:line="276" w:lineRule="auto"/>
        <w:rPr>
          <w:sz w:val="24"/>
          <w:szCs w:val="24"/>
        </w:rPr>
      </w:pPr>
      <w:r w:rsidRPr="00165FB0">
        <w:rPr>
          <w:b/>
          <w:bCs/>
          <w:sz w:val="24"/>
          <w:szCs w:val="24"/>
        </w:rPr>
        <w:t>Βήμα 3</w:t>
      </w:r>
      <w:r w:rsidRPr="00165FB0">
        <w:rPr>
          <w:sz w:val="24"/>
          <w:szCs w:val="24"/>
        </w:rPr>
        <w:t xml:space="preserve">: ενημέρωση των εγκύων για τα οφέλη του μητρικού θηλασμού και τα μειονεκτήματα της διατροφής με υποκατάστατα μητρικού γάλακτος. </w:t>
      </w:r>
    </w:p>
    <w:p w14:paraId="64865E99" w14:textId="77777777" w:rsidR="006A50DA" w:rsidRPr="00165FB0" w:rsidRDefault="006A50DA" w:rsidP="00F93B41">
      <w:pPr>
        <w:spacing w:line="276" w:lineRule="auto"/>
        <w:rPr>
          <w:sz w:val="24"/>
          <w:szCs w:val="24"/>
        </w:rPr>
      </w:pPr>
      <w:r w:rsidRPr="00165FB0">
        <w:rPr>
          <w:b/>
          <w:bCs/>
          <w:sz w:val="24"/>
          <w:szCs w:val="24"/>
        </w:rPr>
        <w:t>Βήμα 4</w:t>
      </w:r>
      <w:r w:rsidRPr="00165FB0">
        <w:rPr>
          <w:sz w:val="24"/>
          <w:szCs w:val="24"/>
        </w:rPr>
        <w:t>: ενημέρωση και ενθάρρυνση των μητέρων για άμεση έναρξη του μητρικού θηλασμού (θηλασμός την 1</w:t>
      </w:r>
      <w:r w:rsidRPr="00165FB0">
        <w:rPr>
          <w:sz w:val="24"/>
          <w:szCs w:val="24"/>
          <w:vertAlign w:val="superscript"/>
        </w:rPr>
        <w:t>η</w:t>
      </w:r>
      <w:r w:rsidRPr="00165FB0">
        <w:rPr>
          <w:sz w:val="24"/>
          <w:szCs w:val="24"/>
        </w:rPr>
        <w:t xml:space="preserve"> ώρα). </w:t>
      </w:r>
    </w:p>
    <w:p w14:paraId="11E7F72A" w14:textId="77777777" w:rsidR="006A50DA" w:rsidRPr="00165FB0" w:rsidRDefault="006A50DA" w:rsidP="00F93B41">
      <w:pPr>
        <w:spacing w:line="276" w:lineRule="auto"/>
        <w:rPr>
          <w:sz w:val="24"/>
          <w:szCs w:val="24"/>
        </w:rPr>
      </w:pPr>
      <w:r w:rsidRPr="00165FB0">
        <w:rPr>
          <w:b/>
          <w:bCs/>
          <w:sz w:val="24"/>
          <w:szCs w:val="24"/>
        </w:rPr>
        <w:t>Βήμα 5</w:t>
      </w:r>
      <w:r w:rsidRPr="00165FB0">
        <w:rPr>
          <w:sz w:val="24"/>
          <w:szCs w:val="24"/>
        </w:rPr>
        <w:t>: διαμόρφωση του χώρου ώστε να είναι φιλόξενος για τη θηλάζουσα μητέρα και το παιδί της.</w:t>
      </w:r>
    </w:p>
    <w:p w14:paraId="0B01C919" w14:textId="77777777" w:rsidR="006A50DA" w:rsidRPr="00165FB0" w:rsidRDefault="006A50DA" w:rsidP="00F93B41">
      <w:pPr>
        <w:spacing w:line="276" w:lineRule="auto"/>
        <w:rPr>
          <w:sz w:val="24"/>
          <w:szCs w:val="24"/>
        </w:rPr>
      </w:pPr>
      <w:r w:rsidRPr="00165FB0">
        <w:rPr>
          <w:b/>
          <w:bCs/>
          <w:sz w:val="24"/>
          <w:szCs w:val="24"/>
        </w:rPr>
        <w:t>Βήμα 6</w:t>
      </w:r>
      <w:r w:rsidRPr="00165FB0">
        <w:rPr>
          <w:sz w:val="24"/>
          <w:szCs w:val="24"/>
        </w:rPr>
        <w:t>: προβολή και προώθηση εικόνων μητέρων που θηλάζουν και όχι μητέρων με σίτιση με υποκατάστατα μητρικού γάλακτος.</w:t>
      </w:r>
    </w:p>
    <w:p w14:paraId="5E8C7875" w14:textId="77777777" w:rsidR="006A50DA" w:rsidRPr="00165FB0" w:rsidRDefault="006A50DA" w:rsidP="00F93B41">
      <w:pPr>
        <w:spacing w:line="276" w:lineRule="auto"/>
        <w:rPr>
          <w:sz w:val="24"/>
          <w:szCs w:val="24"/>
        </w:rPr>
      </w:pPr>
      <w:r w:rsidRPr="00165FB0">
        <w:rPr>
          <w:b/>
          <w:bCs/>
          <w:sz w:val="24"/>
          <w:szCs w:val="24"/>
        </w:rPr>
        <w:t>Βήμα 7</w:t>
      </w:r>
      <w:r w:rsidRPr="00165FB0">
        <w:rPr>
          <w:sz w:val="24"/>
          <w:szCs w:val="24"/>
        </w:rPr>
        <w:t xml:space="preserve">: διάθεση υποκατάστατων μητρικού γάλακτος μόνο μετά από απόλυτη ένδειξη ή αίτημα της οικογένειας. </w:t>
      </w:r>
    </w:p>
    <w:p w14:paraId="4DF5F912" w14:textId="77777777" w:rsidR="006A50DA" w:rsidRPr="00165FB0" w:rsidRDefault="006A50DA" w:rsidP="00F93B41">
      <w:pPr>
        <w:spacing w:line="276" w:lineRule="auto"/>
        <w:rPr>
          <w:sz w:val="24"/>
          <w:szCs w:val="24"/>
        </w:rPr>
      </w:pPr>
      <w:r w:rsidRPr="00165FB0">
        <w:rPr>
          <w:b/>
          <w:bCs/>
          <w:sz w:val="24"/>
          <w:szCs w:val="24"/>
        </w:rPr>
        <w:t>Βήμα 8</w:t>
      </w:r>
      <w:r w:rsidRPr="00165FB0">
        <w:rPr>
          <w:sz w:val="24"/>
          <w:szCs w:val="24"/>
        </w:rPr>
        <w:t xml:space="preserve">: διάθεση υποκατάστατων μητρικού γάλακτος χωρίς προωθητικές ενέργειες ή /και διαφημιστικών συναφών προϊόντων στις μητέρες. </w:t>
      </w:r>
    </w:p>
    <w:p w14:paraId="52C40BD3" w14:textId="6E2B252C" w:rsidR="006A50DA" w:rsidRPr="00165FB0" w:rsidRDefault="006A50DA" w:rsidP="00F93B41">
      <w:pPr>
        <w:spacing w:line="276" w:lineRule="auto"/>
        <w:rPr>
          <w:sz w:val="24"/>
          <w:szCs w:val="24"/>
        </w:rPr>
      </w:pPr>
      <w:r w:rsidRPr="00165FB0">
        <w:rPr>
          <w:b/>
          <w:bCs/>
          <w:sz w:val="24"/>
          <w:szCs w:val="24"/>
        </w:rPr>
        <w:lastRenderedPageBreak/>
        <w:t>Βήμα 9</w:t>
      </w:r>
      <w:r w:rsidRPr="00165FB0">
        <w:rPr>
          <w:sz w:val="24"/>
          <w:szCs w:val="24"/>
        </w:rPr>
        <w:t xml:space="preserve">: προβολή και συμμετοχή σε πρωτοβουλίες της κοινότητας για την προστασία, προαγωγή και του υποστήριξη του μητρικού θηλασμού. </w:t>
      </w:r>
    </w:p>
    <w:p w14:paraId="46068BDF" w14:textId="77777777" w:rsidR="006A50DA" w:rsidRPr="00165FB0" w:rsidRDefault="006A50DA" w:rsidP="00F93B41">
      <w:pPr>
        <w:spacing w:line="276" w:lineRule="auto"/>
        <w:rPr>
          <w:i/>
          <w:iCs/>
          <w:sz w:val="24"/>
          <w:szCs w:val="24"/>
        </w:rPr>
      </w:pPr>
      <w:r w:rsidRPr="00165FB0">
        <w:rPr>
          <w:i/>
          <w:iCs/>
          <w:sz w:val="24"/>
          <w:szCs w:val="24"/>
        </w:rPr>
        <w:t>Εκπαίδευση προσωπικού φιλικού για τα βρέφη φαρμακείου (Βήμα 2)</w:t>
      </w:r>
    </w:p>
    <w:p w14:paraId="0430CB46" w14:textId="77777777" w:rsidR="006A50DA" w:rsidRPr="00165FB0" w:rsidRDefault="006A50DA" w:rsidP="00F93B41">
      <w:pPr>
        <w:spacing w:line="276" w:lineRule="auto"/>
        <w:rPr>
          <w:sz w:val="24"/>
          <w:szCs w:val="24"/>
        </w:rPr>
      </w:pPr>
      <w:r w:rsidRPr="00165FB0">
        <w:rPr>
          <w:sz w:val="24"/>
          <w:szCs w:val="24"/>
        </w:rPr>
        <w:t>Είναι σημαντική η εκπαίδευση του προσωπικού για τη σίτιση των βρεφών και των νηπίων σύμφωνα με τις συστάσεις του ΠΟΥ  (διάρκεια 15 ώρες). Το προσωπικό οφείλει να:</w:t>
      </w:r>
    </w:p>
    <w:p w14:paraId="5EF2E710" w14:textId="77777777"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Γνωρίζει τα οφέλη του μητρικού θηλασμού και του μητρικού γάλακτος: 1. Γνώση των βασικών συστατικών του μητρικού γάλακτος και της λειτουργίας τους. 2.Αναγνώριση της αξίας του μητρικού θηλασμού και του μητρικού γάλακτος για την ατομική και δημόσια υγεία.</w:t>
      </w:r>
    </w:p>
    <w:p w14:paraId="27973837" w14:textId="77777777"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 xml:space="preserve">Γνωρίζει τα «Δέκα Βήματα» </w:t>
      </w:r>
    </w:p>
    <w:p w14:paraId="6F5462EE" w14:textId="77777777"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 xml:space="preserve">Υποστηρίζει τη διατροφή του βρέφους: 1.Κατανόηση της ανατομίας και της φυσιολογίας της γαλουχίας. 2.Γνώση πρακτικών θηλασμού για έναρξη και εδραίωση της γαλουχίας. 3.Κατανόηση του ρόλου του φαρμακοποιού στην υποστήριξη του μητρικού θηλασμού. 4.Γνώση αντενδείξεων μητρικού θηλασμού (σχετικές και απόλυτες). 5.Διατήρηση μητρικού γάλακτος. 6.Ασφαλείς οδηγίες χρήσης υποκατάστατων μητρικού γάλακτος. 7.Εθνικές συστάσεις εισαγωγής στερεών τροφών. </w:t>
      </w:r>
    </w:p>
    <w:p w14:paraId="13643335" w14:textId="77777777"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 xml:space="preserve">Γνωρίζει τη φαρμακοκινητική κατά τη γαλουχία </w:t>
      </w:r>
    </w:p>
    <w:p w14:paraId="060D3DB7" w14:textId="77777777"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Ενημερώνει τις μητέρες για τις δυνατότητες ενημέρωσης και υποστήριξής τους (Φιλικά για τα Βρέφη Νοσοκομεία, επίσημοι φορείς, ομάδες).</w:t>
      </w:r>
    </w:p>
    <w:p w14:paraId="45055791" w14:textId="77777777"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 xml:space="preserve">Κατέχει δεξιότητες επικοινωνίας. </w:t>
      </w:r>
    </w:p>
    <w:p w14:paraId="14626EF1" w14:textId="579E1D94" w:rsidR="006A50DA" w:rsidRPr="00165FB0" w:rsidRDefault="006A50DA" w:rsidP="00165FB0">
      <w:pPr>
        <w:pStyle w:val="a3"/>
        <w:numPr>
          <w:ilvl w:val="0"/>
          <w:numId w:val="62"/>
        </w:numPr>
        <w:spacing w:line="276" w:lineRule="auto"/>
        <w:ind w:left="284" w:hanging="284"/>
        <w:rPr>
          <w:sz w:val="24"/>
          <w:szCs w:val="24"/>
        </w:rPr>
      </w:pPr>
      <w:r w:rsidRPr="00165FB0">
        <w:rPr>
          <w:sz w:val="24"/>
          <w:szCs w:val="24"/>
        </w:rPr>
        <w:t xml:space="preserve">Γνωρίζει τον Κώδικα Εμπορίας Υποκατάστατων Μητρικού Γάλακτος. </w:t>
      </w:r>
    </w:p>
    <w:p w14:paraId="0A04EEA4" w14:textId="77777777" w:rsidR="00AF2F68" w:rsidRPr="00165FB0" w:rsidRDefault="00AF2F68" w:rsidP="00165FB0">
      <w:pPr>
        <w:pStyle w:val="a3"/>
        <w:spacing w:line="276" w:lineRule="auto"/>
        <w:ind w:left="284" w:hanging="284"/>
        <w:rPr>
          <w:sz w:val="24"/>
          <w:szCs w:val="24"/>
        </w:rPr>
      </w:pPr>
    </w:p>
    <w:p w14:paraId="11F827F0" w14:textId="5B46EE78" w:rsidR="00AF2F68" w:rsidRPr="00165FB0" w:rsidRDefault="00AF2F68" w:rsidP="00AF2F68">
      <w:pPr>
        <w:pStyle w:val="a3"/>
        <w:spacing w:line="276" w:lineRule="auto"/>
        <w:ind w:left="0"/>
        <w:rPr>
          <w:b/>
          <w:bCs/>
          <w:color w:val="2E74B5" w:themeColor="accent1" w:themeShade="BF"/>
          <w:sz w:val="24"/>
          <w:szCs w:val="24"/>
        </w:rPr>
      </w:pPr>
      <w:r w:rsidRPr="00165FB0">
        <w:rPr>
          <w:b/>
          <w:bCs/>
          <w:color w:val="2E74B5" w:themeColor="accent1" w:themeShade="BF"/>
          <w:sz w:val="24"/>
          <w:szCs w:val="24"/>
        </w:rPr>
        <w:t>Προτεινόμενη Βιβλιογραφία</w:t>
      </w:r>
    </w:p>
    <w:p w14:paraId="42E9A55F" w14:textId="77777777" w:rsidR="00AF2F68" w:rsidRPr="00165FB0" w:rsidRDefault="00AF2F68" w:rsidP="00F665A7">
      <w:pPr>
        <w:pStyle w:val="Web"/>
        <w:numPr>
          <w:ilvl w:val="0"/>
          <w:numId w:val="53"/>
        </w:numPr>
        <w:shd w:val="clear" w:color="auto" w:fill="FFFFFF"/>
        <w:tabs>
          <w:tab w:val="left" w:pos="284"/>
        </w:tabs>
        <w:spacing w:line="276" w:lineRule="auto"/>
        <w:ind w:left="284" w:hanging="284"/>
        <w:rPr>
          <w:rFonts w:asciiTheme="minorHAnsi" w:hAnsiTheme="minorHAnsi" w:cstheme="minorHAnsi"/>
          <w:color w:val="222222"/>
          <w:lang w:val="en-US"/>
        </w:rPr>
      </w:pPr>
      <w:r w:rsidRPr="00165FB0">
        <w:rPr>
          <w:rFonts w:asciiTheme="minorHAnsi" w:hAnsiTheme="minorHAnsi" w:cstheme="minorHAnsi"/>
          <w:color w:val="222222"/>
          <w:lang w:val="en-US"/>
        </w:rPr>
        <w:t>Thompson et al. Breastfeeding friendly pharmacies: a setting with potential. Aust N Z J Public Health. 2017 Jun;41(3):322-323</w:t>
      </w:r>
    </w:p>
    <w:p w14:paraId="187A16DD" w14:textId="46E50CFE" w:rsidR="00AF2F68" w:rsidRPr="00165FB0" w:rsidRDefault="00AF2F68" w:rsidP="00F665A7">
      <w:pPr>
        <w:pStyle w:val="Web"/>
        <w:numPr>
          <w:ilvl w:val="0"/>
          <w:numId w:val="53"/>
        </w:numPr>
        <w:shd w:val="clear" w:color="auto" w:fill="FFFFFF"/>
        <w:tabs>
          <w:tab w:val="left" w:pos="284"/>
        </w:tabs>
        <w:spacing w:line="276" w:lineRule="auto"/>
        <w:ind w:left="284" w:hanging="284"/>
        <w:rPr>
          <w:rFonts w:asciiTheme="minorHAnsi" w:hAnsiTheme="minorHAnsi" w:cstheme="minorHAnsi"/>
          <w:color w:val="222222"/>
          <w:lang w:val="en-US"/>
        </w:rPr>
      </w:pPr>
      <w:r w:rsidRPr="00165FB0">
        <w:rPr>
          <w:rFonts w:asciiTheme="minorHAnsi" w:hAnsiTheme="minorHAnsi" w:cstheme="minorHAnsi"/>
          <w:color w:val="222222"/>
          <w:lang w:val="en-US"/>
        </w:rPr>
        <w:t>Harahsheh et al.  Breastfeeding friendly pharmacy from pharmacists’ perspective. Electron J Gen Med, 2023;20(3): em469</w:t>
      </w:r>
    </w:p>
    <w:p w14:paraId="1ECBDE99" w14:textId="77777777" w:rsidR="00AF2F68" w:rsidRPr="00165FB0" w:rsidRDefault="00AF2F68" w:rsidP="00F665A7">
      <w:pPr>
        <w:pStyle w:val="Web"/>
        <w:numPr>
          <w:ilvl w:val="0"/>
          <w:numId w:val="53"/>
        </w:numPr>
        <w:shd w:val="clear" w:color="auto" w:fill="FFFFFF"/>
        <w:tabs>
          <w:tab w:val="left" w:pos="284"/>
        </w:tabs>
        <w:spacing w:line="276" w:lineRule="auto"/>
        <w:ind w:left="284" w:hanging="284"/>
        <w:rPr>
          <w:rFonts w:asciiTheme="minorHAnsi" w:hAnsiTheme="minorHAnsi" w:cstheme="minorHAnsi"/>
          <w:color w:val="222222"/>
          <w:lang w:val="en-US"/>
        </w:rPr>
      </w:pPr>
      <w:r w:rsidRPr="00165FB0">
        <w:rPr>
          <w:rFonts w:asciiTheme="minorHAnsi" w:hAnsiTheme="minorHAnsi" w:cstheme="minorHAnsi"/>
          <w:color w:val="222222"/>
          <w:lang w:val="en-US"/>
        </w:rPr>
        <w:t>Harahsheh et al. Community Pharmacists’ Current Practice and Educational Needs in Breastfeeding Support in Jordan: A Cross-Sectional Study. J Hum Lact. 2024 Feb;40(1):132-142</w:t>
      </w:r>
    </w:p>
    <w:p w14:paraId="0E2763E9" w14:textId="44CD6363" w:rsidR="00AF2F68" w:rsidRPr="00165FB0" w:rsidRDefault="00AF2F68" w:rsidP="00F665A7">
      <w:pPr>
        <w:pStyle w:val="Web"/>
        <w:numPr>
          <w:ilvl w:val="0"/>
          <w:numId w:val="53"/>
        </w:numPr>
        <w:shd w:val="clear" w:color="auto" w:fill="FFFFFF"/>
        <w:tabs>
          <w:tab w:val="left" w:pos="284"/>
        </w:tabs>
        <w:spacing w:line="276" w:lineRule="auto"/>
        <w:ind w:left="284" w:hanging="284"/>
        <w:rPr>
          <w:rFonts w:asciiTheme="minorHAnsi" w:hAnsiTheme="minorHAnsi" w:cstheme="minorHAnsi"/>
          <w:color w:val="222222"/>
          <w:lang w:val="en-US"/>
        </w:rPr>
      </w:pPr>
      <w:r w:rsidRPr="00165FB0">
        <w:rPr>
          <w:rFonts w:asciiTheme="minorHAnsi" w:hAnsiTheme="minorHAnsi" w:cstheme="minorHAnsi"/>
          <w:color w:val="222222"/>
          <w:lang w:val="en-US"/>
        </w:rPr>
        <w:t>Porta et al. Investigation into the Pharmacist’s Role in Breastfeeding Support in the “Roma B” Local Health Authority in Rome. J of Pharm Techn. 2019 35(3) 91-07</w:t>
      </w:r>
    </w:p>
    <w:p w14:paraId="18308A55" w14:textId="1757ED33" w:rsidR="00AF2F68" w:rsidRPr="00165FB0" w:rsidRDefault="00921ECC" w:rsidP="00F665A7">
      <w:pPr>
        <w:pStyle w:val="Web"/>
        <w:numPr>
          <w:ilvl w:val="0"/>
          <w:numId w:val="53"/>
        </w:numPr>
        <w:shd w:val="clear" w:color="auto" w:fill="FFFFFF"/>
        <w:tabs>
          <w:tab w:val="left" w:pos="284"/>
        </w:tabs>
        <w:spacing w:line="276" w:lineRule="auto"/>
        <w:ind w:left="284" w:hanging="284"/>
        <w:rPr>
          <w:rFonts w:asciiTheme="minorHAnsi" w:hAnsiTheme="minorHAnsi" w:cstheme="minorHAnsi"/>
          <w:color w:val="222222"/>
          <w:lang w:val="en-US"/>
        </w:rPr>
      </w:pPr>
      <w:r w:rsidRPr="00165FB0">
        <w:rPr>
          <w:rFonts w:asciiTheme="minorHAnsi" w:hAnsiTheme="minorHAnsi" w:cstheme="minorHAnsi"/>
          <w:color w:val="222222"/>
          <w:lang w:val="en-US"/>
        </w:rPr>
        <w:t xml:space="preserve">Amir L. </w:t>
      </w:r>
      <w:r w:rsidR="00AF2F68" w:rsidRPr="00165FB0">
        <w:rPr>
          <w:rFonts w:asciiTheme="minorHAnsi" w:hAnsiTheme="minorHAnsi" w:cstheme="minorHAnsi"/>
          <w:color w:val="222222"/>
          <w:lang w:val="en-US"/>
        </w:rPr>
        <w:t>It’s time for pharmacists to increase their support for breastfeeding</w:t>
      </w:r>
      <w:r w:rsidRPr="00165FB0">
        <w:rPr>
          <w:rFonts w:asciiTheme="minorHAnsi" w:hAnsiTheme="minorHAnsi" w:cstheme="minorHAnsi"/>
          <w:color w:val="222222"/>
          <w:lang w:val="en-US"/>
        </w:rPr>
        <w:t xml:space="preserve">. </w:t>
      </w:r>
      <w:r w:rsidR="00AF2F68" w:rsidRPr="00165FB0">
        <w:rPr>
          <w:rFonts w:asciiTheme="minorHAnsi" w:hAnsiTheme="minorHAnsi" w:cstheme="minorHAnsi"/>
          <w:color w:val="222222"/>
          <w:lang w:val="en-US"/>
        </w:rPr>
        <w:t>Journal of Pharmacy Practice and Research (2015) 45, 7–8</w:t>
      </w:r>
    </w:p>
    <w:p w14:paraId="5B63A1E2" w14:textId="1DA0A72E" w:rsidR="00921ECC" w:rsidRPr="00165FB0" w:rsidRDefault="00921ECC" w:rsidP="00F665A7">
      <w:pPr>
        <w:pStyle w:val="a3"/>
        <w:numPr>
          <w:ilvl w:val="0"/>
          <w:numId w:val="53"/>
        </w:numPr>
        <w:tabs>
          <w:tab w:val="left" w:pos="284"/>
        </w:tabs>
        <w:ind w:left="284" w:hanging="284"/>
        <w:rPr>
          <w:rFonts w:cstheme="minorHAnsi"/>
          <w:sz w:val="24"/>
          <w:szCs w:val="24"/>
        </w:rPr>
      </w:pPr>
      <w:r w:rsidRPr="00165FB0">
        <w:rPr>
          <w:rFonts w:cstheme="minorHAnsi"/>
          <w:sz w:val="24"/>
          <w:szCs w:val="24"/>
          <w:lang w:val="en-US"/>
        </w:rPr>
        <w:t xml:space="preserve">UNICEF UK, UK Baby Friendly Initiative Learning Outcomes. </w:t>
      </w:r>
      <w:r w:rsidRPr="00165FB0">
        <w:rPr>
          <w:rFonts w:cstheme="minorHAnsi"/>
          <w:sz w:val="24"/>
          <w:szCs w:val="24"/>
        </w:rPr>
        <w:t>Διαθέσιμο στο</w:t>
      </w:r>
      <w:r w:rsidR="00F665A7" w:rsidRPr="00165FB0">
        <w:rPr>
          <w:rFonts w:cstheme="minorHAnsi"/>
          <w:sz w:val="24"/>
          <w:szCs w:val="24"/>
        </w:rPr>
        <w:t>:</w:t>
      </w:r>
      <w:r w:rsidRPr="00165FB0">
        <w:rPr>
          <w:rFonts w:cstheme="minorHAnsi"/>
          <w:sz w:val="24"/>
          <w:szCs w:val="24"/>
          <w:lang w:val="en-US"/>
        </w:rPr>
        <w:t> </w:t>
      </w:r>
      <w:hyperlink r:id="rId36" w:tgtFrame="_blank" w:history="1">
        <w:r w:rsidRPr="00165FB0">
          <w:rPr>
            <w:rStyle w:val="-"/>
            <w:rFonts w:cstheme="minorHAnsi"/>
            <w:color w:val="1155CC"/>
            <w:sz w:val="24"/>
            <w:szCs w:val="24"/>
          </w:rPr>
          <w:t>https://www.unicef.org.uk/babyfriendly/accreditation/universities/learning-outcomes/learning-outcomes-pharmacy-students/</w:t>
        </w:r>
      </w:hyperlink>
    </w:p>
    <w:p w14:paraId="57E8790B" w14:textId="373A5BFD" w:rsidR="00921ECC" w:rsidRPr="005A68EB" w:rsidRDefault="00921ECC" w:rsidP="00F665A7">
      <w:pPr>
        <w:pStyle w:val="a3"/>
        <w:numPr>
          <w:ilvl w:val="0"/>
          <w:numId w:val="53"/>
        </w:numPr>
        <w:tabs>
          <w:tab w:val="left" w:pos="284"/>
        </w:tabs>
        <w:ind w:left="284" w:hanging="284"/>
        <w:rPr>
          <w:rFonts w:cstheme="minorHAnsi"/>
          <w:sz w:val="24"/>
          <w:szCs w:val="24"/>
          <w:lang w:val="en-US"/>
        </w:rPr>
      </w:pPr>
      <w:r w:rsidRPr="00165FB0">
        <w:rPr>
          <w:rFonts w:cstheme="minorHAnsi"/>
          <w:sz w:val="24"/>
          <w:szCs w:val="24"/>
          <w:lang w:val="en-US"/>
        </w:rPr>
        <w:lastRenderedPageBreak/>
        <w:t xml:space="preserve">GIFA, Association Genevoise pour l'allaitement et l'alimentation infantile. Des pharmacies pour soutenir l’allaitement. Obstetrica. 6/2020. </w:t>
      </w:r>
      <w:r w:rsidRPr="00165FB0">
        <w:rPr>
          <w:rFonts w:cstheme="minorHAnsi"/>
          <w:sz w:val="24"/>
          <w:szCs w:val="24"/>
        </w:rPr>
        <w:t>Διαθέσιμο</w:t>
      </w:r>
      <w:r w:rsidRPr="005A68EB">
        <w:rPr>
          <w:rFonts w:cstheme="minorHAnsi"/>
          <w:sz w:val="24"/>
          <w:szCs w:val="24"/>
          <w:lang w:val="en-US"/>
        </w:rPr>
        <w:t xml:space="preserve"> </w:t>
      </w:r>
      <w:r w:rsidRPr="00165FB0">
        <w:rPr>
          <w:rFonts w:cstheme="minorHAnsi"/>
          <w:sz w:val="24"/>
          <w:szCs w:val="24"/>
        </w:rPr>
        <w:t>στο</w:t>
      </w:r>
      <w:r w:rsidR="00F665A7" w:rsidRPr="005A68EB">
        <w:rPr>
          <w:rFonts w:cstheme="minorHAnsi"/>
          <w:sz w:val="24"/>
          <w:szCs w:val="24"/>
          <w:lang w:val="en-US"/>
        </w:rPr>
        <w:t>:</w:t>
      </w:r>
      <w:r w:rsidRPr="00165FB0">
        <w:rPr>
          <w:rFonts w:cstheme="minorHAnsi"/>
          <w:sz w:val="24"/>
          <w:szCs w:val="24"/>
          <w:lang w:val="en-US"/>
        </w:rPr>
        <w:t> </w:t>
      </w:r>
      <w:hyperlink r:id="rId37" w:tgtFrame="_blank" w:history="1">
        <w:r w:rsidRPr="00165FB0">
          <w:rPr>
            <w:rStyle w:val="-"/>
            <w:rFonts w:cstheme="minorHAnsi"/>
            <w:color w:val="1155CC"/>
            <w:sz w:val="24"/>
            <w:szCs w:val="24"/>
            <w:lang w:val="en-US"/>
          </w:rPr>
          <w:t>https</w:t>
        </w:r>
        <w:r w:rsidRPr="005A68EB">
          <w:rPr>
            <w:rStyle w:val="-"/>
            <w:rFonts w:cstheme="minorHAnsi"/>
            <w:color w:val="1155CC"/>
            <w:sz w:val="24"/>
            <w:szCs w:val="24"/>
            <w:lang w:val="en-US"/>
          </w:rPr>
          <w:t>://</w:t>
        </w:r>
        <w:r w:rsidRPr="00165FB0">
          <w:rPr>
            <w:rStyle w:val="-"/>
            <w:rFonts w:cstheme="minorHAnsi"/>
            <w:color w:val="1155CC"/>
            <w:sz w:val="24"/>
            <w:szCs w:val="24"/>
            <w:lang w:val="en-US"/>
          </w:rPr>
          <w:t>www</w:t>
        </w:r>
        <w:r w:rsidRPr="005A68EB">
          <w:rPr>
            <w:rStyle w:val="-"/>
            <w:rFonts w:cstheme="minorHAnsi"/>
            <w:color w:val="1155CC"/>
            <w:sz w:val="24"/>
            <w:szCs w:val="24"/>
            <w:lang w:val="en-US"/>
          </w:rPr>
          <w:t>.</w:t>
        </w:r>
        <w:r w:rsidRPr="00165FB0">
          <w:rPr>
            <w:rStyle w:val="-"/>
            <w:rFonts w:cstheme="minorHAnsi"/>
            <w:color w:val="1155CC"/>
            <w:sz w:val="24"/>
            <w:szCs w:val="24"/>
            <w:lang w:val="en-US"/>
          </w:rPr>
          <w:t>gifa</w:t>
        </w:r>
        <w:r w:rsidRPr="005A68EB">
          <w:rPr>
            <w:rStyle w:val="-"/>
            <w:rFonts w:cstheme="minorHAnsi"/>
            <w:color w:val="1155CC"/>
            <w:sz w:val="24"/>
            <w:szCs w:val="24"/>
            <w:lang w:val="en-US"/>
          </w:rPr>
          <w:t>.</w:t>
        </w:r>
        <w:r w:rsidRPr="00165FB0">
          <w:rPr>
            <w:rStyle w:val="-"/>
            <w:rFonts w:cstheme="minorHAnsi"/>
            <w:color w:val="1155CC"/>
            <w:sz w:val="24"/>
            <w:szCs w:val="24"/>
            <w:lang w:val="en-US"/>
          </w:rPr>
          <w:t>org</w:t>
        </w:r>
        <w:r w:rsidRPr="005A68EB">
          <w:rPr>
            <w:rStyle w:val="-"/>
            <w:rFonts w:cstheme="minorHAnsi"/>
            <w:color w:val="1155CC"/>
            <w:sz w:val="24"/>
            <w:szCs w:val="24"/>
            <w:lang w:val="en-US"/>
          </w:rPr>
          <w:t>/</w:t>
        </w:r>
        <w:r w:rsidRPr="00165FB0">
          <w:rPr>
            <w:rStyle w:val="-"/>
            <w:rFonts w:cstheme="minorHAnsi"/>
            <w:color w:val="1155CC"/>
            <w:sz w:val="24"/>
            <w:szCs w:val="24"/>
            <w:lang w:val="en-US"/>
          </w:rPr>
          <w:t>wp</w:t>
        </w:r>
        <w:r w:rsidRPr="005A68EB">
          <w:rPr>
            <w:rStyle w:val="-"/>
            <w:rFonts w:cstheme="minorHAnsi"/>
            <w:color w:val="1155CC"/>
            <w:sz w:val="24"/>
            <w:szCs w:val="24"/>
            <w:lang w:val="en-US"/>
          </w:rPr>
          <w:t>-</w:t>
        </w:r>
        <w:r w:rsidRPr="00165FB0">
          <w:rPr>
            <w:rStyle w:val="-"/>
            <w:rFonts w:cstheme="minorHAnsi"/>
            <w:color w:val="1155CC"/>
            <w:sz w:val="24"/>
            <w:szCs w:val="24"/>
            <w:lang w:val="en-US"/>
          </w:rPr>
          <w:t>content</w:t>
        </w:r>
        <w:r w:rsidRPr="005A68EB">
          <w:rPr>
            <w:rStyle w:val="-"/>
            <w:rFonts w:cstheme="minorHAnsi"/>
            <w:color w:val="1155CC"/>
            <w:sz w:val="24"/>
            <w:szCs w:val="24"/>
            <w:lang w:val="en-US"/>
          </w:rPr>
          <w:t>/</w:t>
        </w:r>
        <w:r w:rsidRPr="00165FB0">
          <w:rPr>
            <w:rStyle w:val="-"/>
            <w:rFonts w:cstheme="minorHAnsi"/>
            <w:color w:val="1155CC"/>
            <w:sz w:val="24"/>
            <w:szCs w:val="24"/>
            <w:lang w:val="en-US"/>
          </w:rPr>
          <w:t>uploads</w:t>
        </w:r>
        <w:r w:rsidRPr="005A68EB">
          <w:rPr>
            <w:rStyle w:val="-"/>
            <w:rFonts w:cstheme="minorHAnsi"/>
            <w:color w:val="1155CC"/>
            <w:sz w:val="24"/>
            <w:szCs w:val="24"/>
            <w:lang w:val="en-US"/>
          </w:rPr>
          <w:t>/2020/08/</w:t>
        </w:r>
        <w:r w:rsidRPr="00165FB0">
          <w:rPr>
            <w:rStyle w:val="-"/>
            <w:rFonts w:cstheme="minorHAnsi"/>
            <w:color w:val="1155CC"/>
            <w:sz w:val="24"/>
            <w:szCs w:val="24"/>
            <w:lang w:val="en-US"/>
          </w:rPr>
          <w:t>Obstetrica</w:t>
        </w:r>
        <w:r w:rsidRPr="005A68EB">
          <w:rPr>
            <w:rStyle w:val="-"/>
            <w:rFonts w:cstheme="minorHAnsi"/>
            <w:color w:val="1155CC"/>
            <w:sz w:val="24"/>
            <w:szCs w:val="24"/>
            <w:lang w:val="en-US"/>
          </w:rPr>
          <w:t>_6_2020_</w:t>
        </w:r>
        <w:r w:rsidRPr="00165FB0">
          <w:rPr>
            <w:rStyle w:val="-"/>
            <w:rFonts w:cstheme="minorHAnsi"/>
            <w:color w:val="1155CC"/>
            <w:sz w:val="24"/>
            <w:szCs w:val="24"/>
            <w:lang w:val="en-US"/>
          </w:rPr>
          <w:t>PHAAM</w:t>
        </w:r>
        <w:r w:rsidRPr="005A68EB">
          <w:rPr>
            <w:rStyle w:val="-"/>
            <w:rFonts w:cstheme="minorHAnsi"/>
            <w:color w:val="1155CC"/>
            <w:sz w:val="24"/>
            <w:szCs w:val="24"/>
            <w:lang w:val="en-US"/>
          </w:rPr>
          <w:t>.</w:t>
        </w:r>
        <w:r w:rsidRPr="00165FB0">
          <w:rPr>
            <w:rStyle w:val="-"/>
            <w:rFonts w:cstheme="minorHAnsi"/>
            <w:color w:val="1155CC"/>
            <w:sz w:val="24"/>
            <w:szCs w:val="24"/>
            <w:lang w:val="en-US"/>
          </w:rPr>
          <w:t>pdf</w:t>
        </w:r>
      </w:hyperlink>
    </w:p>
    <w:p w14:paraId="03217330" w14:textId="54E7CF4D" w:rsidR="00921ECC" w:rsidRPr="005A68EB" w:rsidRDefault="00921ECC" w:rsidP="00F665A7">
      <w:pPr>
        <w:pStyle w:val="a3"/>
        <w:numPr>
          <w:ilvl w:val="0"/>
          <w:numId w:val="53"/>
        </w:numPr>
        <w:tabs>
          <w:tab w:val="left" w:pos="284"/>
        </w:tabs>
        <w:ind w:left="284" w:hanging="284"/>
        <w:rPr>
          <w:rFonts w:cstheme="minorHAnsi"/>
          <w:sz w:val="24"/>
          <w:szCs w:val="24"/>
          <w:lang w:val="en-US"/>
        </w:rPr>
      </w:pPr>
      <w:r w:rsidRPr="00165FB0">
        <w:rPr>
          <w:rFonts w:cstheme="minorHAnsi"/>
          <w:sz w:val="24"/>
          <w:szCs w:val="24"/>
          <w:lang w:val="en-US"/>
        </w:rPr>
        <w:t xml:space="preserve">GIFA, Association Genevoise pour l'allaitement et l'alimentation infantile. Pharmacie amie de l’allaitement maternel. Charte d’engagement. </w:t>
      </w:r>
      <w:r w:rsidRPr="00165FB0">
        <w:rPr>
          <w:rFonts w:cstheme="minorHAnsi"/>
          <w:sz w:val="24"/>
          <w:szCs w:val="24"/>
        </w:rPr>
        <w:t>Διαθέσιμο</w:t>
      </w:r>
      <w:r w:rsidRPr="005A68EB">
        <w:rPr>
          <w:rFonts w:cstheme="minorHAnsi"/>
          <w:sz w:val="24"/>
          <w:szCs w:val="24"/>
          <w:lang w:val="en-US"/>
        </w:rPr>
        <w:t xml:space="preserve"> </w:t>
      </w:r>
      <w:r w:rsidRPr="00165FB0">
        <w:rPr>
          <w:rFonts w:cstheme="minorHAnsi"/>
          <w:sz w:val="24"/>
          <w:szCs w:val="24"/>
        </w:rPr>
        <w:t>στο</w:t>
      </w:r>
      <w:r w:rsidR="00F665A7" w:rsidRPr="005A68EB">
        <w:rPr>
          <w:rFonts w:cstheme="minorHAnsi"/>
          <w:sz w:val="24"/>
          <w:szCs w:val="24"/>
          <w:lang w:val="en-US"/>
        </w:rPr>
        <w:t>:</w:t>
      </w:r>
      <w:r w:rsidRPr="00165FB0">
        <w:rPr>
          <w:rFonts w:cstheme="minorHAnsi"/>
          <w:sz w:val="24"/>
          <w:szCs w:val="24"/>
          <w:lang w:val="en-US"/>
        </w:rPr>
        <w:t> </w:t>
      </w:r>
      <w:hyperlink r:id="rId38" w:tgtFrame="_blank" w:history="1">
        <w:r w:rsidRPr="00165FB0">
          <w:rPr>
            <w:rStyle w:val="-"/>
            <w:rFonts w:cstheme="minorHAnsi"/>
            <w:color w:val="000000"/>
            <w:sz w:val="24"/>
            <w:szCs w:val="24"/>
            <w:lang w:val="en-US"/>
          </w:rPr>
          <w:t> </w:t>
        </w:r>
        <w:r w:rsidRPr="00165FB0">
          <w:rPr>
            <w:rStyle w:val="-"/>
            <w:rFonts w:cstheme="minorHAnsi"/>
            <w:color w:val="1155CC"/>
            <w:sz w:val="24"/>
            <w:szCs w:val="24"/>
            <w:lang w:val="en-US"/>
          </w:rPr>
          <w:t> </w:t>
        </w:r>
      </w:hyperlink>
      <w:hyperlink r:id="rId39" w:tgtFrame="_blank" w:history="1">
        <w:r w:rsidRPr="00165FB0">
          <w:rPr>
            <w:rStyle w:val="-"/>
            <w:rFonts w:cstheme="minorHAnsi"/>
            <w:color w:val="1155CC"/>
            <w:sz w:val="24"/>
            <w:szCs w:val="24"/>
            <w:lang w:val="en-US"/>
          </w:rPr>
          <w:t>https</w:t>
        </w:r>
        <w:r w:rsidRPr="005A68EB">
          <w:rPr>
            <w:rStyle w:val="-"/>
            <w:rFonts w:cstheme="minorHAnsi"/>
            <w:color w:val="1155CC"/>
            <w:sz w:val="24"/>
            <w:szCs w:val="24"/>
            <w:lang w:val="en-US"/>
          </w:rPr>
          <w:t>://</w:t>
        </w:r>
        <w:r w:rsidRPr="00165FB0">
          <w:rPr>
            <w:rStyle w:val="-"/>
            <w:rFonts w:cstheme="minorHAnsi"/>
            <w:color w:val="1155CC"/>
            <w:sz w:val="24"/>
            <w:szCs w:val="24"/>
            <w:lang w:val="en-US"/>
          </w:rPr>
          <w:t>www</w:t>
        </w:r>
        <w:r w:rsidRPr="005A68EB">
          <w:rPr>
            <w:rStyle w:val="-"/>
            <w:rFonts w:cstheme="minorHAnsi"/>
            <w:color w:val="1155CC"/>
            <w:sz w:val="24"/>
            <w:szCs w:val="24"/>
            <w:lang w:val="en-US"/>
          </w:rPr>
          <w:t>.</w:t>
        </w:r>
        <w:r w:rsidRPr="00165FB0">
          <w:rPr>
            <w:rStyle w:val="-"/>
            <w:rFonts w:cstheme="minorHAnsi"/>
            <w:color w:val="1155CC"/>
            <w:sz w:val="24"/>
            <w:szCs w:val="24"/>
            <w:lang w:val="en-US"/>
          </w:rPr>
          <w:t>gifa</w:t>
        </w:r>
        <w:r w:rsidRPr="005A68EB">
          <w:rPr>
            <w:rStyle w:val="-"/>
            <w:rFonts w:cstheme="minorHAnsi"/>
            <w:color w:val="1155CC"/>
            <w:sz w:val="24"/>
            <w:szCs w:val="24"/>
            <w:lang w:val="en-US"/>
          </w:rPr>
          <w:t>.</w:t>
        </w:r>
        <w:r w:rsidRPr="00165FB0">
          <w:rPr>
            <w:rStyle w:val="-"/>
            <w:rFonts w:cstheme="minorHAnsi"/>
            <w:color w:val="1155CC"/>
            <w:sz w:val="24"/>
            <w:szCs w:val="24"/>
            <w:lang w:val="en-US"/>
          </w:rPr>
          <w:t>org</w:t>
        </w:r>
        <w:r w:rsidRPr="005A68EB">
          <w:rPr>
            <w:rStyle w:val="-"/>
            <w:rFonts w:cstheme="minorHAnsi"/>
            <w:color w:val="1155CC"/>
            <w:sz w:val="24"/>
            <w:szCs w:val="24"/>
            <w:lang w:val="en-US"/>
          </w:rPr>
          <w:t>/</w:t>
        </w:r>
        <w:r w:rsidRPr="00165FB0">
          <w:rPr>
            <w:rStyle w:val="-"/>
            <w:rFonts w:cstheme="minorHAnsi"/>
            <w:color w:val="1155CC"/>
            <w:sz w:val="24"/>
            <w:szCs w:val="24"/>
            <w:lang w:val="en-US"/>
          </w:rPr>
          <w:t>wp</w:t>
        </w:r>
        <w:r w:rsidRPr="005A68EB">
          <w:rPr>
            <w:rStyle w:val="-"/>
            <w:rFonts w:cstheme="minorHAnsi"/>
            <w:color w:val="1155CC"/>
            <w:sz w:val="24"/>
            <w:szCs w:val="24"/>
            <w:lang w:val="en-US"/>
          </w:rPr>
          <w:t>-</w:t>
        </w:r>
        <w:r w:rsidRPr="00165FB0">
          <w:rPr>
            <w:rStyle w:val="-"/>
            <w:rFonts w:cstheme="minorHAnsi"/>
            <w:color w:val="1155CC"/>
            <w:sz w:val="24"/>
            <w:szCs w:val="24"/>
            <w:lang w:val="en-US"/>
          </w:rPr>
          <w:t>content</w:t>
        </w:r>
        <w:r w:rsidRPr="005A68EB">
          <w:rPr>
            <w:rStyle w:val="-"/>
            <w:rFonts w:cstheme="minorHAnsi"/>
            <w:color w:val="1155CC"/>
            <w:sz w:val="24"/>
            <w:szCs w:val="24"/>
            <w:lang w:val="en-US"/>
          </w:rPr>
          <w:t>/</w:t>
        </w:r>
        <w:r w:rsidRPr="00165FB0">
          <w:rPr>
            <w:rStyle w:val="-"/>
            <w:rFonts w:cstheme="minorHAnsi"/>
            <w:color w:val="1155CC"/>
            <w:sz w:val="24"/>
            <w:szCs w:val="24"/>
            <w:lang w:val="en-US"/>
          </w:rPr>
          <w:t>uploads</w:t>
        </w:r>
        <w:r w:rsidRPr="005A68EB">
          <w:rPr>
            <w:rStyle w:val="-"/>
            <w:rFonts w:cstheme="minorHAnsi"/>
            <w:color w:val="1155CC"/>
            <w:sz w:val="24"/>
            <w:szCs w:val="24"/>
            <w:lang w:val="en-US"/>
          </w:rPr>
          <w:t>/2018/09/</w:t>
        </w:r>
        <w:r w:rsidRPr="00165FB0">
          <w:rPr>
            <w:rStyle w:val="-"/>
            <w:rFonts w:cstheme="minorHAnsi"/>
            <w:color w:val="1155CC"/>
            <w:sz w:val="24"/>
            <w:szCs w:val="24"/>
            <w:lang w:val="en-US"/>
          </w:rPr>
          <w:t>PHAAM</w:t>
        </w:r>
        <w:r w:rsidRPr="005A68EB">
          <w:rPr>
            <w:rStyle w:val="-"/>
            <w:rFonts w:cstheme="minorHAnsi"/>
            <w:color w:val="1155CC"/>
            <w:sz w:val="24"/>
            <w:szCs w:val="24"/>
            <w:lang w:val="en-US"/>
          </w:rPr>
          <w:t>_</w:t>
        </w:r>
        <w:r w:rsidRPr="00165FB0">
          <w:rPr>
            <w:rStyle w:val="-"/>
            <w:rFonts w:cstheme="minorHAnsi"/>
            <w:color w:val="1155CC"/>
            <w:sz w:val="24"/>
            <w:szCs w:val="24"/>
            <w:lang w:val="en-US"/>
          </w:rPr>
          <w:t>charte</w:t>
        </w:r>
        <w:r w:rsidRPr="005A68EB">
          <w:rPr>
            <w:rStyle w:val="-"/>
            <w:rFonts w:cstheme="minorHAnsi"/>
            <w:color w:val="1155CC"/>
            <w:sz w:val="24"/>
            <w:szCs w:val="24"/>
            <w:lang w:val="en-US"/>
          </w:rPr>
          <w:t>_</w:t>
        </w:r>
        <w:r w:rsidRPr="00165FB0">
          <w:rPr>
            <w:rStyle w:val="-"/>
            <w:rFonts w:cstheme="minorHAnsi"/>
            <w:color w:val="1155CC"/>
            <w:sz w:val="24"/>
            <w:szCs w:val="24"/>
            <w:lang w:val="en-US"/>
          </w:rPr>
          <w:t>engagement</w:t>
        </w:r>
        <w:r w:rsidRPr="005A68EB">
          <w:rPr>
            <w:rStyle w:val="-"/>
            <w:rFonts w:cstheme="minorHAnsi"/>
            <w:color w:val="1155CC"/>
            <w:sz w:val="24"/>
            <w:szCs w:val="24"/>
            <w:lang w:val="en-US"/>
          </w:rPr>
          <w:t>.</w:t>
        </w:r>
        <w:r w:rsidRPr="00165FB0">
          <w:rPr>
            <w:rStyle w:val="-"/>
            <w:rFonts w:cstheme="minorHAnsi"/>
            <w:color w:val="1155CC"/>
            <w:sz w:val="24"/>
            <w:szCs w:val="24"/>
            <w:lang w:val="en-US"/>
          </w:rPr>
          <w:t>pdf</w:t>
        </w:r>
      </w:hyperlink>
    </w:p>
    <w:p w14:paraId="354CA2D9" w14:textId="5C08A75F" w:rsidR="00921ECC" w:rsidRPr="005A68EB" w:rsidRDefault="00921ECC" w:rsidP="00F665A7">
      <w:pPr>
        <w:pStyle w:val="a3"/>
        <w:numPr>
          <w:ilvl w:val="0"/>
          <w:numId w:val="53"/>
        </w:numPr>
        <w:tabs>
          <w:tab w:val="left" w:pos="284"/>
        </w:tabs>
        <w:ind w:left="284" w:hanging="284"/>
        <w:rPr>
          <w:rFonts w:cstheme="minorHAnsi"/>
          <w:sz w:val="24"/>
          <w:szCs w:val="24"/>
          <w:lang w:val="en-US"/>
        </w:rPr>
      </w:pPr>
      <w:r w:rsidRPr="00165FB0">
        <w:rPr>
          <w:rFonts w:cstheme="minorHAnsi"/>
          <w:color w:val="000000"/>
          <w:sz w:val="24"/>
          <w:szCs w:val="24"/>
          <w:shd w:val="clear" w:color="auto" w:fill="FFFFFF"/>
          <w:lang w:val="en-US"/>
        </w:rPr>
        <w:t>GIFA, Association Genevoise pour l'allaitement et l'alimentation infantile. </w:t>
      </w:r>
      <w:r w:rsidRPr="00165FB0">
        <w:rPr>
          <w:rFonts w:cstheme="minorHAnsi"/>
          <w:color w:val="222222"/>
          <w:sz w:val="24"/>
          <w:szCs w:val="24"/>
          <w:shd w:val="clear" w:color="auto" w:fill="FFFFFF"/>
          <w:lang w:val="en-US"/>
        </w:rPr>
        <w:t>Pharmacie amie de l’allaitement maternel. Criteres generaux. </w:t>
      </w:r>
      <w:r w:rsidRPr="00165FB0">
        <w:rPr>
          <w:rFonts w:cstheme="minorHAnsi"/>
          <w:color w:val="000000"/>
          <w:sz w:val="24"/>
          <w:szCs w:val="24"/>
          <w:shd w:val="clear" w:color="auto" w:fill="FFFFFF"/>
          <w:lang w:val="en-US"/>
        </w:rPr>
        <w:t> </w:t>
      </w:r>
      <w:r w:rsidRPr="00165FB0">
        <w:rPr>
          <w:rFonts w:cstheme="minorHAnsi"/>
          <w:color w:val="000000"/>
          <w:sz w:val="24"/>
          <w:szCs w:val="24"/>
          <w:shd w:val="clear" w:color="auto" w:fill="FFFFFF"/>
        </w:rPr>
        <w:t>Διαθέσιμο</w:t>
      </w:r>
      <w:r w:rsidRPr="005A68EB">
        <w:rPr>
          <w:rFonts w:cstheme="minorHAnsi"/>
          <w:color w:val="000000"/>
          <w:sz w:val="24"/>
          <w:szCs w:val="24"/>
          <w:shd w:val="clear" w:color="auto" w:fill="FFFFFF"/>
          <w:lang w:val="en-US"/>
        </w:rPr>
        <w:t xml:space="preserve"> </w:t>
      </w:r>
      <w:r w:rsidRPr="00165FB0">
        <w:rPr>
          <w:rFonts w:cstheme="minorHAnsi"/>
          <w:color w:val="000000"/>
          <w:sz w:val="24"/>
          <w:szCs w:val="24"/>
          <w:shd w:val="clear" w:color="auto" w:fill="FFFFFF"/>
        </w:rPr>
        <w:t>στο</w:t>
      </w:r>
      <w:r w:rsidR="00F665A7" w:rsidRPr="005A68EB">
        <w:rPr>
          <w:rFonts w:cstheme="minorHAnsi"/>
          <w:color w:val="000000"/>
          <w:sz w:val="24"/>
          <w:szCs w:val="24"/>
          <w:shd w:val="clear" w:color="auto" w:fill="FFFFFF"/>
          <w:lang w:val="en-US"/>
        </w:rPr>
        <w:t>:</w:t>
      </w:r>
      <w:r w:rsidRPr="00165FB0">
        <w:rPr>
          <w:rFonts w:cstheme="minorHAnsi"/>
          <w:color w:val="000000"/>
          <w:sz w:val="24"/>
          <w:szCs w:val="24"/>
          <w:shd w:val="clear" w:color="auto" w:fill="FFFFFF"/>
          <w:lang w:val="en-US"/>
        </w:rPr>
        <w:t> </w:t>
      </w:r>
      <w:hyperlink r:id="rId40" w:tgtFrame="_blank" w:history="1">
        <w:r w:rsidRPr="00165FB0">
          <w:rPr>
            <w:rStyle w:val="-"/>
            <w:rFonts w:cstheme="minorHAnsi"/>
            <w:color w:val="1155CC"/>
            <w:sz w:val="24"/>
            <w:szCs w:val="24"/>
            <w:shd w:val="clear" w:color="auto" w:fill="FFFFFF"/>
            <w:lang w:val="en-US"/>
          </w:rPr>
          <w:t>https</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www</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gifa</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org</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wp</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content</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uploads</w:t>
        </w:r>
        <w:r w:rsidRPr="005A68EB">
          <w:rPr>
            <w:rStyle w:val="-"/>
            <w:rFonts w:cstheme="minorHAnsi"/>
            <w:color w:val="1155CC"/>
            <w:sz w:val="24"/>
            <w:szCs w:val="24"/>
            <w:shd w:val="clear" w:color="auto" w:fill="FFFFFF"/>
            <w:lang w:val="en-US"/>
          </w:rPr>
          <w:t>/2018/09/</w:t>
        </w:r>
        <w:r w:rsidRPr="00165FB0">
          <w:rPr>
            <w:rStyle w:val="-"/>
            <w:rFonts w:cstheme="minorHAnsi"/>
            <w:color w:val="1155CC"/>
            <w:sz w:val="24"/>
            <w:szCs w:val="24"/>
            <w:shd w:val="clear" w:color="auto" w:fill="FFFFFF"/>
            <w:lang w:val="en-US"/>
          </w:rPr>
          <w:t>PHAAM</w:t>
        </w:r>
        <w:r w:rsidRPr="005A68EB">
          <w:rPr>
            <w:rStyle w:val="-"/>
            <w:rFonts w:cstheme="minorHAnsi"/>
            <w:color w:val="1155CC"/>
            <w:sz w:val="24"/>
            <w:szCs w:val="24"/>
            <w:shd w:val="clear" w:color="auto" w:fill="FFFFFF"/>
            <w:lang w:val="en-US"/>
          </w:rPr>
          <w:t>_</w:t>
        </w:r>
        <w:r w:rsidRPr="00165FB0">
          <w:rPr>
            <w:rStyle w:val="-"/>
            <w:rFonts w:cstheme="minorHAnsi"/>
            <w:color w:val="1155CC"/>
            <w:sz w:val="24"/>
            <w:szCs w:val="24"/>
            <w:shd w:val="clear" w:color="auto" w:fill="FFFFFF"/>
            <w:lang w:val="en-US"/>
          </w:rPr>
          <w:t>presentation</w:t>
        </w:r>
        <w:r w:rsidRPr="005A68EB">
          <w:rPr>
            <w:rStyle w:val="-"/>
            <w:rFonts w:cstheme="minorHAnsi"/>
            <w:color w:val="1155CC"/>
            <w:sz w:val="24"/>
            <w:szCs w:val="24"/>
            <w:shd w:val="clear" w:color="auto" w:fill="FFFFFF"/>
            <w:lang w:val="en-US"/>
          </w:rPr>
          <w:t>_</w:t>
        </w:r>
        <w:r w:rsidRPr="00165FB0">
          <w:rPr>
            <w:rStyle w:val="-"/>
            <w:rFonts w:cstheme="minorHAnsi"/>
            <w:color w:val="1155CC"/>
            <w:sz w:val="24"/>
            <w:szCs w:val="24"/>
            <w:shd w:val="clear" w:color="auto" w:fill="FFFFFF"/>
            <w:lang w:val="en-US"/>
          </w:rPr>
          <w:t>generale</w:t>
        </w:r>
        <w:r w:rsidRPr="005A68EB">
          <w:rPr>
            <w:rStyle w:val="-"/>
            <w:rFonts w:cstheme="minorHAnsi"/>
            <w:color w:val="1155CC"/>
            <w:sz w:val="24"/>
            <w:szCs w:val="24"/>
            <w:shd w:val="clear" w:color="auto" w:fill="FFFFFF"/>
            <w:lang w:val="en-US"/>
          </w:rPr>
          <w:t>_</w:t>
        </w:r>
        <w:r w:rsidRPr="00165FB0">
          <w:rPr>
            <w:rStyle w:val="-"/>
            <w:rFonts w:cstheme="minorHAnsi"/>
            <w:color w:val="1155CC"/>
            <w:sz w:val="24"/>
            <w:szCs w:val="24"/>
            <w:shd w:val="clear" w:color="auto" w:fill="FFFFFF"/>
            <w:lang w:val="en-US"/>
          </w:rPr>
          <w:t>simplifiee</w:t>
        </w:r>
        <w:r w:rsidRPr="005A68EB">
          <w:rPr>
            <w:rStyle w:val="-"/>
            <w:rFonts w:cstheme="minorHAnsi"/>
            <w:color w:val="1155CC"/>
            <w:sz w:val="24"/>
            <w:szCs w:val="24"/>
            <w:shd w:val="clear" w:color="auto" w:fill="FFFFFF"/>
            <w:lang w:val="en-US"/>
          </w:rPr>
          <w:t>.</w:t>
        </w:r>
        <w:r w:rsidRPr="00165FB0">
          <w:rPr>
            <w:rStyle w:val="-"/>
            <w:rFonts w:cstheme="minorHAnsi"/>
            <w:color w:val="1155CC"/>
            <w:sz w:val="24"/>
            <w:szCs w:val="24"/>
            <w:shd w:val="clear" w:color="auto" w:fill="FFFFFF"/>
            <w:lang w:val="en-US"/>
          </w:rPr>
          <w:t>pdf</w:t>
        </w:r>
      </w:hyperlink>
    </w:p>
    <w:p w14:paraId="40E50BC9" w14:textId="77777777" w:rsidR="00AF2F68" w:rsidRPr="005A68EB" w:rsidRDefault="00AF2F68" w:rsidP="00F665A7">
      <w:pPr>
        <w:pStyle w:val="a3"/>
        <w:spacing w:line="276" w:lineRule="auto"/>
        <w:ind w:left="284" w:hanging="284"/>
        <w:rPr>
          <w:sz w:val="24"/>
          <w:szCs w:val="24"/>
          <w:lang w:val="en-US"/>
        </w:rPr>
      </w:pPr>
    </w:p>
    <w:p w14:paraId="27328683" w14:textId="77777777" w:rsidR="00AF2F68" w:rsidRPr="005A68EB" w:rsidRDefault="00AF2F68" w:rsidP="00F665A7">
      <w:pPr>
        <w:pStyle w:val="a3"/>
        <w:spacing w:line="276" w:lineRule="auto"/>
        <w:ind w:left="284" w:hanging="284"/>
        <w:rPr>
          <w:sz w:val="24"/>
          <w:szCs w:val="24"/>
          <w:lang w:val="en-US"/>
        </w:rPr>
      </w:pPr>
    </w:p>
    <w:p w14:paraId="18B29DEC" w14:textId="4850D98C" w:rsidR="00BD0F29" w:rsidRPr="005121D8" w:rsidRDefault="00BD0F29" w:rsidP="00F665A7">
      <w:pPr>
        <w:spacing w:line="276" w:lineRule="auto"/>
        <w:ind w:left="284" w:hanging="284"/>
        <w:rPr>
          <w:rFonts w:cstheme="minorHAnsi"/>
          <w:b/>
          <w:bCs/>
          <w:color w:val="5B9BD5" w:themeColor="accent1"/>
          <w:sz w:val="28"/>
          <w:szCs w:val="28"/>
        </w:rPr>
      </w:pPr>
      <w:r w:rsidRPr="00E20AF4">
        <w:rPr>
          <w:rFonts w:cstheme="minorHAnsi"/>
          <w:b/>
          <w:bCs/>
          <w:color w:val="FF0000"/>
          <w:sz w:val="24"/>
          <w:szCs w:val="24"/>
        </w:rPr>
        <w:br w:type="page"/>
      </w:r>
      <w:r w:rsidRPr="005121D8">
        <w:rPr>
          <w:rFonts w:cstheme="minorHAnsi"/>
          <w:b/>
          <w:bCs/>
          <w:color w:val="5B9BD5" w:themeColor="accent1"/>
          <w:sz w:val="28"/>
          <w:szCs w:val="28"/>
        </w:rPr>
        <w:lastRenderedPageBreak/>
        <w:t xml:space="preserve">3. </w:t>
      </w:r>
      <w:r w:rsidRPr="00881F41">
        <w:rPr>
          <w:rFonts w:cstheme="minorHAnsi"/>
          <w:b/>
          <w:color w:val="5B9BD5" w:themeColor="accent1"/>
          <w:sz w:val="28"/>
          <w:szCs w:val="28"/>
        </w:rPr>
        <w:t>Αξιολόγηση της Δράσης</w:t>
      </w:r>
    </w:p>
    <w:p w14:paraId="176124ED" w14:textId="77777777"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 xml:space="preserve">Ο Παγκόσμιος Οργανισμός Υγείας όρισε την Προαγωγή Υγείας ως «τη διαδικασία που παρέχει τη διευκόλυνση σε άτομα και κοινότητες ανθρώπων να αυξήσουν τον έλεγχο πάνω στους παράγοντες που επιδρούν στην υγεία τους και έτσι να την βελτιώσουν». </w:t>
      </w:r>
    </w:p>
    <w:p w14:paraId="04D268CD" w14:textId="0DA611A8"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 xml:space="preserve">Ο σχεδιασμός, η εφαρμογή και η αξιολόγηση των προγραμμάτων αγωγής και προαγωγής </w:t>
      </w:r>
      <w:r w:rsidR="00881F41" w:rsidRPr="00F665A7">
        <w:rPr>
          <w:rFonts w:cstheme="minorHAnsi"/>
          <w:color w:val="000000" w:themeColor="text1"/>
          <w:sz w:val="24"/>
          <w:szCs w:val="24"/>
        </w:rPr>
        <w:t xml:space="preserve">της </w:t>
      </w:r>
      <w:r w:rsidRPr="00F665A7">
        <w:rPr>
          <w:rFonts w:cstheme="minorHAnsi"/>
          <w:color w:val="000000" w:themeColor="text1"/>
          <w:sz w:val="24"/>
          <w:szCs w:val="24"/>
        </w:rPr>
        <w:t xml:space="preserve">υγείας περιλαμβάνουν τα παρακάτω στάδια: </w:t>
      </w:r>
    </w:p>
    <w:p w14:paraId="170B25A4"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 xml:space="preserve">Εκτίμηση αναγκών και προτεραιοτήτων </w:t>
      </w:r>
    </w:p>
    <w:p w14:paraId="21AFBBA7"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Καθορισμός σκοπών και στόχων</w:t>
      </w:r>
    </w:p>
    <w:p w14:paraId="6DBEBC8C"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Επιλογή της καλύτερης μεθόδου για την επίτευξη των στόχων</w:t>
      </w:r>
    </w:p>
    <w:p w14:paraId="4954409E"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 xml:space="preserve">Αναγνώριση και εξεύρεση πόρων </w:t>
      </w:r>
    </w:p>
    <w:p w14:paraId="403FCDAE"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 xml:space="preserve">Επιλογή ή σχεδιασμός μεθόδων αξιολόγησης </w:t>
      </w:r>
    </w:p>
    <w:p w14:paraId="6AC275B5"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Καθορισμός σχεδίου δράσης για τη διενέργεια του προγράμματος</w:t>
      </w:r>
    </w:p>
    <w:p w14:paraId="412A975E" w14:textId="77777777" w:rsidR="00BD0F29" w:rsidRPr="00F665A7" w:rsidRDefault="00BD0F29" w:rsidP="001823DA">
      <w:pPr>
        <w:pStyle w:val="a3"/>
        <w:numPr>
          <w:ilvl w:val="0"/>
          <w:numId w:val="20"/>
        </w:numPr>
        <w:tabs>
          <w:tab w:val="left" w:pos="360"/>
        </w:tabs>
        <w:spacing w:line="276" w:lineRule="auto"/>
        <w:ind w:left="0" w:firstLine="0"/>
        <w:jc w:val="both"/>
        <w:rPr>
          <w:rFonts w:cstheme="minorHAnsi"/>
          <w:color w:val="000000" w:themeColor="text1"/>
          <w:sz w:val="24"/>
          <w:szCs w:val="24"/>
        </w:rPr>
      </w:pPr>
      <w:r w:rsidRPr="00F665A7">
        <w:rPr>
          <w:rFonts w:cstheme="minorHAnsi"/>
          <w:color w:val="000000" w:themeColor="text1"/>
          <w:sz w:val="24"/>
          <w:szCs w:val="24"/>
        </w:rPr>
        <w:t xml:space="preserve">Εφαρμογή και αξιολόγηση του προγράμματος </w:t>
      </w:r>
    </w:p>
    <w:p w14:paraId="19FDB93B" w14:textId="64FC6068"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 xml:space="preserve">Σημαντικό είναι το ερώτημα κατά πόσο </w:t>
      </w:r>
      <w:r w:rsidR="00881F41" w:rsidRPr="00F665A7">
        <w:rPr>
          <w:rFonts w:cstheme="minorHAnsi"/>
          <w:color w:val="000000" w:themeColor="text1"/>
          <w:sz w:val="24"/>
          <w:szCs w:val="24"/>
        </w:rPr>
        <w:t>ένα</w:t>
      </w:r>
      <w:r w:rsidRPr="00F665A7">
        <w:rPr>
          <w:rFonts w:cstheme="minorHAnsi"/>
          <w:color w:val="000000" w:themeColor="text1"/>
          <w:sz w:val="24"/>
          <w:szCs w:val="24"/>
        </w:rPr>
        <w:t xml:space="preserve"> </w:t>
      </w:r>
      <w:r w:rsidR="00881F41" w:rsidRPr="00F665A7">
        <w:rPr>
          <w:rFonts w:cstheme="minorHAnsi"/>
          <w:color w:val="000000" w:themeColor="text1"/>
          <w:sz w:val="24"/>
          <w:szCs w:val="24"/>
        </w:rPr>
        <w:t xml:space="preserve">σχεδιαζόμενο </w:t>
      </w:r>
      <w:r w:rsidRPr="00F665A7">
        <w:rPr>
          <w:rFonts w:cstheme="minorHAnsi"/>
          <w:color w:val="000000" w:themeColor="text1"/>
          <w:sz w:val="24"/>
          <w:szCs w:val="24"/>
        </w:rPr>
        <w:t>πρ</w:t>
      </w:r>
      <w:r w:rsidR="00881F41" w:rsidRPr="00F665A7">
        <w:rPr>
          <w:rFonts w:cstheme="minorHAnsi"/>
          <w:color w:val="000000" w:themeColor="text1"/>
          <w:sz w:val="24"/>
          <w:szCs w:val="24"/>
        </w:rPr>
        <w:t>όγραμμα</w:t>
      </w:r>
      <w:r w:rsidRPr="00F665A7">
        <w:rPr>
          <w:rFonts w:cstheme="minorHAnsi"/>
          <w:color w:val="000000" w:themeColor="text1"/>
          <w:sz w:val="24"/>
          <w:szCs w:val="24"/>
        </w:rPr>
        <w:t xml:space="preserve"> υγείας </w:t>
      </w:r>
      <w:r w:rsidR="00881F41" w:rsidRPr="00F665A7">
        <w:rPr>
          <w:rFonts w:cstheme="minorHAnsi"/>
          <w:color w:val="000000" w:themeColor="text1"/>
          <w:sz w:val="24"/>
          <w:szCs w:val="24"/>
        </w:rPr>
        <w:t xml:space="preserve">θα </w:t>
      </w:r>
      <w:r w:rsidRPr="00F665A7">
        <w:rPr>
          <w:rFonts w:cstheme="minorHAnsi"/>
          <w:color w:val="000000" w:themeColor="text1"/>
          <w:sz w:val="24"/>
          <w:szCs w:val="24"/>
        </w:rPr>
        <w:t>έχ</w:t>
      </w:r>
      <w:r w:rsidR="00881F41" w:rsidRPr="00F665A7">
        <w:rPr>
          <w:rFonts w:cstheme="minorHAnsi"/>
          <w:color w:val="000000" w:themeColor="text1"/>
          <w:sz w:val="24"/>
          <w:szCs w:val="24"/>
        </w:rPr>
        <w:t>ει</w:t>
      </w:r>
      <w:r w:rsidR="00DD2A0D" w:rsidRPr="00F665A7">
        <w:rPr>
          <w:rFonts w:cstheme="minorHAnsi"/>
          <w:color w:val="000000" w:themeColor="text1"/>
          <w:sz w:val="24"/>
          <w:szCs w:val="24"/>
        </w:rPr>
        <w:t xml:space="preserve"> </w:t>
      </w:r>
      <w:r w:rsidRPr="00F665A7">
        <w:rPr>
          <w:rFonts w:cstheme="minorHAnsi"/>
          <w:color w:val="000000" w:themeColor="text1"/>
          <w:sz w:val="24"/>
          <w:szCs w:val="24"/>
        </w:rPr>
        <w:t>αποτέλεσμα στην υγεία του πληθυσμού. Ως αποτελεσματικότητα ορίζεται η πιθανότητα οφέλους για άτομα σε έναν καθορισμένο πληθυσμό από μια υγειονομική παρέμβαση ή τεχνολογία, για ένα συγκεκριμένο πρόβλημα</w:t>
      </w:r>
      <w:r w:rsidR="003556EA" w:rsidRPr="00F665A7">
        <w:rPr>
          <w:rFonts w:cstheme="minorHAnsi"/>
          <w:color w:val="000000" w:themeColor="text1"/>
          <w:sz w:val="24"/>
          <w:szCs w:val="24"/>
        </w:rPr>
        <w:t xml:space="preserve">/θέμα </w:t>
      </w:r>
      <w:r w:rsidRPr="00F665A7">
        <w:rPr>
          <w:rFonts w:cstheme="minorHAnsi"/>
          <w:color w:val="000000" w:themeColor="text1"/>
          <w:sz w:val="24"/>
          <w:szCs w:val="24"/>
        </w:rPr>
        <w:t xml:space="preserve">υγείας, κάτω από πραγματικές ή αναμενόμενες συνθήκες. Με άλλα λόγια αφορά το ποσοστό των ατόμων που συμμετείχαν στο πρόγραμμα και που </w:t>
      </w:r>
      <w:r w:rsidR="003556EA" w:rsidRPr="00F665A7">
        <w:rPr>
          <w:rFonts w:cstheme="minorHAnsi"/>
          <w:color w:val="000000" w:themeColor="text1"/>
          <w:sz w:val="24"/>
          <w:szCs w:val="24"/>
        </w:rPr>
        <w:t>ωφελήθηκαν</w:t>
      </w:r>
      <w:r w:rsidRPr="00F665A7">
        <w:rPr>
          <w:rFonts w:cstheme="minorHAnsi"/>
          <w:color w:val="000000" w:themeColor="text1"/>
          <w:sz w:val="24"/>
          <w:szCs w:val="24"/>
        </w:rPr>
        <w:t xml:space="preserve"> με βάση την πρόθεση που υπήρχε. </w:t>
      </w:r>
    </w:p>
    <w:p w14:paraId="3738E4F4" w14:textId="4ECCAC18" w:rsidR="00D52B62" w:rsidRPr="00F665A7" w:rsidRDefault="00D52B62"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Ως αξιολόγηση ορίζεται ως η κρίσιμη και αντικειμενική αποτίμηση του βαθμού στον οποίο υπηρεσίες ή παρεμβάσεις εκπληρώνουν τους στόχους τους. Η επίτευξη των τελευταίων θα πρέπει να συγκριθεί με έναν από πριν προσδιορισμένο κανόνα προσδοκιών.</w:t>
      </w:r>
    </w:p>
    <w:p w14:paraId="35B7DC3C" w14:textId="197D9221"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 xml:space="preserve">Αναφορικά με την αξιολόγηση </w:t>
      </w:r>
      <w:r w:rsidR="003556EA" w:rsidRPr="00F665A7">
        <w:rPr>
          <w:rFonts w:cstheme="minorHAnsi"/>
          <w:color w:val="000000" w:themeColor="text1"/>
          <w:sz w:val="24"/>
          <w:szCs w:val="24"/>
        </w:rPr>
        <w:t xml:space="preserve">μιας παρέμβασης </w:t>
      </w:r>
      <w:r w:rsidRPr="00F665A7">
        <w:rPr>
          <w:rFonts w:cstheme="minorHAnsi"/>
          <w:color w:val="000000" w:themeColor="text1"/>
          <w:sz w:val="24"/>
          <w:szCs w:val="24"/>
        </w:rPr>
        <w:t xml:space="preserve">προαγωγής της υγείας κυριαρχούν δύο απόψεις. Η πρώτη άποψη εμπεριέχει την αποτίμηση μιας δραστηριότητας με βάση τους στόχους της. Η δεύτερη άποψη αντιμετωπίζει την αξιολόγηση ως μια ευρύτερη διαδικασία και εμπεριέχει την αποτίμηση της δραστηριότητας μετρώντας την έναντι ενός </w:t>
      </w:r>
      <w:r w:rsidR="00D52B62" w:rsidRPr="00F665A7">
        <w:rPr>
          <w:rFonts w:cstheme="minorHAnsi"/>
          <w:color w:val="000000" w:themeColor="text1"/>
          <w:sz w:val="24"/>
          <w:szCs w:val="24"/>
        </w:rPr>
        <w:t xml:space="preserve">καθορισμένου </w:t>
      </w:r>
      <w:r w:rsidRPr="00F665A7">
        <w:rPr>
          <w:rFonts w:cstheme="minorHAnsi"/>
          <w:color w:val="000000" w:themeColor="text1"/>
          <w:sz w:val="24"/>
          <w:szCs w:val="24"/>
        </w:rPr>
        <w:t xml:space="preserve">κανόνα. Έτσι ως αξιολόγηση στο πλαίσιο της αγωγής και της προαγωγής υγείας ορίζεται «η σύγκριση ενός αντικειμένου ενδιαφέροντος έναντι ενός αποδεκτού κανόνα». </w:t>
      </w:r>
    </w:p>
    <w:p w14:paraId="6988AE6E" w14:textId="77777777"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 xml:space="preserve">Αναμφίβολα η αξιολόγηση αποτελεί βασικό εργαλείο των προγραμμάτων προαγωγής υγείας έχοντας ως σκοπό: </w:t>
      </w:r>
    </w:p>
    <w:p w14:paraId="27EB1C58" w14:textId="77777777" w:rsidR="009A6A7C" w:rsidRDefault="00BD0F29" w:rsidP="001823DA">
      <w:pPr>
        <w:pStyle w:val="a3"/>
        <w:numPr>
          <w:ilvl w:val="0"/>
          <w:numId w:val="21"/>
        </w:numPr>
        <w:tabs>
          <w:tab w:val="left" w:pos="360"/>
        </w:tabs>
        <w:spacing w:line="276" w:lineRule="auto"/>
        <w:ind w:left="270" w:hanging="270"/>
        <w:jc w:val="both"/>
        <w:rPr>
          <w:rFonts w:cstheme="minorHAnsi"/>
          <w:color w:val="000000" w:themeColor="text1"/>
          <w:sz w:val="24"/>
          <w:szCs w:val="24"/>
        </w:rPr>
      </w:pPr>
      <w:r w:rsidRPr="00F665A7">
        <w:rPr>
          <w:rFonts w:cstheme="minorHAnsi"/>
          <w:color w:val="000000" w:themeColor="text1"/>
          <w:sz w:val="24"/>
          <w:szCs w:val="24"/>
        </w:rPr>
        <w:t>Τον καθορισμό της επίτευξης των στόχων που σχετίζονται με τη βελ</w:t>
      </w:r>
      <w:r w:rsidR="009A6A7C">
        <w:rPr>
          <w:rFonts w:cstheme="minorHAnsi"/>
          <w:color w:val="000000" w:themeColor="text1"/>
          <w:sz w:val="24"/>
          <w:szCs w:val="24"/>
        </w:rPr>
        <w:t>τίωση της κατάστασης της υγείας.</w:t>
      </w:r>
    </w:p>
    <w:p w14:paraId="3B989A7D" w14:textId="7C3E7934" w:rsidR="00BD0F29" w:rsidRPr="009A6A7C" w:rsidRDefault="009A6A7C" w:rsidP="009A6A7C">
      <w:pPr>
        <w:tabs>
          <w:tab w:val="left" w:pos="360"/>
        </w:tabs>
        <w:spacing w:line="276" w:lineRule="auto"/>
        <w:jc w:val="both"/>
        <w:rPr>
          <w:rFonts w:cstheme="minorHAnsi"/>
          <w:color w:val="000000" w:themeColor="text1"/>
          <w:sz w:val="24"/>
          <w:szCs w:val="24"/>
        </w:rPr>
      </w:pPr>
      <w:r>
        <w:rPr>
          <w:rFonts w:cstheme="minorHAnsi"/>
          <w:color w:val="000000" w:themeColor="text1"/>
          <w:sz w:val="24"/>
          <w:szCs w:val="24"/>
        </w:rPr>
        <w:lastRenderedPageBreak/>
        <w:t xml:space="preserve">      Η</w:t>
      </w:r>
      <w:r w:rsidR="00BD0F29" w:rsidRPr="009A6A7C">
        <w:rPr>
          <w:rFonts w:cstheme="minorHAnsi"/>
          <w:color w:val="000000" w:themeColor="text1"/>
          <w:sz w:val="24"/>
          <w:szCs w:val="24"/>
        </w:rPr>
        <w:t xml:space="preserve"> αξιολόγηση για αυτό το λόγο μπορεί επίσης να χρησιμοποιηθεί για να καθορίσει </w:t>
      </w:r>
      <w:r>
        <w:rPr>
          <w:rFonts w:cstheme="minorHAnsi"/>
          <w:color w:val="000000" w:themeColor="text1"/>
          <w:sz w:val="24"/>
          <w:szCs w:val="24"/>
        </w:rPr>
        <w:t xml:space="preserve">           </w:t>
      </w:r>
      <w:r w:rsidR="00BD0F29" w:rsidRPr="009A6A7C">
        <w:rPr>
          <w:rFonts w:cstheme="minorHAnsi"/>
          <w:color w:val="000000" w:themeColor="text1"/>
          <w:sz w:val="24"/>
          <w:szCs w:val="24"/>
        </w:rPr>
        <w:t xml:space="preserve">ποιο από τα διάφορα προγράμματα ήταν το πιο αποτελεσματικό στην επίτευξη ενός </w:t>
      </w:r>
      <w:r>
        <w:rPr>
          <w:rFonts w:cstheme="minorHAnsi"/>
          <w:color w:val="000000" w:themeColor="text1"/>
          <w:sz w:val="24"/>
          <w:szCs w:val="24"/>
        </w:rPr>
        <w:t xml:space="preserve">  </w:t>
      </w:r>
      <w:r w:rsidR="00BD0F29" w:rsidRPr="009A6A7C">
        <w:rPr>
          <w:rFonts w:cstheme="minorHAnsi"/>
          <w:color w:val="000000" w:themeColor="text1"/>
          <w:sz w:val="24"/>
          <w:szCs w:val="24"/>
        </w:rPr>
        <w:t xml:space="preserve">δεδομένου στόχου. </w:t>
      </w:r>
    </w:p>
    <w:p w14:paraId="2F80D74C" w14:textId="77777777" w:rsidR="009A6A7C" w:rsidRDefault="00BD0F29" w:rsidP="001823DA">
      <w:pPr>
        <w:pStyle w:val="a3"/>
        <w:numPr>
          <w:ilvl w:val="0"/>
          <w:numId w:val="21"/>
        </w:numPr>
        <w:tabs>
          <w:tab w:val="left" w:pos="360"/>
        </w:tabs>
        <w:spacing w:line="276" w:lineRule="auto"/>
        <w:ind w:left="270" w:hanging="270"/>
        <w:jc w:val="both"/>
        <w:rPr>
          <w:rFonts w:cstheme="minorHAnsi"/>
          <w:color w:val="000000" w:themeColor="text1"/>
          <w:sz w:val="24"/>
          <w:szCs w:val="24"/>
        </w:rPr>
      </w:pPr>
      <w:r w:rsidRPr="00F665A7">
        <w:rPr>
          <w:rFonts w:cstheme="minorHAnsi"/>
          <w:color w:val="000000" w:themeColor="text1"/>
          <w:sz w:val="24"/>
          <w:szCs w:val="24"/>
        </w:rPr>
        <w:t>Την βελτίωση τ</w:t>
      </w:r>
      <w:r w:rsidR="009A6A7C">
        <w:rPr>
          <w:rFonts w:cstheme="minorHAnsi"/>
          <w:color w:val="000000" w:themeColor="text1"/>
          <w:sz w:val="24"/>
          <w:szCs w:val="24"/>
        </w:rPr>
        <w:t>ης υλοποίησης ενός προγράμματος.</w:t>
      </w:r>
    </w:p>
    <w:p w14:paraId="686B6FCB" w14:textId="7CD05AEB" w:rsidR="00BD0F29" w:rsidRPr="00F665A7" w:rsidRDefault="009A6A7C" w:rsidP="009A6A7C">
      <w:pPr>
        <w:pStyle w:val="a3"/>
        <w:tabs>
          <w:tab w:val="left" w:pos="360"/>
        </w:tabs>
        <w:spacing w:line="276" w:lineRule="auto"/>
        <w:ind w:left="270"/>
        <w:jc w:val="both"/>
        <w:rPr>
          <w:rFonts w:cstheme="minorHAnsi"/>
          <w:color w:val="000000" w:themeColor="text1"/>
          <w:sz w:val="24"/>
          <w:szCs w:val="24"/>
        </w:rPr>
      </w:pPr>
      <w:r>
        <w:rPr>
          <w:rFonts w:cstheme="minorHAnsi"/>
          <w:color w:val="000000" w:themeColor="text1"/>
          <w:sz w:val="24"/>
          <w:szCs w:val="24"/>
        </w:rPr>
        <w:t xml:space="preserve"> Μ</w:t>
      </w:r>
      <w:r w:rsidR="00BD0F29" w:rsidRPr="00F665A7">
        <w:rPr>
          <w:rFonts w:cstheme="minorHAnsi"/>
          <w:color w:val="000000" w:themeColor="text1"/>
          <w:sz w:val="24"/>
          <w:szCs w:val="24"/>
        </w:rPr>
        <w:t>έσω της αξιολόγησης, μπορούν να αναγνωριστούν, να απομακρυνθούν και να αντικατασταθούν τα αδύναμα στοιχεία ενός προγράμματος</w:t>
      </w:r>
    </w:p>
    <w:p w14:paraId="10E12775" w14:textId="32E4F6A7" w:rsidR="00BD0F29" w:rsidRPr="00F665A7" w:rsidRDefault="00BD0F29" w:rsidP="001823DA">
      <w:pPr>
        <w:pStyle w:val="a3"/>
        <w:numPr>
          <w:ilvl w:val="0"/>
          <w:numId w:val="21"/>
        </w:numPr>
        <w:tabs>
          <w:tab w:val="left" w:pos="360"/>
        </w:tabs>
        <w:spacing w:line="276" w:lineRule="auto"/>
        <w:ind w:left="270" w:hanging="270"/>
        <w:jc w:val="both"/>
        <w:rPr>
          <w:rFonts w:cstheme="minorHAnsi"/>
          <w:color w:val="000000" w:themeColor="text1"/>
          <w:sz w:val="24"/>
          <w:szCs w:val="24"/>
        </w:rPr>
      </w:pPr>
      <w:r w:rsidRPr="00F665A7">
        <w:rPr>
          <w:rFonts w:cstheme="minorHAnsi"/>
          <w:color w:val="000000" w:themeColor="text1"/>
          <w:sz w:val="24"/>
          <w:szCs w:val="24"/>
        </w:rPr>
        <w:t>Τη λογοδοσία σε χρηματοδότες, στην κοινότητα</w:t>
      </w:r>
      <w:r w:rsidR="009A6A7C">
        <w:rPr>
          <w:rFonts w:cstheme="minorHAnsi"/>
          <w:color w:val="000000" w:themeColor="text1"/>
          <w:sz w:val="24"/>
          <w:szCs w:val="24"/>
        </w:rPr>
        <w:t xml:space="preserve"> και σε άλλους ενδιαφερόμενους. Η</w:t>
      </w:r>
      <w:r w:rsidRPr="00F665A7">
        <w:rPr>
          <w:rFonts w:cstheme="minorHAnsi"/>
          <w:color w:val="000000" w:themeColor="text1"/>
          <w:sz w:val="24"/>
          <w:szCs w:val="24"/>
        </w:rPr>
        <w:t xml:space="preserve"> αξιολόγηση μπορεί να προσφέρει πληροφορίες στα κέντρα λήψης αποφάσεων για την απόφαση της συνέχισης, διακοπής ή επέκτασης ενός προγράμματος. </w:t>
      </w:r>
    </w:p>
    <w:p w14:paraId="17B7DEC7" w14:textId="77777777" w:rsidR="001D4872" w:rsidRDefault="00BD0F29" w:rsidP="001823DA">
      <w:pPr>
        <w:pStyle w:val="a3"/>
        <w:numPr>
          <w:ilvl w:val="0"/>
          <w:numId w:val="21"/>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Την αύξηση υποστήριξης πρωτοβ</w:t>
      </w:r>
      <w:r w:rsidR="009A6A7C">
        <w:rPr>
          <w:rFonts w:cstheme="minorHAnsi"/>
          <w:color w:val="000000" w:themeColor="text1"/>
          <w:sz w:val="24"/>
          <w:szCs w:val="24"/>
        </w:rPr>
        <w:t xml:space="preserve">ουλιών εκ μέρους της κοινότητας. </w:t>
      </w:r>
    </w:p>
    <w:p w14:paraId="28B35D8A" w14:textId="03EA3A4F" w:rsidR="00BD0F29" w:rsidRPr="00F665A7" w:rsidRDefault="009A6A7C" w:rsidP="001D4872">
      <w:pPr>
        <w:pStyle w:val="a3"/>
        <w:spacing w:line="276" w:lineRule="auto"/>
        <w:ind w:left="284"/>
        <w:jc w:val="both"/>
        <w:rPr>
          <w:rFonts w:cstheme="minorHAnsi"/>
          <w:color w:val="000000" w:themeColor="text1"/>
          <w:sz w:val="24"/>
          <w:szCs w:val="24"/>
        </w:rPr>
      </w:pPr>
      <w:r>
        <w:rPr>
          <w:rFonts w:cstheme="minorHAnsi"/>
          <w:color w:val="000000" w:themeColor="text1"/>
          <w:sz w:val="24"/>
          <w:szCs w:val="24"/>
        </w:rPr>
        <w:t>Τ</w:t>
      </w:r>
      <w:r w:rsidR="00BD0F29" w:rsidRPr="00F665A7">
        <w:rPr>
          <w:rFonts w:cstheme="minorHAnsi"/>
          <w:color w:val="000000" w:themeColor="text1"/>
          <w:sz w:val="24"/>
          <w:szCs w:val="24"/>
        </w:rPr>
        <w:t xml:space="preserve">α αποτελέσματα μιας αξιολόγησης μπορούν να αυξήσουν την </w:t>
      </w:r>
      <w:r w:rsidR="00BD0F29" w:rsidRPr="001D4872">
        <w:rPr>
          <w:rFonts w:cstheme="minorHAnsi"/>
          <w:color w:val="000000" w:themeColor="text1"/>
          <w:sz w:val="24"/>
          <w:szCs w:val="24"/>
        </w:rPr>
        <w:t>ενημερότητα</w:t>
      </w:r>
      <w:r w:rsidR="00BD0F29" w:rsidRPr="00F665A7">
        <w:rPr>
          <w:rFonts w:cstheme="minorHAnsi"/>
          <w:color w:val="000000" w:themeColor="text1"/>
          <w:sz w:val="24"/>
          <w:szCs w:val="24"/>
        </w:rPr>
        <w:t xml:space="preserve"> της κοινότητας για ένα πρόγραμμα. </w:t>
      </w:r>
    </w:p>
    <w:p w14:paraId="17AFDA3C" w14:textId="77777777" w:rsidR="001D4872" w:rsidRDefault="00BD0F29" w:rsidP="001823DA">
      <w:pPr>
        <w:pStyle w:val="a3"/>
        <w:numPr>
          <w:ilvl w:val="0"/>
          <w:numId w:val="21"/>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Την συμβολή στην επιστημονική τεκμηρίωση για παρεμβάσεις σ</w:t>
      </w:r>
      <w:r w:rsidR="001D4872">
        <w:rPr>
          <w:rFonts w:cstheme="minorHAnsi"/>
          <w:color w:val="000000" w:themeColor="text1"/>
          <w:sz w:val="24"/>
          <w:szCs w:val="24"/>
        </w:rPr>
        <w:t>τη δημόσια υγεία της κοινότητας.</w:t>
      </w:r>
    </w:p>
    <w:p w14:paraId="04184D28" w14:textId="5053FC73" w:rsidR="00BD0F29" w:rsidRPr="00F665A7" w:rsidRDefault="001D4872" w:rsidP="001D4872">
      <w:pPr>
        <w:pStyle w:val="a3"/>
        <w:spacing w:line="276" w:lineRule="auto"/>
        <w:ind w:left="284"/>
        <w:jc w:val="both"/>
        <w:rPr>
          <w:rFonts w:cstheme="minorHAnsi"/>
          <w:color w:val="000000" w:themeColor="text1"/>
          <w:sz w:val="24"/>
          <w:szCs w:val="24"/>
        </w:rPr>
      </w:pPr>
      <w:r>
        <w:rPr>
          <w:rFonts w:cstheme="minorHAnsi"/>
          <w:color w:val="000000" w:themeColor="text1"/>
          <w:sz w:val="24"/>
          <w:szCs w:val="24"/>
        </w:rPr>
        <w:t xml:space="preserve"> Η</w:t>
      </w:r>
      <w:r w:rsidR="00BD0F29" w:rsidRPr="00F665A7">
        <w:rPr>
          <w:rFonts w:cstheme="minorHAnsi"/>
          <w:color w:val="000000" w:themeColor="text1"/>
          <w:sz w:val="24"/>
          <w:szCs w:val="24"/>
        </w:rPr>
        <w:t xml:space="preserve"> αξιολόγηση μπορεί να προσφέρει ευρήματα που θα οδηγήσουν σε νέες υποθέσεις σχετικά με την ανθρώπινη συμπεριφορά και την αλλαγή της κοινότητας, που με τη σειρά της μπορεί να οδηγήσει σε καινούρια βελτιωμένα προγράμματα. </w:t>
      </w:r>
    </w:p>
    <w:p w14:paraId="4F73DCF4" w14:textId="6480E807" w:rsidR="00BD0F29" w:rsidRPr="00F665A7" w:rsidRDefault="00BD0F29" w:rsidP="001823DA">
      <w:pPr>
        <w:pStyle w:val="a3"/>
        <w:numPr>
          <w:ilvl w:val="0"/>
          <w:numId w:val="21"/>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 xml:space="preserve">Την ενημέρωση των κέντρων λήψης πολιτικών αποφάσεων </w:t>
      </w:r>
    </w:p>
    <w:p w14:paraId="2AF05E20" w14:textId="77777777"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 xml:space="preserve">Ορισμένες φορές μπορεί να προκύψουν πρακτικά προβλήματα τα οποία δύναται να εμποδίσουν την αποτελεσματική αξιολόγηση όπως: </w:t>
      </w:r>
    </w:p>
    <w:p w14:paraId="6257B12A" w14:textId="77777777" w:rsidR="00BD0F29" w:rsidRPr="00F665A7" w:rsidRDefault="00BD0F29"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Η αποτυχία του σχεδιαστή να εντάξει την αξιολόγηση στον σχεδιασμό του προγράμματος</w:t>
      </w:r>
    </w:p>
    <w:p w14:paraId="5934734B" w14:textId="7617C839" w:rsidR="00BD0F29" w:rsidRPr="00F665A7" w:rsidRDefault="003556EA"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Οι</w:t>
      </w:r>
      <w:r w:rsidR="00BD0F29" w:rsidRPr="00F665A7">
        <w:rPr>
          <w:rFonts w:cstheme="minorHAnsi"/>
          <w:color w:val="000000" w:themeColor="text1"/>
          <w:sz w:val="24"/>
          <w:szCs w:val="24"/>
        </w:rPr>
        <w:t xml:space="preserve"> διαδικασίες να απαιτούν χρόνο και πόρους</w:t>
      </w:r>
    </w:p>
    <w:p w14:paraId="4C37F8AF" w14:textId="77777777" w:rsidR="00BD0F29" w:rsidRPr="00F665A7" w:rsidRDefault="00BD0F29"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Οι αλλαγές να επέρχονται αργά ή να μην έχουν διάρκεια</w:t>
      </w:r>
    </w:p>
    <w:p w14:paraId="1A4C35C2" w14:textId="77777777" w:rsidR="00BD0F29" w:rsidRPr="00F665A7" w:rsidRDefault="00BD0F29"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Η διάκριση μεταξύ αιτίας και αποτελέσματος να είναι δύσκολη</w:t>
      </w:r>
    </w:p>
    <w:p w14:paraId="78B70154" w14:textId="77777777" w:rsidR="00BD0F29" w:rsidRPr="00F665A7" w:rsidRDefault="00BD0F29"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 xml:space="preserve">Η σύγκρουση μεταξύ επαγγελματικών προτύπων και προσωπικών στάσεων </w:t>
      </w:r>
    </w:p>
    <w:p w14:paraId="1FBAFA04" w14:textId="77777777" w:rsidR="00BD0F29" w:rsidRPr="00F665A7" w:rsidRDefault="00BD0F29"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 xml:space="preserve">Τα κίνητρα των ανθρώπων να εμποδίζουν την αξιολόγηση </w:t>
      </w:r>
    </w:p>
    <w:p w14:paraId="631620BA" w14:textId="77777777" w:rsidR="00BD0F29" w:rsidRPr="00F665A7" w:rsidRDefault="00BD0F29" w:rsidP="001823DA">
      <w:pPr>
        <w:pStyle w:val="a3"/>
        <w:numPr>
          <w:ilvl w:val="0"/>
          <w:numId w:val="22"/>
        </w:numPr>
        <w:spacing w:line="276" w:lineRule="auto"/>
        <w:ind w:left="284" w:hanging="284"/>
        <w:jc w:val="both"/>
        <w:rPr>
          <w:rFonts w:cstheme="minorHAnsi"/>
          <w:color w:val="000000" w:themeColor="text1"/>
          <w:sz w:val="24"/>
          <w:szCs w:val="24"/>
        </w:rPr>
      </w:pPr>
      <w:r w:rsidRPr="00F665A7">
        <w:rPr>
          <w:rFonts w:cstheme="minorHAnsi"/>
          <w:color w:val="000000" w:themeColor="text1"/>
          <w:sz w:val="24"/>
          <w:szCs w:val="24"/>
        </w:rPr>
        <w:t xml:space="preserve">Η δυσκολία στην αξιολόγηση πολύ-επίπεδων παρεμβάσεων </w:t>
      </w:r>
    </w:p>
    <w:p w14:paraId="62F25F07" w14:textId="77777777" w:rsidR="00BD0F29" w:rsidRPr="00F665A7" w:rsidRDefault="00BD0F29" w:rsidP="00F93B41">
      <w:pPr>
        <w:pStyle w:val="a3"/>
        <w:spacing w:line="276" w:lineRule="auto"/>
        <w:ind w:left="284" w:hanging="284"/>
        <w:jc w:val="both"/>
        <w:rPr>
          <w:rFonts w:cstheme="minorHAnsi"/>
          <w:color w:val="000000" w:themeColor="text1"/>
          <w:sz w:val="24"/>
          <w:szCs w:val="24"/>
        </w:rPr>
      </w:pPr>
    </w:p>
    <w:p w14:paraId="0734791F" w14:textId="77777777" w:rsidR="00BD0F29" w:rsidRPr="00F665A7" w:rsidRDefault="00BD0F29" w:rsidP="00F93B41">
      <w:pPr>
        <w:spacing w:line="276" w:lineRule="auto"/>
        <w:jc w:val="both"/>
        <w:rPr>
          <w:rFonts w:cstheme="minorHAnsi"/>
          <w:b/>
          <w:bCs/>
          <w:color w:val="000000" w:themeColor="text1"/>
          <w:sz w:val="24"/>
          <w:szCs w:val="24"/>
        </w:rPr>
      </w:pPr>
      <w:r w:rsidRPr="00F665A7">
        <w:rPr>
          <w:rFonts w:cstheme="minorHAnsi"/>
          <w:color w:val="000000" w:themeColor="text1"/>
          <w:sz w:val="24"/>
          <w:szCs w:val="24"/>
        </w:rPr>
        <w:t>Παρόλα τα πιθανά προβλήματα που μπορεί να προκύψουν κατά την διάρκεια μιας αξιολόγησης είναι σημαντικό να αναγνωριστεί η αναγκαιότητα της καθώς συνεισφέρει στη γνώση και στη θεωρία της προαγωγής υγείας, συσχετίζει το κόστος και τα οφέλη με βάση τη λογική της οικονομίας, αναδεικνύει επίπεδα ικανοποίησης, δίνει ενδείξεις για επιρροή πολιτικών υγείας αναφορικά με την ανάπτυξη πολιτικής υγείας και τέλος έχει αντίκτυπο στην ατομική και δημόσια υγεία.</w:t>
      </w:r>
    </w:p>
    <w:p w14:paraId="7808A5E2" w14:textId="1C199435" w:rsidR="00D52B62" w:rsidRPr="00F665A7" w:rsidRDefault="00D52B62" w:rsidP="00F93B41">
      <w:pPr>
        <w:pStyle w:val="a3"/>
        <w:spacing w:line="276" w:lineRule="auto"/>
        <w:ind w:left="0"/>
        <w:rPr>
          <w:rFonts w:cstheme="minorHAnsi"/>
          <w:sz w:val="24"/>
          <w:szCs w:val="24"/>
        </w:rPr>
      </w:pPr>
      <w:r w:rsidRPr="00F665A7">
        <w:rPr>
          <w:rFonts w:cstheme="minorHAnsi"/>
          <w:sz w:val="24"/>
          <w:szCs w:val="24"/>
        </w:rPr>
        <w:lastRenderedPageBreak/>
        <w:t xml:space="preserve">Με βάση τα παραπάνω </w:t>
      </w:r>
      <w:r w:rsidRPr="00F665A7">
        <w:rPr>
          <w:rFonts w:cstheme="minorHAnsi"/>
          <w:b/>
          <w:bCs/>
          <w:sz w:val="24"/>
          <w:szCs w:val="24"/>
        </w:rPr>
        <w:t>η διαδικασία αξιολόγησης</w:t>
      </w:r>
      <w:r w:rsidRPr="00F665A7">
        <w:rPr>
          <w:rFonts w:cstheme="minorHAnsi"/>
          <w:sz w:val="24"/>
          <w:szCs w:val="24"/>
        </w:rPr>
        <w:t xml:space="preserve"> του συγκεκριμένου προγράμματος δράσης για τη δημιουργία Φιλικής προς τον Θηλασμό Κοινότητας</w:t>
      </w:r>
      <w:r w:rsidR="00784674" w:rsidRPr="00F665A7">
        <w:rPr>
          <w:rFonts w:cstheme="minorHAnsi"/>
          <w:sz w:val="24"/>
          <w:szCs w:val="24"/>
        </w:rPr>
        <w:t xml:space="preserve"> είναι συνδεδεμένη</w:t>
      </w:r>
      <w:r w:rsidRPr="00F665A7">
        <w:rPr>
          <w:rFonts w:cstheme="minorHAnsi"/>
          <w:sz w:val="24"/>
          <w:szCs w:val="24"/>
        </w:rPr>
        <w:t>:</w:t>
      </w:r>
    </w:p>
    <w:p w14:paraId="2FA981DC" w14:textId="2AB5FB28" w:rsidR="00BD0F29" w:rsidRPr="00F665A7" w:rsidRDefault="00784674" w:rsidP="001823DA">
      <w:pPr>
        <w:pStyle w:val="a3"/>
        <w:numPr>
          <w:ilvl w:val="0"/>
          <w:numId w:val="27"/>
        </w:numPr>
        <w:spacing w:line="276" w:lineRule="auto"/>
        <w:ind w:left="284" w:hanging="284"/>
        <w:jc w:val="both"/>
        <w:rPr>
          <w:rFonts w:cstheme="minorHAnsi"/>
          <w:sz w:val="24"/>
          <w:szCs w:val="24"/>
        </w:rPr>
      </w:pPr>
      <w:r w:rsidRPr="00F665A7">
        <w:rPr>
          <w:rFonts w:cstheme="minorHAnsi"/>
          <w:sz w:val="24"/>
          <w:szCs w:val="24"/>
        </w:rPr>
        <w:t>Μ</w:t>
      </w:r>
      <w:r w:rsidR="00BD0F29" w:rsidRPr="00F665A7">
        <w:rPr>
          <w:rFonts w:cstheme="minorHAnsi"/>
          <w:sz w:val="24"/>
          <w:szCs w:val="24"/>
        </w:rPr>
        <w:t xml:space="preserve">ε τους </w:t>
      </w:r>
      <w:r w:rsidRPr="00F665A7">
        <w:rPr>
          <w:rFonts w:cstheme="minorHAnsi"/>
          <w:sz w:val="24"/>
          <w:szCs w:val="24"/>
        </w:rPr>
        <w:t>επιμέρους στόχους των δράσεων που προβλέπονται από το πρόγραμμα δράσης</w:t>
      </w:r>
      <w:r w:rsidR="00BD0F29" w:rsidRPr="00F665A7">
        <w:rPr>
          <w:rFonts w:cstheme="minorHAnsi"/>
          <w:sz w:val="24"/>
          <w:szCs w:val="24"/>
        </w:rPr>
        <w:t xml:space="preserve"> και</w:t>
      </w:r>
    </w:p>
    <w:p w14:paraId="14E7A51A" w14:textId="534CFCE5" w:rsidR="00BD0F29" w:rsidRPr="00F665A7" w:rsidRDefault="00BD0F29" w:rsidP="001823DA">
      <w:pPr>
        <w:pStyle w:val="a3"/>
        <w:numPr>
          <w:ilvl w:val="0"/>
          <w:numId w:val="27"/>
        </w:numPr>
        <w:spacing w:line="276" w:lineRule="auto"/>
        <w:ind w:left="284" w:hanging="284"/>
        <w:jc w:val="both"/>
        <w:rPr>
          <w:rFonts w:cstheme="minorHAnsi"/>
          <w:sz w:val="24"/>
          <w:szCs w:val="24"/>
        </w:rPr>
      </w:pPr>
      <w:r w:rsidRPr="00F665A7">
        <w:rPr>
          <w:rFonts w:cstheme="minorHAnsi"/>
          <w:sz w:val="24"/>
          <w:szCs w:val="24"/>
        </w:rPr>
        <w:t xml:space="preserve">Με τη </w:t>
      </w:r>
      <w:r w:rsidR="00784674" w:rsidRPr="00F665A7">
        <w:rPr>
          <w:rFonts w:cstheme="minorHAnsi"/>
          <w:sz w:val="24"/>
          <w:szCs w:val="24"/>
        </w:rPr>
        <w:t xml:space="preserve">σταθερή </w:t>
      </w:r>
      <w:r w:rsidRPr="00F665A7">
        <w:rPr>
          <w:rFonts w:cstheme="minorHAnsi"/>
          <w:sz w:val="24"/>
          <w:szCs w:val="24"/>
        </w:rPr>
        <w:t>επικοινωνία ανάμεσα στον εκάστοτε Δήμ</w:t>
      </w:r>
      <w:r w:rsidR="006249A4">
        <w:rPr>
          <w:rFonts w:cstheme="minorHAnsi"/>
          <w:sz w:val="24"/>
          <w:szCs w:val="24"/>
        </w:rPr>
        <w:t xml:space="preserve">ο και στο Ινστιτούτο Υγείας του </w:t>
      </w:r>
      <w:r w:rsidRPr="00F665A7">
        <w:rPr>
          <w:rFonts w:cstheme="minorHAnsi"/>
          <w:sz w:val="24"/>
          <w:szCs w:val="24"/>
        </w:rPr>
        <w:t>Παιδιού για την πορεία του πιλοτικού προγράμματος</w:t>
      </w:r>
      <w:r w:rsidR="00784674" w:rsidRPr="00F665A7">
        <w:rPr>
          <w:rFonts w:cstheme="minorHAnsi"/>
          <w:sz w:val="24"/>
          <w:szCs w:val="24"/>
        </w:rPr>
        <w:t>, των προβλημάτων που προκύπτουν</w:t>
      </w:r>
      <w:r w:rsidRPr="00F665A7">
        <w:rPr>
          <w:rFonts w:cstheme="minorHAnsi"/>
          <w:sz w:val="24"/>
          <w:szCs w:val="24"/>
        </w:rPr>
        <w:t xml:space="preserve"> και των αποτελεσμάτων του</w:t>
      </w:r>
    </w:p>
    <w:p w14:paraId="62D73C34" w14:textId="77777777" w:rsidR="00F26A5B" w:rsidRPr="00F665A7" w:rsidRDefault="00F26A5B" w:rsidP="00F93B41">
      <w:pPr>
        <w:pStyle w:val="a3"/>
        <w:spacing w:line="276" w:lineRule="auto"/>
        <w:ind w:left="0"/>
        <w:rPr>
          <w:rFonts w:cstheme="minorHAnsi"/>
          <w:sz w:val="24"/>
          <w:szCs w:val="24"/>
        </w:rPr>
      </w:pPr>
    </w:p>
    <w:p w14:paraId="082218B3" w14:textId="417A4D36" w:rsidR="00BD0F29" w:rsidRPr="00F665A7" w:rsidRDefault="00BD0F29" w:rsidP="00F93B41">
      <w:pPr>
        <w:pStyle w:val="a3"/>
        <w:spacing w:before="240" w:line="276" w:lineRule="auto"/>
        <w:ind w:left="0"/>
        <w:rPr>
          <w:rFonts w:cstheme="minorHAnsi"/>
          <w:b/>
          <w:sz w:val="24"/>
          <w:szCs w:val="24"/>
          <w:u w:val="single"/>
        </w:rPr>
      </w:pPr>
      <w:r w:rsidRPr="00F665A7">
        <w:rPr>
          <w:rFonts w:cstheme="minorHAnsi"/>
          <w:b/>
          <w:sz w:val="24"/>
          <w:szCs w:val="24"/>
          <w:u w:val="single"/>
        </w:rPr>
        <w:t>1</w:t>
      </w:r>
      <w:r w:rsidRPr="00F665A7">
        <w:rPr>
          <w:rFonts w:cstheme="minorHAnsi"/>
          <w:b/>
          <w:sz w:val="24"/>
          <w:szCs w:val="24"/>
          <w:u w:val="single"/>
          <w:vertAlign w:val="superscript"/>
        </w:rPr>
        <w:t>Ο</w:t>
      </w:r>
      <w:r w:rsidRPr="00F665A7">
        <w:rPr>
          <w:rFonts w:cstheme="minorHAnsi"/>
          <w:b/>
          <w:sz w:val="24"/>
          <w:szCs w:val="24"/>
          <w:u w:val="single"/>
        </w:rPr>
        <w:t xml:space="preserve"> Επίπεδο Αξιολόγησης </w:t>
      </w:r>
    </w:p>
    <w:p w14:paraId="61B4B4D6" w14:textId="77777777" w:rsidR="00A04862"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 xml:space="preserve">Σκοπός αυτού του επιπέδου είναι η αξιολόγηση </w:t>
      </w:r>
      <w:r w:rsidR="00F26A5B" w:rsidRPr="00F665A7">
        <w:rPr>
          <w:rFonts w:cstheme="minorHAnsi"/>
          <w:color w:val="000000" w:themeColor="text1"/>
          <w:sz w:val="24"/>
          <w:szCs w:val="24"/>
        </w:rPr>
        <w:t xml:space="preserve">της </w:t>
      </w:r>
      <w:r w:rsidRPr="00F665A7">
        <w:rPr>
          <w:rFonts w:cstheme="minorHAnsi"/>
          <w:color w:val="000000" w:themeColor="text1"/>
          <w:sz w:val="24"/>
          <w:szCs w:val="24"/>
        </w:rPr>
        <w:t>εξέλιξης της διαδικασίας</w:t>
      </w:r>
      <w:r w:rsidR="00F26A5B" w:rsidRPr="00F665A7">
        <w:rPr>
          <w:rFonts w:cstheme="minorHAnsi"/>
          <w:color w:val="000000" w:themeColor="text1"/>
          <w:sz w:val="24"/>
          <w:szCs w:val="24"/>
        </w:rPr>
        <w:t xml:space="preserve">, </w:t>
      </w:r>
      <w:r w:rsidR="00A04862" w:rsidRPr="00F665A7">
        <w:rPr>
          <w:rFonts w:cstheme="minorHAnsi"/>
          <w:color w:val="000000" w:themeColor="text1"/>
          <w:sz w:val="24"/>
          <w:szCs w:val="24"/>
        </w:rPr>
        <w:t xml:space="preserve">στο οργανωτικό και διοικητικό μέρος της, </w:t>
      </w:r>
      <w:r w:rsidR="00F26A5B" w:rsidRPr="00F665A7">
        <w:rPr>
          <w:rFonts w:cstheme="minorHAnsi"/>
          <w:color w:val="000000" w:themeColor="text1"/>
          <w:sz w:val="24"/>
          <w:szCs w:val="24"/>
        </w:rPr>
        <w:t>π.χ. αν τηρήθηκε ό,τι περιγράφεται στην Υπουργική Απόφαση, τήρηση χρονοδιαγράμματος κ.λπ</w:t>
      </w:r>
      <w:r w:rsidR="00A04862" w:rsidRPr="00F665A7">
        <w:rPr>
          <w:rFonts w:cstheme="minorHAnsi"/>
          <w:color w:val="000000" w:themeColor="text1"/>
          <w:sz w:val="24"/>
          <w:szCs w:val="24"/>
        </w:rPr>
        <w:t xml:space="preserve">. </w:t>
      </w:r>
    </w:p>
    <w:p w14:paraId="23075019" w14:textId="1C9E4D88" w:rsidR="00A04862" w:rsidRDefault="00A04862" w:rsidP="00F665A7">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 xml:space="preserve">Αφορά δηλαδή την αξιολόγηση της οργάνωσης και της ανάπτυξης της παρέμβασης σε κεντρικό και τοπικό επίπεδο και αποτυπώνεται από την τοπική συντονιστική ομάδα του Δήμου. </w:t>
      </w:r>
    </w:p>
    <w:p w14:paraId="2A345E6E" w14:textId="77777777" w:rsidR="00F665A7" w:rsidRPr="00F665A7" w:rsidRDefault="00F665A7" w:rsidP="00F665A7">
      <w:pPr>
        <w:pStyle w:val="a3"/>
        <w:spacing w:line="276" w:lineRule="auto"/>
        <w:ind w:left="0"/>
        <w:rPr>
          <w:rFonts w:cstheme="minorHAnsi"/>
          <w:color w:val="000000" w:themeColor="text1"/>
          <w:sz w:val="24"/>
          <w:szCs w:val="24"/>
        </w:rPr>
      </w:pPr>
    </w:p>
    <w:p w14:paraId="7A7B77D5" w14:textId="6A989B35" w:rsidR="00BD0F29" w:rsidRPr="00F665A7" w:rsidRDefault="00BD0F29" w:rsidP="00F93B41">
      <w:pPr>
        <w:pStyle w:val="a3"/>
        <w:spacing w:before="240" w:line="276" w:lineRule="auto"/>
        <w:ind w:left="0"/>
        <w:rPr>
          <w:rFonts w:cstheme="minorHAnsi"/>
          <w:b/>
          <w:sz w:val="24"/>
          <w:szCs w:val="24"/>
          <w:u w:val="single"/>
        </w:rPr>
      </w:pPr>
      <w:r w:rsidRPr="00F665A7">
        <w:rPr>
          <w:rFonts w:cstheme="minorHAnsi"/>
          <w:b/>
          <w:sz w:val="24"/>
          <w:szCs w:val="24"/>
          <w:u w:val="single"/>
        </w:rPr>
        <w:t>2</w:t>
      </w:r>
      <w:r w:rsidRPr="00F665A7">
        <w:rPr>
          <w:rFonts w:cstheme="minorHAnsi"/>
          <w:b/>
          <w:sz w:val="24"/>
          <w:szCs w:val="24"/>
          <w:u w:val="single"/>
          <w:vertAlign w:val="superscript"/>
        </w:rPr>
        <w:t>ο</w:t>
      </w:r>
      <w:r w:rsidRPr="00F665A7">
        <w:rPr>
          <w:rFonts w:cstheme="minorHAnsi"/>
          <w:b/>
          <w:sz w:val="24"/>
          <w:szCs w:val="24"/>
          <w:u w:val="single"/>
        </w:rPr>
        <w:t xml:space="preserve"> Επίπεδο Αξιολόγησης </w:t>
      </w:r>
    </w:p>
    <w:p w14:paraId="071200B7" w14:textId="77777777" w:rsidR="00A04862" w:rsidRPr="00F665A7" w:rsidRDefault="00A04862" w:rsidP="00F93B41">
      <w:pPr>
        <w:pStyle w:val="a3"/>
        <w:spacing w:before="240" w:line="276" w:lineRule="auto"/>
        <w:ind w:left="0"/>
        <w:rPr>
          <w:rFonts w:cstheme="minorHAnsi"/>
          <w:b/>
          <w:sz w:val="24"/>
          <w:szCs w:val="24"/>
          <w:u w:val="single"/>
        </w:rPr>
      </w:pPr>
    </w:p>
    <w:p w14:paraId="10FCE2B0" w14:textId="0D4D13D7" w:rsidR="00BD0F29" w:rsidRPr="00F665A7" w:rsidRDefault="00BD0F29" w:rsidP="00F93B41">
      <w:pPr>
        <w:pStyle w:val="a3"/>
        <w:spacing w:line="276" w:lineRule="auto"/>
        <w:ind w:left="0"/>
        <w:rPr>
          <w:rFonts w:cstheme="minorHAnsi"/>
          <w:sz w:val="24"/>
          <w:szCs w:val="24"/>
        </w:rPr>
      </w:pPr>
      <w:r w:rsidRPr="00F665A7">
        <w:rPr>
          <w:rFonts w:cstheme="minorHAnsi"/>
          <w:sz w:val="24"/>
          <w:szCs w:val="24"/>
        </w:rPr>
        <w:t xml:space="preserve">Το συγκεκριμένο επίπεδο αξιολόγησης συνδέεται με τους </w:t>
      </w:r>
      <w:r w:rsidRPr="00F665A7">
        <w:rPr>
          <w:rFonts w:cstheme="minorHAnsi"/>
          <w:b/>
          <w:bCs/>
          <w:sz w:val="24"/>
          <w:szCs w:val="24"/>
        </w:rPr>
        <w:t xml:space="preserve">στόχους </w:t>
      </w:r>
      <w:r w:rsidRPr="00F665A7">
        <w:rPr>
          <w:rFonts w:cstheme="minorHAnsi"/>
          <w:sz w:val="24"/>
          <w:szCs w:val="24"/>
        </w:rPr>
        <w:t xml:space="preserve">που έχουν τεθεί </w:t>
      </w:r>
      <w:r w:rsidR="009D0088" w:rsidRPr="00F665A7">
        <w:rPr>
          <w:rFonts w:cstheme="minorHAnsi"/>
          <w:sz w:val="24"/>
          <w:szCs w:val="24"/>
        </w:rPr>
        <w:t xml:space="preserve">σε κάθε </w:t>
      </w:r>
      <w:r w:rsidR="00A04862" w:rsidRPr="00F665A7">
        <w:rPr>
          <w:rFonts w:cstheme="minorHAnsi"/>
          <w:sz w:val="24"/>
          <w:szCs w:val="24"/>
        </w:rPr>
        <w:t xml:space="preserve">ένα από τα παρακάτω </w:t>
      </w:r>
      <w:r w:rsidR="009D0088" w:rsidRPr="00F665A7">
        <w:rPr>
          <w:rFonts w:cstheme="minorHAnsi"/>
          <w:sz w:val="24"/>
          <w:szCs w:val="24"/>
        </w:rPr>
        <w:t>κριτήρι</w:t>
      </w:r>
      <w:r w:rsidR="00A04862" w:rsidRPr="00F665A7">
        <w:rPr>
          <w:rFonts w:cstheme="minorHAnsi"/>
          <w:sz w:val="24"/>
          <w:szCs w:val="24"/>
        </w:rPr>
        <w:t>α</w:t>
      </w:r>
      <w:r w:rsidR="009D0088" w:rsidRPr="00F665A7">
        <w:rPr>
          <w:rFonts w:cstheme="minorHAnsi"/>
          <w:sz w:val="24"/>
          <w:szCs w:val="24"/>
        </w:rPr>
        <w:t xml:space="preserve">.  </w:t>
      </w:r>
    </w:p>
    <w:p w14:paraId="509139A0" w14:textId="77777777" w:rsidR="00BD0F29" w:rsidRPr="00F665A7" w:rsidRDefault="00BD0F29" w:rsidP="001823DA">
      <w:pPr>
        <w:pStyle w:val="a3"/>
        <w:numPr>
          <w:ilvl w:val="0"/>
          <w:numId w:val="19"/>
        </w:numPr>
        <w:spacing w:line="276" w:lineRule="auto"/>
        <w:ind w:left="284" w:hanging="284"/>
        <w:rPr>
          <w:rFonts w:cstheme="minorHAnsi"/>
          <w:b/>
          <w:sz w:val="24"/>
          <w:szCs w:val="24"/>
        </w:rPr>
      </w:pPr>
      <w:r w:rsidRPr="00F665A7">
        <w:rPr>
          <w:rFonts w:cstheme="minorHAnsi"/>
          <w:b/>
          <w:bCs/>
          <w:sz w:val="24"/>
          <w:szCs w:val="24"/>
        </w:rPr>
        <w:t xml:space="preserve">ΚΡΙΤΗΡΙΟ 1ο </w:t>
      </w:r>
      <w:r w:rsidRPr="00F665A7">
        <w:rPr>
          <w:rFonts w:cstheme="minorHAnsi"/>
          <w:bCs/>
          <w:sz w:val="24"/>
          <w:szCs w:val="24"/>
        </w:rPr>
        <w:t>:</w:t>
      </w:r>
      <w:r w:rsidRPr="00F665A7">
        <w:rPr>
          <w:rFonts w:cstheme="minorHAnsi"/>
          <w:sz w:val="24"/>
          <w:szCs w:val="24"/>
        </w:rPr>
        <w:t xml:space="preserve"> </w:t>
      </w:r>
      <w:r w:rsidRPr="00F665A7">
        <w:rPr>
          <w:rFonts w:cstheme="minorHAnsi"/>
          <w:b/>
          <w:sz w:val="24"/>
          <w:szCs w:val="24"/>
        </w:rPr>
        <w:t xml:space="preserve">Ύπαρξη γραπτής πολιτικής (συμπεριλαμβάνονται οι διατάξεις της ισχύουσας νομοθεσίας) </w:t>
      </w:r>
    </w:p>
    <w:p w14:paraId="7143E347" w14:textId="4043CE9D" w:rsidR="00BD0F29" w:rsidRPr="00F665A7" w:rsidRDefault="00BD0F29" w:rsidP="00F93B41">
      <w:pPr>
        <w:pStyle w:val="a3"/>
        <w:spacing w:after="0" w:line="276" w:lineRule="auto"/>
        <w:ind w:left="0"/>
        <w:rPr>
          <w:rFonts w:cstheme="minorHAnsi"/>
          <w:color w:val="000000" w:themeColor="text1"/>
          <w:sz w:val="24"/>
          <w:szCs w:val="24"/>
        </w:rPr>
      </w:pPr>
      <w:r w:rsidRPr="00F665A7">
        <w:rPr>
          <w:rFonts w:cstheme="minorHAnsi"/>
          <w:color w:val="000000" w:themeColor="text1"/>
          <w:sz w:val="24"/>
          <w:szCs w:val="24"/>
        </w:rPr>
        <w:t xml:space="preserve">Με την γραπτή υπογεγραμμένη πολιτική </w:t>
      </w:r>
      <w:r w:rsidR="00261D7B" w:rsidRPr="00F665A7">
        <w:rPr>
          <w:rFonts w:cstheme="minorHAnsi"/>
          <w:color w:val="000000" w:themeColor="text1"/>
          <w:sz w:val="24"/>
          <w:szCs w:val="24"/>
        </w:rPr>
        <w:t>αποτυπώνεται η πρόθεση, η στρατηγική</w:t>
      </w:r>
      <w:r w:rsidRPr="00F665A7">
        <w:rPr>
          <w:rFonts w:cstheme="minorHAnsi"/>
          <w:color w:val="000000" w:themeColor="text1"/>
          <w:sz w:val="24"/>
          <w:szCs w:val="24"/>
        </w:rPr>
        <w:t xml:space="preserve"> και </w:t>
      </w:r>
      <w:r w:rsidR="00261D7B" w:rsidRPr="00F665A7">
        <w:rPr>
          <w:rFonts w:cstheme="minorHAnsi"/>
          <w:color w:val="000000" w:themeColor="text1"/>
          <w:sz w:val="24"/>
          <w:szCs w:val="24"/>
        </w:rPr>
        <w:t>ο τρόπος για την</w:t>
      </w:r>
      <w:r w:rsidRPr="00F665A7">
        <w:rPr>
          <w:rFonts w:cstheme="minorHAnsi"/>
          <w:color w:val="000000" w:themeColor="text1"/>
          <w:sz w:val="24"/>
          <w:szCs w:val="24"/>
        </w:rPr>
        <w:t xml:space="preserve"> προστασία, </w:t>
      </w:r>
      <w:r w:rsidR="00261D7B" w:rsidRPr="00F665A7">
        <w:rPr>
          <w:rFonts w:cstheme="minorHAnsi"/>
          <w:color w:val="000000" w:themeColor="text1"/>
          <w:sz w:val="24"/>
          <w:szCs w:val="24"/>
        </w:rPr>
        <w:t>την</w:t>
      </w:r>
      <w:r w:rsidRPr="00F665A7">
        <w:rPr>
          <w:rFonts w:cstheme="minorHAnsi"/>
          <w:color w:val="000000" w:themeColor="text1"/>
          <w:sz w:val="24"/>
          <w:szCs w:val="24"/>
        </w:rPr>
        <w:t xml:space="preserve"> προώθηση και </w:t>
      </w:r>
      <w:r w:rsidR="00261D7B" w:rsidRPr="00F665A7">
        <w:rPr>
          <w:rFonts w:cstheme="minorHAnsi"/>
          <w:color w:val="000000" w:themeColor="text1"/>
          <w:sz w:val="24"/>
          <w:szCs w:val="24"/>
        </w:rPr>
        <w:t xml:space="preserve">την </w:t>
      </w:r>
      <w:r w:rsidRPr="00F665A7">
        <w:rPr>
          <w:rFonts w:cstheme="minorHAnsi"/>
          <w:color w:val="000000" w:themeColor="text1"/>
          <w:sz w:val="24"/>
          <w:szCs w:val="24"/>
        </w:rPr>
        <w:t xml:space="preserve">υποστήριξη του μητρικού θηλασμού. </w:t>
      </w:r>
    </w:p>
    <w:p w14:paraId="5AC92975" w14:textId="35CEB74A" w:rsidR="00BD0F29" w:rsidRPr="00F665A7" w:rsidRDefault="00BD0F29" w:rsidP="00F93B41">
      <w:pPr>
        <w:pStyle w:val="a3"/>
        <w:spacing w:line="276" w:lineRule="auto"/>
        <w:ind w:left="0"/>
        <w:rPr>
          <w:rFonts w:cstheme="minorHAnsi"/>
          <w:b/>
          <w:bCs/>
          <w:color w:val="000000" w:themeColor="text1"/>
          <w:sz w:val="24"/>
          <w:szCs w:val="24"/>
        </w:rPr>
      </w:pPr>
      <w:r w:rsidRPr="00F665A7">
        <w:rPr>
          <w:rFonts w:cstheme="minorHAnsi"/>
          <w:b/>
          <w:bCs/>
          <w:color w:val="000000" w:themeColor="text1"/>
          <w:sz w:val="24"/>
          <w:szCs w:val="24"/>
        </w:rPr>
        <w:t>Πιο συγκεκριμένα</w:t>
      </w:r>
      <w:r w:rsidR="00261D7B" w:rsidRPr="00F665A7">
        <w:rPr>
          <w:rFonts w:cstheme="minorHAnsi"/>
          <w:b/>
          <w:bCs/>
          <w:color w:val="000000" w:themeColor="text1"/>
          <w:sz w:val="24"/>
          <w:szCs w:val="24"/>
        </w:rPr>
        <w:t xml:space="preserve"> αξιολογούνται</w:t>
      </w:r>
      <w:r w:rsidRPr="00F665A7">
        <w:rPr>
          <w:rFonts w:cstheme="minorHAnsi"/>
          <w:b/>
          <w:bCs/>
          <w:color w:val="000000" w:themeColor="text1"/>
          <w:sz w:val="24"/>
          <w:szCs w:val="24"/>
        </w:rPr>
        <w:t xml:space="preserve">: </w:t>
      </w:r>
    </w:p>
    <w:p w14:paraId="724851C1" w14:textId="77777777" w:rsidR="00BD0F29" w:rsidRPr="00F665A7" w:rsidRDefault="00BD0F2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Α. Η ύπαρξη γραπτής πολιτικής</w:t>
      </w:r>
    </w:p>
    <w:p w14:paraId="402407D8" w14:textId="621AB576" w:rsidR="00BD0F29" w:rsidRPr="00F665A7" w:rsidRDefault="00875440"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     </w:t>
      </w:r>
      <w:r w:rsidR="00BD0F29" w:rsidRPr="00F665A7">
        <w:rPr>
          <w:rFonts w:cstheme="minorHAnsi"/>
          <w:color w:val="000000" w:themeColor="text1"/>
          <w:sz w:val="24"/>
          <w:szCs w:val="24"/>
        </w:rPr>
        <w:t>Η γραπτή υπογεγραμμένη πολιτική αναρτάται στα κέντρα υγείας, στα νοσοκομεία, στις δημόσιες δομές, στους σταθμούς των μέσων μαζικής μεταφοράς, στους χώρους εστίασης, στις παιδικές χαρές του δήμου κ</w:t>
      </w:r>
      <w:r w:rsidR="00261D7B" w:rsidRPr="00F665A7">
        <w:rPr>
          <w:rFonts w:cstheme="minorHAnsi"/>
          <w:color w:val="000000" w:themeColor="text1"/>
          <w:sz w:val="24"/>
          <w:szCs w:val="24"/>
        </w:rPr>
        <w:t>.</w:t>
      </w:r>
      <w:r w:rsidR="00BD0F29" w:rsidRPr="00F665A7">
        <w:rPr>
          <w:rFonts w:cstheme="minorHAnsi"/>
          <w:color w:val="000000" w:themeColor="text1"/>
          <w:sz w:val="24"/>
          <w:szCs w:val="24"/>
        </w:rPr>
        <w:t>λπ</w:t>
      </w:r>
      <w:r w:rsidR="00261D7B" w:rsidRPr="00F665A7">
        <w:rPr>
          <w:rFonts w:cstheme="minorHAnsi"/>
          <w:color w:val="000000" w:themeColor="text1"/>
          <w:sz w:val="24"/>
          <w:szCs w:val="24"/>
        </w:rPr>
        <w:t>.</w:t>
      </w:r>
      <w:r w:rsidR="00BD0F29" w:rsidRPr="00F665A7">
        <w:rPr>
          <w:rFonts w:cstheme="minorHAnsi"/>
          <w:color w:val="000000" w:themeColor="text1"/>
          <w:sz w:val="24"/>
          <w:szCs w:val="24"/>
        </w:rPr>
        <w:t xml:space="preserve"> </w:t>
      </w:r>
      <w:r w:rsidR="00261D7B" w:rsidRPr="00F665A7">
        <w:rPr>
          <w:rFonts w:cstheme="minorHAnsi"/>
          <w:color w:val="000000" w:themeColor="text1"/>
          <w:sz w:val="24"/>
          <w:szCs w:val="24"/>
        </w:rPr>
        <w:t>Στην προκειμένη περίπτωση η γραπτή πολιτική μπορεί να περιλαμβάνει 10 φράσεις υποστήριξης του θηλασμού και της δράσης, σε σημεία που υπάρχει επισκεψιμότητα από τις μητέρες, με στόχο την διάχυση της πληροφορίας σε όλη την κοινότητα.</w:t>
      </w:r>
    </w:p>
    <w:p w14:paraId="60A64FB9" w14:textId="73622C61" w:rsidR="00BD0F29" w:rsidRPr="00F665A7" w:rsidRDefault="00BD0F2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Β. Το περιεχόμενο της γραπτής πολιτικής </w:t>
      </w:r>
      <w:r w:rsidR="00261D7B" w:rsidRPr="00F665A7">
        <w:rPr>
          <w:rFonts w:cstheme="minorHAnsi"/>
          <w:color w:val="000000" w:themeColor="text1"/>
          <w:sz w:val="24"/>
          <w:szCs w:val="24"/>
        </w:rPr>
        <w:t xml:space="preserve">να </w:t>
      </w:r>
      <w:r w:rsidRPr="00F665A7">
        <w:rPr>
          <w:rFonts w:cstheme="minorHAnsi"/>
          <w:color w:val="000000" w:themeColor="text1"/>
          <w:sz w:val="24"/>
          <w:szCs w:val="24"/>
        </w:rPr>
        <w:t xml:space="preserve">περιέχει τις κατευθυντήριες οδηγίες </w:t>
      </w:r>
    </w:p>
    <w:p w14:paraId="1A76ACAE" w14:textId="0479575F" w:rsidR="00BD0F29" w:rsidRPr="00F665A7" w:rsidRDefault="00BD0F2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Γ. Η γραπτή υπογεγραμμένη πολιτική </w:t>
      </w:r>
      <w:r w:rsidR="00261D7B" w:rsidRPr="00F665A7">
        <w:rPr>
          <w:rFonts w:cstheme="minorHAnsi"/>
          <w:color w:val="000000" w:themeColor="text1"/>
          <w:sz w:val="24"/>
          <w:szCs w:val="24"/>
        </w:rPr>
        <w:t xml:space="preserve">να </w:t>
      </w:r>
      <w:r w:rsidRPr="00F665A7">
        <w:rPr>
          <w:rFonts w:cstheme="minorHAnsi"/>
          <w:color w:val="000000" w:themeColor="text1"/>
          <w:sz w:val="24"/>
          <w:szCs w:val="24"/>
        </w:rPr>
        <w:t>κοινοποιείται στα μέσα κοινωνικής δικτύωσης της κοινότητας αλλά και άλλων τοπικών μέσων ενημέρωσης όπως τοπικές εφημερίδες, ραδιόφωνο, τηλεόραση</w:t>
      </w:r>
    </w:p>
    <w:p w14:paraId="74CF68D1" w14:textId="3D74D925" w:rsidR="00BD0F29" w:rsidRPr="00F665A7" w:rsidRDefault="00BD0F2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lastRenderedPageBreak/>
        <w:t>Δ. Τα μέσα κοινωνικής δικτύωσης και τα υπόλοιπα τοπικά μέσα ενημέρωσης φιλοξενούν συζητήσεις / συνεντεύξεις για το θέμα του μητρικού θηλασμού τουλάχιστον τρεις φορές τον χρόνο</w:t>
      </w:r>
    </w:p>
    <w:p w14:paraId="53F51DA6" w14:textId="77777777" w:rsidR="00BD0F29" w:rsidRPr="00F665A7" w:rsidRDefault="00BD0F2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Ε. Αντίγραφα των Δέκα Βημάτων για Επιτυχή μητρικό θηλασμό και της γραπτής υπογεγραμμένης πολιτικής διανέμονται ευρέως, πιθανόν κατά την διάρκεια της Εβδομάδας Μητρικού Θηλασμού</w:t>
      </w:r>
    </w:p>
    <w:p w14:paraId="7D7F4FBA" w14:textId="77777777" w:rsidR="00BD0F29" w:rsidRPr="00F665A7" w:rsidRDefault="00BD0F29" w:rsidP="00F93B41">
      <w:pPr>
        <w:pStyle w:val="a3"/>
        <w:spacing w:line="276" w:lineRule="auto"/>
        <w:rPr>
          <w:rFonts w:cstheme="minorHAnsi"/>
          <w:color w:val="000000" w:themeColor="text1"/>
          <w:sz w:val="24"/>
          <w:szCs w:val="24"/>
        </w:rPr>
      </w:pPr>
    </w:p>
    <w:p w14:paraId="18229E64" w14:textId="3F4F023C" w:rsidR="00BD0F29" w:rsidRPr="00F665A7" w:rsidRDefault="00BD0F29" w:rsidP="00F93B41">
      <w:pPr>
        <w:pStyle w:val="a3"/>
        <w:spacing w:line="276" w:lineRule="auto"/>
        <w:ind w:left="0"/>
        <w:rPr>
          <w:rFonts w:cstheme="minorHAnsi"/>
          <w:sz w:val="24"/>
          <w:szCs w:val="24"/>
        </w:rPr>
      </w:pPr>
      <w:r w:rsidRPr="00F665A7">
        <w:rPr>
          <w:rFonts w:cstheme="minorHAnsi"/>
          <w:sz w:val="24"/>
          <w:szCs w:val="24"/>
        </w:rPr>
        <w:t xml:space="preserve">Η </w:t>
      </w:r>
      <w:r w:rsidR="00EC19F6" w:rsidRPr="00F665A7">
        <w:rPr>
          <w:rFonts w:cstheme="minorHAnsi"/>
          <w:sz w:val="24"/>
          <w:szCs w:val="24"/>
        </w:rPr>
        <w:t xml:space="preserve">κοινότητα που θα εφαρμόσει δράσεις που αφορούν τους 4 από τους 5 στόχους </w:t>
      </w:r>
      <w:r w:rsidRPr="00F665A7">
        <w:rPr>
          <w:rFonts w:cstheme="minorHAnsi"/>
          <w:sz w:val="24"/>
          <w:szCs w:val="24"/>
        </w:rPr>
        <w:t xml:space="preserve">θεωρείται </w:t>
      </w:r>
      <w:r w:rsidR="00EC19F6" w:rsidRPr="00F665A7">
        <w:rPr>
          <w:rFonts w:cstheme="minorHAnsi"/>
          <w:sz w:val="24"/>
          <w:szCs w:val="24"/>
        </w:rPr>
        <w:t>ότι ολοκλήρωσε με επιτυχία την αξιολόγηση αυτού του κριτηρίου.</w:t>
      </w:r>
    </w:p>
    <w:p w14:paraId="032313B6" w14:textId="77777777" w:rsidR="00BD0F29" w:rsidRPr="00F665A7" w:rsidRDefault="00BD0F29" w:rsidP="00F93B41">
      <w:pPr>
        <w:pStyle w:val="a3"/>
        <w:spacing w:line="276" w:lineRule="auto"/>
        <w:rPr>
          <w:rFonts w:cstheme="minorHAnsi"/>
          <w:color w:val="2E74B5" w:themeColor="accent1" w:themeShade="BF"/>
          <w:sz w:val="24"/>
          <w:szCs w:val="24"/>
        </w:rPr>
      </w:pPr>
    </w:p>
    <w:p w14:paraId="73B7D520" w14:textId="77777777" w:rsidR="00BD0F29" w:rsidRPr="00F665A7" w:rsidRDefault="00BD0F29" w:rsidP="001823DA">
      <w:pPr>
        <w:pStyle w:val="a3"/>
        <w:numPr>
          <w:ilvl w:val="0"/>
          <w:numId w:val="19"/>
        </w:numPr>
        <w:spacing w:line="276" w:lineRule="auto"/>
        <w:ind w:left="284" w:hanging="284"/>
        <w:rPr>
          <w:rFonts w:cstheme="minorHAnsi"/>
          <w:sz w:val="24"/>
          <w:szCs w:val="24"/>
        </w:rPr>
      </w:pPr>
      <w:r w:rsidRPr="00F665A7">
        <w:rPr>
          <w:rFonts w:cstheme="minorHAnsi"/>
          <w:b/>
          <w:bCs/>
          <w:sz w:val="24"/>
          <w:szCs w:val="24"/>
        </w:rPr>
        <w:t>ΚΡΙΤΗΡΙΟ 2ο :</w:t>
      </w:r>
      <w:r w:rsidRPr="00F665A7">
        <w:rPr>
          <w:rFonts w:cstheme="minorHAnsi"/>
          <w:sz w:val="24"/>
          <w:szCs w:val="24"/>
        </w:rPr>
        <w:t xml:space="preserve"> </w:t>
      </w:r>
      <w:r w:rsidRPr="00F665A7">
        <w:rPr>
          <w:rFonts w:cstheme="minorHAnsi"/>
          <w:b/>
          <w:sz w:val="24"/>
          <w:szCs w:val="24"/>
        </w:rPr>
        <w:t>Καθορισμός επιχειρησιακού σχεδίου δράσης με προσδιορισμό αξόνων δράσης και χρηματοδότησης</w:t>
      </w:r>
    </w:p>
    <w:p w14:paraId="6E782CAD" w14:textId="77777777" w:rsidR="00BD0F29" w:rsidRPr="00F665A7" w:rsidRDefault="00BD0F29" w:rsidP="00F93B41">
      <w:pPr>
        <w:pStyle w:val="a3"/>
        <w:spacing w:line="276" w:lineRule="auto"/>
        <w:ind w:left="284" w:hanging="284"/>
        <w:rPr>
          <w:rFonts w:cstheme="minorHAnsi"/>
          <w:sz w:val="24"/>
          <w:szCs w:val="24"/>
        </w:rPr>
      </w:pPr>
    </w:p>
    <w:p w14:paraId="1356E9F4" w14:textId="763B780B" w:rsidR="00BD0F29" w:rsidRPr="00F665A7" w:rsidRDefault="00917719" w:rsidP="00F93B41">
      <w:pPr>
        <w:pStyle w:val="a3"/>
        <w:spacing w:line="276" w:lineRule="auto"/>
        <w:ind w:left="0"/>
        <w:rPr>
          <w:rFonts w:cstheme="minorHAnsi"/>
          <w:sz w:val="24"/>
          <w:szCs w:val="24"/>
        </w:rPr>
      </w:pPr>
      <w:r w:rsidRPr="00F665A7">
        <w:rPr>
          <w:rFonts w:cstheme="minorHAnsi"/>
          <w:sz w:val="24"/>
          <w:szCs w:val="24"/>
        </w:rPr>
        <w:t>Η κοινότητα θα πρέπει να περιγράψει</w:t>
      </w:r>
      <w:r w:rsidR="00BD0F29" w:rsidRPr="00F665A7">
        <w:rPr>
          <w:rFonts w:cstheme="minorHAnsi"/>
          <w:sz w:val="24"/>
          <w:szCs w:val="24"/>
        </w:rPr>
        <w:t xml:space="preserve"> το επιχειρησιακό σχέδιο </w:t>
      </w:r>
      <w:r w:rsidRPr="00F665A7">
        <w:rPr>
          <w:rFonts w:cstheme="minorHAnsi"/>
          <w:sz w:val="24"/>
          <w:szCs w:val="24"/>
        </w:rPr>
        <w:t xml:space="preserve">που θα εφαρμόσει και να ορίσει τόσο την ύπαρξη και τον τρόπο χρηματοδότησης όσο και την ύπαρξη ενδιαφερόμενων  ατόμων που θα εμπλακούν στον σχεδιασμό, την εφαρμογή αλλά και τη συνέχιση των δράσεων στο διηνεκές </w:t>
      </w:r>
      <w:r w:rsidR="00BD0F29" w:rsidRPr="00F665A7">
        <w:rPr>
          <w:rFonts w:cstheme="minorHAnsi"/>
          <w:sz w:val="24"/>
          <w:szCs w:val="24"/>
        </w:rPr>
        <w:t>(οικονομικοί και ανθρώπινοι πόροι)</w:t>
      </w:r>
      <w:r w:rsidRPr="00F665A7">
        <w:rPr>
          <w:rFonts w:cstheme="minorHAnsi"/>
          <w:sz w:val="24"/>
          <w:szCs w:val="24"/>
        </w:rPr>
        <w:t>.</w:t>
      </w:r>
    </w:p>
    <w:p w14:paraId="0859E7EC" w14:textId="77777777" w:rsidR="00BD0F29" w:rsidRPr="00F665A7" w:rsidRDefault="00BD0F29" w:rsidP="00F93B41">
      <w:pPr>
        <w:pStyle w:val="a3"/>
        <w:spacing w:line="276" w:lineRule="auto"/>
        <w:ind w:left="0"/>
        <w:rPr>
          <w:rFonts w:cstheme="minorHAnsi"/>
          <w:sz w:val="24"/>
          <w:szCs w:val="24"/>
        </w:rPr>
      </w:pPr>
    </w:p>
    <w:p w14:paraId="7C22F7A3" w14:textId="77777777" w:rsidR="00BD0F29" w:rsidRPr="00F665A7" w:rsidRDefault="00BD0F29" w:rsidP="001823DA">
      <w:pPr>
        <w:pStyle w:val="a3"/>
        <w:numPr>
          <w:ilvl w:val="0"/>
          <w:numId w:val="19"/>
        </w:numPr>
        <w:spacing w:line="276" w:lineRule="auto"/>
        <w:ind w:left="284" w:hanging="284"/>
        <w:rPr>
          <w:rFonts w:cstheme="minorHAnsi"/>
          <w:b/>
          <w:sz w:val="24"/>
          <w:szCs w:val="24"/>
        </w:rPr>
      </w:pPr>
      <w:r w:rsidRPr="00F665A7">
        <w:rPr>
          <w:rFonts w:cstheme="minorHAnsi"/>
          <w:b/>
          <w:bCs/>
          <w:sz w:val="24"/>
          <w:szCs w:val="24"/>
        </w:rPr>
        <w:t>ΚΡΙΤΗΡΙΟ 3ο :</w:t>
      </w:r>
      <w:r w:rsidRPr="00F665A7">
        <w:rPr>
          <w:rFonts w:cstheme="minorHAnsi"/>
          <w:sz w:val="24"/>
          <w:szCs w:val="24"/>
        </w:rPr>
        <w:t xml:space="preserve"> </w:t>
      </w:r>
      <w:r w:rsidRPr="00F665A7">
        <w:rPr>
          <w:rFonts w:cstheme="minorHAnsi"/>
          <w:b/>
          <w:sz w:val="24"/>
          <w:szCs w:val="24"/>
        </w:rPr>
        <w:t xml:space="preserve">Δημιουργία συντονιστικής ομάδας υπεύθυνης για την υλοποίηση της παρέμβασης Φιλικές Κοινότητες </w:t>
      </w:r>
      <w:r w:rsidRPr="00421C51">
        <w:rPr>
          <w:rFonts w:cstheme="minorHAnsi"/>
          <w:b/>
          <w:sz w:val="24"/>
          <w:szCs w:val="24"/>
        </w:rPr>
        <w:t>στην Προαγωγή</w:t>
      </w:r>
      <w:r w:rsidRPr="00F665A7">
        <w:rPr>
          <w:rFonts w:cstheme="minorHAnsi"/>
          <w:b/>
          <w:sz w:val="24"/>
          <w:szCs w:val="24"/>
        </w:rPr>
        <w:t xml:space="preserve"> του Μητρικού Θηλασμού </w:t>
      </w:r>
    </w:p>
    <w:p w14:paraId="64831D2D" w14:textId="77777777" w:rsidR="00BD0F29" w:rsidRPr="00F665A7" w:rsidRDefault="00BD0F29" w:rsidP="00F93B41">
      <w:pPr>
        <w:pStyle w:val="a3"/>
        <w:spacing w:line="276" w:lineRule="auto"/>
        <w:rPr>
          <w:rFonts w:cstheme="minorHAnsi"/>
          <w:b/>
          <w:bCs/>
          <w:sz w:val="24"/>
          <w:szCs w:val="24"/>
        </w:rPr>
      </w:pPr>
    </w:p>
    <w:p w14:paraId="15033605" w14:textId="43339AF5"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Ορισμός τοπικής συντονιστικής ομάδας η οποία θα αποτελείται από διαφορετικούς επαγγελματίες της κοινότητας όπως π</w:t>
      </w:r>
      <w:r w:rsidR="00917719" w:rsidRPr="00F665A7">
        <w:rPr>
          <w:rFonts w:cstheme="minorHAnsi"/>
          <w:color w:val="000000" w:themeColor="text1"/>
          <w:sz w:val="24"/>
          <w:szCs w:val="24"/>
        </w:rPr>
        <w:t>.</w:t>
      </w:r>
      <w:r w:rsidRPr="00F665A7">
        <w:rPr>
          <w:rFonts w:cstheme="minorHAnsi"/>
          <w:color w:val="000000" w:themeColor="text1"/>
          <w:sz w:val="24"/>
          <w:szCs w:val="24"/>
        </w:rPr>
        <w:t>χ</w:t>
      </w:r>
      <w:r w:rsidR="00917719" w:rsidRPr="00F665A7">
        <w:rPr>
          <w:rFonts w:cstheme="minorHAnsi"/>
          <w:color w:val="000000" w:themeColor="text1"/>
          <w:sz w:val="24"/>
          <w:szCs w:val="24"/>
        </w:rPr>
        <w:t>.</w:t>
      </w:r>
      <w:r w:rsidRPr="00F665A7">
        <w:rPr>
          <w:rFonts w:cstheme="minorHAnsi"/>
          <w:color w:val="000000" w:themeColor="text1"/>
          <w:sz w:val="24"/>
          <w:szCs w:val="24"/>
        </w:rPr>
        <w:t xml:space="preserve"> επαγγελματίες υγείας, εκπαιδευτικούς, </w:t>
      </w:r>
      <w:r w:rsidRPr="0098369F">
        <w:rPr>
          <w:rFonts w:cstheme="minorHAnsi"/>
          <w:color w:val="000000" w:themeColor="text1"/>
          <w:sz w:val="24"/>
          <w:szCs w:val="24"/>
        </w:rPr>
        <w:t>γονείς</w:t>
      </w:r>
      <w:r w:rsidR="0098369F">
        <w:rPr>
          <w:rFonts w:cstheme="minorHAnsi"/>
          <w:color w:val="000000" w:themeColor="text1"/>
          <w:sz w:val="24"/>
          <w:szCs w:val="24"/>
        </w:rPr>
        <w:t>,</w:t>
      </w:r>
      <w:r w:rsidRPr="0098369F">
        <w:rPr>
          <w:rFonts w:cstheme="minorHAnsi"/>
          <w:color w:val="000000" w:themeColor="text1"/>
          <w:sz w:val="24"/>
          <w:szCs w:val="24"/>
        </w:rPr>
        <w:t xml:space="preserve"> αλλά και</w:t>
      </w:r>
      <w:r w:rsidRPr="00F665A7">
        <w:rPr>
          <w:rFonts w:cstheme="minorHAnsi"/>
          <w:color w:val="000000" w:themeColor="text1"/>
          <w:sz w:val="24"/>
          <w:szCs w:val="24"/>
        </w:rPr>
        <w:t xml:space="preserve"> τοπικούς επιχειρηματίες</w:t>
      </w:r>
      <w:r w:rsidR="00DA0221" w:rsidRPr="00F665A7">
        <w:rPr>
          <w:rFonts w:cstheme="minorHAnsi"/>
          <w:color w:val="000000" w:themeColor="text1"/>
          <w:sz w:val="24"/>
          <w:szCs w:val="24"/>
        </w:rPr>
        <w:t>,</w:t>
      </w:r>
      <w:r w:rsidRPr="00F665A7">
        <w:rPr>
          <w:rFonts w:cstheme="minorHAnsi"/>
          <w:color w:val="000000" w:themeColor="text1"/>
          <w:sz w:val="24"/>
          <w:szCs w:val="24"/>
        </w:rPr>
        <w:t xml:space="preserve"> οι οποίοι θα είναι υπεύθυνοι για τα διάφορα στάδια υλοποίησης της παρέμβασης ΦΚΜΘ και θα διοργανώνουν συναντήσεις ανά τακτά χρονικά διαστήματα για την συζήτηση τυχόν θεμάτων που προκύπτουν.</w:t>
      </w:r>
    </w:p>
    <w:p w14:paraId="373C1C28" w14:textId="77777777" w:rsidR="00BD0F29" w:rsidRPr="00F665A7" w:rsidRDefault="00BD0F29" w:rsidP="00F93B41">
      <w:pPr>
        <w:pStyle w:val="a3"/>
        <w:spacing w:line="276" w:lineRule="auto"/>
        <w:ind w:left="0"/>
        <w:rPr>
          <w:rFonts w:cstheme="minorHAnsi"/>
          <w:color w:val="2E74B5" w:themeColor="accent1" w:themeShade="BF"/>
          <w:sz w:val="24"/>
          <w:szCs w:val="24"/>
        </w:rPr>
      </w:pPr>
    </w:p>
    <w:p w14:paraId="1811092B" w14:textId="360B8E81" w:rsidR="00BD0F29" w:rsidRPr="00F665A7" w:rsidRDefault="00BD0F29" w:rsidP="001823DA">
      <w:pPr>
        <w:pStyle w:val="a3"/>
        <w:numPr>
          <w:ilvl w:val="0"/>
          <w:numId w:val="25"/>
        </w:numPr>
        <w:spacing w:line="276" w:lineRule="auto"/>
        <w:ind w:left="284" w:hanging="284"/>
        <w:rPr>
          <w:rFonts w:cstheme="minorHAnsi"/>
          <w:b/>
          <w:sz w:val="24"/>
          <w:szCs w:val="24"/>
        </w:rPr>
      </w:pPr>
      <w:r w:rsidRPr="00F665A7">
        <w:rPr>
          <w:rFonts w:cstheme="minorHAnsi"/>
          <w:b/>
          <w:bCs/>
          <w:sz w:val="24"/>
          <w:szCs w:val="24"/>
        </w:rPr>
        <w:t>ΚΡΙΤΗΡΙΟ 4ο :</w:t>
      </w:r>
      <w:r w:rsidRPr="00F665A7">
        <w:rPr>
          <w:rFonts w:cstheme="minorHAnsi"/>
          <w:sz w:val="24"/>
          <w:szCs w:val="24"/>
        </w:rPr>
        <w:t xml:space="preserve"> </w:t>
      </w:r>
      <w:r w:rsidRPr="00F665A7">
        <w:rPr>
          <w:rFonts w:cstheme="minorHAnsi"/>
          <w:b/>
          <w:sz w:val="24"/>
          <w:szCs w:val="24"/>
        </w:rPr>
        <w:t xml:space="preserve">Οι δράσεις προαγωγής του μητρικού θηλασμού του δήμου με στόχο την ευαισθητοποίηση των δημοτών, επικοινωνούνται συστηματικά στην ευρύτερη κοινότητα μέσω εκδηλώσεων, διανομής έντυπου υλικού και </w:t>
      </w:r>
      <w:r w:rsidR="00917719" w:rsidRPr="00F665A7">
        <w:rPr>
          <w:rFonts w:cstheme="minorHAnsi"/>
          <w:b/>
          <w:sz w:val="24"/>
          <w:szCs w:val="24"/>
        </w:rPr>
        <w:t xml:space="preserve">στα μέσα </w:t>
      </w:r>
      <w:r w:rsidRPr="00F665A7">
        <w:rPr>
          <w:rFonts w:cstheme="minorHAnsi"/>
          <w:b/>
          <w:sz w:val="24"/>
          <w:szCs w:val="24"/>
        </w:rPr>
        <w:t xml:space="preserve">κοινωνικής δικτύωσης με έμφαση στις ευάλωτες ομάδες. </w:t>
      </w:r>
    </w:p>
    <w:p w14:paraId="4D24A627" w14:textId="77777777" w:rsidR="004323AA" w:rsidRPr="00F665A7" w:rsidRDefault="004323AA" w:rsidP="00F93B41">
      <w:pPr>
        <w:spacing w:line="276" w:lineRule="auto"/>
        <w:rPr>
          <w:rFonts w:cstheme="minorHAnsi"/>
          <w:b/>
          <w:bCs/>
          <w:sz w:val="24"/>
          <w:szCs w:val="24"/>
        </w:rPr>
      </w:pPr>
      <w:r w:rsidRPr="00F665A7">
        <w:rPr>
          <w:rFonts w:cstheme="minorHAnsi"/>
          <w:b/>
          <w:bCs/>
          <w:sz w:val="24"/>
          <w:szCs w:val="24"/>
        </w:rPr>
        <w:t xml:space="preserve">Πιο συγκεκριμένα αξιολογούνται: </w:t>
      </w:r>
    </w:p>
    <w:p w14:paraId="7B4737C7" w14:textId="35063183" w:rsidR="00CD14C1" w:rsidRPr="00F665A7" w:rsidRDefault="00DA0221" w:rsidP="001823DA">
      <w:pPr>
        <w:pStyle w:val="a3"/>
        <w:numPr>
          <w:ilvl w:val="0"/>
          <w:numId w:val="25"/>
        </w:numPr>
        <w:spacing w:line="276" w:lineRule="auto"/>
        <w:ind w:left="284" w:hanging="284"/>
        <w:rPr>
          <w:rFonts w:cstheme="minorHAnsi"/>
          <w:bCs/>
          <w:sz w:val="24"/>
          <w:szCs w:val="24"/>
        </w:rPr>
      </w:pPr>
      <w:r w:rsidRPr="00F665A7">
        <w:rPr>
          <w:rFonts w:cstheme="minorHAnsi"/>
          <w:bCs/>
          <w:sz w:val="24"/>
          <w:szCs w:val="24"/>
        </w:rPr>
        <w:t>Η ύπαρξη</w:t>
      </w:r>
      <w:r w:rsidR="00BD0F29" w:rsidRPr="00F665A7">
        <w:rPr>
          <w:rFonts w:cstheme="minorHAnsi"/>
          <w:bCs/>
          <w:sz w:val="24"/>
          <w:szCs w:val="24"/>
        </w:rPr>
        <w:t xml:space="preserve"> σήμανση</w:t>
      </w:r>
      <w:r w:rsidRPr="00F665A7">
        <w:rPr>
          <w:rFonts w:cstheme="minorHAnsi"/>
          <w:bCs/>
          <w:sz w:val="24"/>
          <w:szCs w:val="24"/>
        </w:rPr>
        <w:t>ς σε</w:t>
      </w:r>
      <w:r w:rsidR="00BD0F29" w:rsidRPr="00F665A7">
        <w:rPr>
          <w:rFonts w:cstheme="minorHAnsi"/>
          <w:bCs/>
          <w:sz w:val="24"/>
          <w:szCs w:val="24"/>
        </w:rPr>
        <w:t xml:space="preserve"> χώρ</w:t>
      </w:r>
      <w:r w:rsidRPr="00F665A7">
        <w:rPr>
          <w:rFonts w:cstheme="minorHAnsi"/>
          <w:bCs/>
          <w:sz w:val="24"/>
          <w:szCs w:val="24"/>
        </w:rPr>
        <w:t>ους</w:t>
      </w:r>
      <w:r w:rsidR="00BD0F29" w:rsidRPr="00F665A7">
        <w:rPr>
          <w:rFonts w:cstheme="minorHAnsi"/>
          <w:bCs/>
          <w:sz w:val="24"/>
          <w:szCs w:val="24"/>
        </w:rPr>
        <w:t xml:space="preserve"> φιλικ</w:t>
      </w:r>
      <w:r w:rsidR="003B4566" w:rsidRPr="00F665A7">
        <w:rPr>
          <w:rFonts w:cstheme="minorHAnsi"/>
          <w:bCs/>
          <w:sz w:val="24"/>
          <w:szCs w:val="24"/>
        </w:rPr>
        <w:t>ούς</w:t>
      </w:r>
      <w:r w:rsidR="00BD0F29" w:rsidRPr="00F665A7">
        <w:rPr>
          <w:rFonts w:cstheme="minorHAnsi"/>
          <w:bCs/>
          <w:sz w:val="24"/>
          <w:szCs w:val="24"/>
        </w:rPr>
        <w:t xml:space="preserve"> για </w:t>
      </w:r>
      <w:r w:rsidR="003B4566" w:rsidRPr="00F665A7">
        <w:rPr>
          <w:rFonts w:cstheme="minorHAnsi"/>
          <w:bCs/>
          <w:sz w:val="24"/>
          <w:szCs w:val="24"/>
        </w:rPr>
        <w:t xml:space="preserve">τον </w:t>
      </w:r>
      <w:r w:rsidR="00BD0F29" w:rsidRPr="00F665A7">
        <w:rPr>
          <w:rFonts w:cstheme="minorHAnsi"/>
          <w:bCs/>
          <w:sz w:val="24"/>
          <w:szCs w:val="24"/>
        </w:rPr>
        <w:t xml:space="preserve">θηλασμό (αριθμός) , </w:t>
      </w:r>
    </w:p>
    <w:p w14:paraId="609979E8" w14:textId="39A6D269" w:rsidR="00BD0F29" w:rsidRPr="00F665A7" w:rsidRDefault="003B4566" w:rsidP="001823DA">
      <w:pPr>
        <w:pStyle w:val="a3"/>
        <w:numPr>
          <w:ilvl w:val="0"/>
          <w:numId w:val="25"/>
        </w:numPr>
        <w:spacing w:line="276" w:lineRule="auto"/>
        <w:ind w:left="284" w:hanging="284"/>
        <w:rPr>
          <w:rFonts w:cstheme="minorHAnsi"/>
          <w:bCs/>
          <w:sz w:val="24"/>
          <w:szCs w:val="24"/>
        </w:rPr>
      </w:pPr>
      <w:r w:rsidRPr="00F665A7">
        <w:rPr>
          <w:rFonts w:cstheme="minorHAnsi"/>
          <w:bCs/>
          <w:sz w:val="24"/>
          <w:szCs w:val="24"/>
        </w:rPr>
        <w:t>Η ύπαρξη</w:t>
      </w:r>
      <w:r w:rsidR="00CD14C1" w:rsidRPr="00F665A7">
        <w:rPr>
          <w:rFonts w:cstheme="minorHAnsi"/>
          <w:bCs/>
          <w:sz w:val="24"/>
          <w:szCs w:val="24"/>
        </w:rPr>
        <w:t xml:space="preserve"> </w:t>
      </w:r>
      <w:r w:rsidR="00BD0F29" w:rsidRPr="00F665A7">
        <w:rPr>
          <w:rFonts w:cstheme="minorHAnsi"/>
          <w:bCs/>
          <w:sz w:val="24"/>
          <w:szCs w:val="24"/>
        </w:rPr>
        <w:t>έντυπο</w:t>
      </w:r>
      <w:r w:rsidRPr="00F665A7">
        <w:rPr>
          <w:rFonts w:cstheme="minorHAnsi"/>
          <w:bCs/>
          <w:sz w:val="24"/>
          <w:szCs w:val="24"/>
        </w:rPr>
        <w:t>υ</w:t>
      </w:r>
      <w:r w:rsidR="00BD0F29" w:rsidRPr="00F665A7">
        <w:rPr>
          <w:rFonts w:cstheme="minorHAnsi"/>
          <w:bCs/>
          <w:sz w:val="24"/>
          <w:szCs w:val="24"/>
        </w:rPr>
        <w:t xml:space="preserve"> παραπόνων σχετικά με τη μη ύπαρξη χώρων φιλικών για θηλασμό με στόχο την επικοινωνία μεταξύ δημοτικής αρχής και πολιτών</w:t>
      </w:r>
    </w:p>
    <w:p w14:paraId="233663AE" w14:textId="2D00FE27" w:rsidR="00CD14C1" w:rsidRPr="00F665A7" w:rsidRDefault="003B4566" w:rsidP="001823DA">
      <w:pPr>
        <w:pStyle w:val="a3"/>
        <w:numPr>
          <w:ilvl w:val="0"/>
          <w:numId w:val="25"/>
        </w:numPr>
        <w:spacing w:line="276" w:lineRule="auto"/>
        <w:ind w:left="284" w:hanging="284"/>
        <w:rPr>
          <w:rFonts w:cstheme="minorHAnsi"/>
          <w:bCs/>
          <w:sz w:val="24"/>
          <w:szCs w:val="24"/>
        </w:rPr>
      </w:pPr>
      <w:r w:rsidRPr="00F665A7">
        <w:rPr>
          <w:rFonts w:cstheme="minorHAnsi"/>
          <w:bCs/>
          <w:sz w:val="24"/>
          <w:szCs w:val="24"/>
        </w:rPr>
        <w:t xml:space="preserve">Οι </w:t>
      </w:r>
      <w:r w:rsidR="00CD14C1" w:rsidRPr="00F665A7">
        <w:rPr>
          <w:rFonts w:cstheme="minorHAnsi"/>
          <w:bCs/>
          <w:sz w:val="24"/>
          <w:szCs w:val="24"/>
        </w:rPr>
        <w:t>εκδηλώσεις που πραγματοποιούνται στην κοινότητα με στόχο την ευαισθητοποίηση των δημοτών (αριθμός/έτος)</w:t>
      </w:r>
    </w:p>
    <w:p w14:paraId="55E5AB70" w14:textId="77777777" w:rsidR="00CD14C1" w:rsidRPr="00F665A7" w:rsidRDefault="00CD14C1" w:rsidP="00F93B41">
      <w:pPr>
        <w:pStyle w:val="a3"/>
        <w:spacing w:line="276" w:lineRule="auto"/>
        <w:ind w:left="284"/>
        <w:rPr>
          <w:rFonts w:cstheme="minorHAnsi"/>
          <w:b/>
          <w:sz w:val="24"/>
          <w:szCs w:val="24"/>
        </w:rPr>
      </w:pPr>
    </w:p>
    <w:p w14:paraId="2C607F2B" w14:textId="6A7A34B4" w:rsidR="00BD0F29" w:rsidRPr="00F665A7" w:rsidRDefault="00BD0F29" w:rsidP="001823DA">
      <w:pPr>
        <w:pStyle w:val="a3"/>
        <w:numPr>
          <w:ilvl w:val="0"/>
          <w:numId w:val="19"/>
        </w:numPr>
        <w:spacing w:line="276" w:lineRule="auto"/>
        <w:ind w:left="0" w:hanging="284"/>
        <w:rPr>
          <w:rFonts w:cstheme="minorHAnsi"/>
          <w:sz w:val="24"/>
          <w:szCs w:val="24"/>
        </w:rPr>
      </w:pPr>
      <w:r w:rsidRPr="00F665A7">
        <w:rPr>
          <w:rFonts w:cstheme="minorHAnsi"/>
          <w:b/>
          <w:bCs/>
          <w:sz w:val="24"/>
          <w:szCs w:val="24"/>
        </w:rPr>
        <w:lastRenderedPageBreak/>
        <w:t>ΚΡΙΤΗΡΙΟ 5ο :</w:t>
      </w:r>
      <w:r w:rsidRPr="00F665A7">
        <w:rPr>
          <w:rFonts w:cstheme="minorHAnsi"/>
          <w:sz w:val="24"/>
          <w:szCs w:val="24"/>
        </w:rPr>
        <w:t xml:space="preserve"> </w:t>
      </w:r>
      <w:r w:rsidRPr="00F665A7">
        <w:rPr>
          <w:rFonts w:cstheme="minorHAnsi"/>
          <w:b/>
          <w:sz w:val="24"/>
          <w:szCs w:val="24"/>
        </w:rPr>
        <w:t xml:space="preserve">Αναγνώριση της αξίας και της προώθησης του αποκλειστικού μητρικού θηλασμού από τους επαγγελματίες υγείας </w:t>
      </w:r>
      <w:r w:rsidR="003B4566" w:rsidRPr="00F665A7">
        <w:rPr>
          <w:rFonts w:cstheme="minorHAnsi"/>
          <w:b/>
          <w:sz w:val="24"/>
          <w:szCs w:val="24"/>
        </w:rPr>
        <w:t>που δραστηριοποιούνται στον Δήμο σε όλα τα πλαίσια</w:t>
      </w:r>
      <w:r w:rsidRPr="00F665A7">
        <w:rPr>
          <w:rFonts w:cstheme="minorHAnsi"/>
          <w:b/>
          <w:sz w:val="24"/>
          <w:szCs w:val="24"/>
        </w:rPr>
        <w:t xml:space="preserve">. </w:t>
      </w:r>
    </w:p>
    <w:p w14:paraId="75E6FEE7" w14:textId="77777777" w:rsidR="00CD14C1" w:rsidRPr="00F665A7" w:rsidRDefault="00CD14C1" w:rsidP="00F93B41">
      <w:pPr>
        <w:pStyle w:val="a3"/>
        <w:spacing w:line="276" w:lineRule="auto"/>
        <w:ind w:left="0"/>
        <w:rPr>
          <w:rFonts w:cstheme="minorHAnsi"/>
          <w:color w:val="5B9BD5" w:themeColor="accent1"/>
          <w:sz w:val="24"/>
          <w:szCs w:val="24"/>
        </w:rPr>
      </w:pPr>
    </w:p>
    <w:p w14:paraId="24EED4DC" w14:textId="7CBB3DF2"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 xml:space="preserve">Η υποστήριξη των θηλαζουσών και των οικογενειών τους στηρίζεται σε μεγάλο βαθμό από την ενθάρρυνση των επαγγελματιών υγείας του δήμου. </w:t>
      </w:r>
    </w:p>
    <w:p w14:paraId="4384A68A" w14:textId="022DA4CF" w:rsidR="00BD0F29" w:rsidRPr="00F665A7" w:rsidRDefault="00BD0F29" w:rsidP="00F93B41">
      <w:pPr>
        <w:pStyle w:val="a3"/>
        <w:spacing w:line="276" w:lineRule="auto"/>
        <w:ind w:left="0"/>
        <w:rPr>
          <w:rFonts w:cstheme="minorHAnsi"/>
          <w:b/>
          <w:bCs/>
          <w:color w:val="000000" w:themeColor="text1"/>
          <w:sz w:val="24"/>
          <w:szCs w:val="24"/>
        </w:rPr>
      </w:pPr>
      <w:r w:rsidRPr="00F665A7">
        <w:rPr>
          <w:rFonts w:cstheme="minorHAnsi"/>
          <w:b/>
          <w:bCs/>
          <w:color w:val="000000" w:themeColor="text1"/>
          <w:sz w:val="24"/>
          <w:szCs w:val="24"/>
        </w:rPr>
        <w:t>Πιο συγκεκριμένα</w:t>
      </w:r>
      <w:r w:rsidR="00CD14C1" w:rsidRPr="00F665A7">
        <w:rPr>
          <w:rFonts w:cstheme="minorHAnsi"/>
          <w:b/>
          <w:bCs/>
          <w:color w:val="000000" w:themeColor="text1"/>
          <w:sz w:val="24"/>
          <w:szCs w:val="24"/>
        </w:rPr>
        <w:t xml:space="preserve"> αξιολογούνται</w:t>
      </w:r>
      <w:r w:rsidRPr="00F665A7">
        <w:rPr>
          <w:rFonts w:cstheme="minorHAnsi"/>
          <w:b/>
          <w:bCs/>
          <w:color w:val="000000" w:themeColor="text1"/>
          <w:sz w:val="24"/>
          <w:szCs w:val="24"/>
        </w:rPr>
        <w:t xml:space="preserve">: </w:t>
      </w:r>
    </w:p>
    <w:p w14:paraId="52F5E6E8" w14:textId="0C4CA554"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 xml:space="preserve">Α. </w:t>
      </w:r>
      <w:r w:rsidR="003B4566" w:rsidRPr="00F665A7">
        <w:rPr>
          <w:rFonts w:cstheme="minorHAnsi"/>
          <w:color w:val="000000" w:themeColor="text1"/>
          <w:sz w:val="24"/>
          <w:szCs w:val="24"/>
        </w:rPr>
        <w:t>Η έγγραφη δέσμευση</w:t>
      </w:r>
      <w:r w:rsidRPr="00F665A7">
        <w:rPr>
          <w:rFonts w:cstheme="minorHAnsi"/>
          <w:color w:val="000000" w:themeColor="text1"/>
          <w:sz w:val="24"/>
          <w:szCs w:val="24"/>
        </w:rPr>
        <w:t xml:space="preserve"> από τους επαγγελματίες υγείας προς τον Δήμο</w:t>
      </w:r>
    </w:p>
    <w:p w14:paraId="3EA825E7" w14:textId="64DE23CA"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Β. Διοργάνωση σεμιναρίων υποστήριξης των επαγγελματιών υγείας (αριθμός</w:t>
      </w:r>
      <w:r w:rsidR="00CD14C1" w:rsidRPr="00F665A7">
        <w:rPr>
          <w:rFonts w:cstheme="minorHAnsi"/>
          <w:color w:val="000000" w:themeColor="text1"/>
          <w:sz w:val="24"/>
          <w:szCs w:val="24"/>
        </w:rPr>
        <w:t>/χρόνο</w:t>
      </w:r>
      <w:r w:rsidRPr="00F665A7">
        <w:rPr>
          <w:rFonts w:cstheme="minorHAnsi"/>
          <w:color w:val="000000" w:themeColor="text1"/>
          <w:sz w:val="24"/>
          <w:szCs w:val="24"/>
        </w:rPr>
        <w:t>)</w:t>
      </w:r>
    </w:p>
    <w:p w14:paraId="53C2DDAB" w14:textId="77777777"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 xml:space="preserve">Γ. Σηματοδότηση των χώρων τους με το ειδικό σήμα/ λογότυπο </w:t>
      </w:r>
    </w:p>
    <w:p w14:paraId="31BD4F61" w14:textId="77777777" w:rsidR="00BD0F29" w:rsidRPr="00F665A7" w:rsidRDefault="00BD0F29" w:rsidP="00F93B41">
      <w:pPr>
        <w:pStyle w:val="a3"/>
        <w:spacing w:line="276" w:lineRule="auto"/>
        <w:ind w:left="0"/>
        <w:rPr>
          <w:rFonts w:cstheme="minorHAnsi"/>
          <w:sz w:val="24"/>
          <w:szCs w:val="24"/>
        </w:rPr>
      </w:pPr>
    </w:p>
    <w:p w14:paraId="469AF974" w14:textId="77777777" w:rsidR="00BD0F29" w:rsidRPr="00F665A7" w:rsidRDefault="00BD0F29" w:rsidP="001823DA">
      <w:pPr>
        <w:pStyle w:val="a3"/>
        <w:numPr>
          <w:ilvl w:val="0"/>
          <w:numId w:val="19"/>
        </w:numPr>
        <w:spacing w:line="276" w:lineRule="auto"/>
        <w:ind w:left="284" w:hanging="284"/>
        <w:rPr>
          <w:rFonts w:cstheme="minorHAnsi"/>
          <w:b/>
          <w:bCs/>
          <w:sz w:val="24"/>
          <w:szCs w:val="24"/>
        </w:rPr>
      </w:pPr>
      <w:r w:rsidRPr="00F665A7">
        <w:rPr>
          <w:rFonts w:cstheme="minorHAnsi"/>
          <w:b/>
          <w:bCs/>
          <w:sz w:val="24"/>
          <w:szCs w:val="24"/>
        </w:rPr>
        <w:t xml:space="preserve">ΚΡΙΤΗΡΙΟ 6ο : Διοργάνωση εκπαιδευτικών ημερίδων / σεμιναρίων από την συντονιστική ομάδα που απευθύνονται σε επαγγελματίες υγείας. </w:t>
      </w:r>
    </w:p>
    <w:p w14:paraId="3060049A" w14:textId="77777777" w:rsidR="0061497B" w:rsidRPr="00F665A7" w:rsidRDefault="0061497B" w:rsidP="00F93B41">
      <w:pPr>
        <w:pStyle w:val="a3"/>
        <w:spacing w:line="276" w:lineRule="auto"/>
        <w:ind w:left="284"/>
        <w:rPr>
          <w:rFonts w:cstheme="minorHAnsi"/>
          <w:color w:val="5B9BD5" w:themeColor="accent1"/>
          <w:sz w:val="24"/>
          <w:szCs w:val="24"/>
        </w:rPr>
      </w:pPr>
    </w:p>
    <w:p w14:paraId="73520211" w14:textId="5EB23CA0"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 xml:space="preserve">Η διοργάνωση εκπαιδευτικών ημερίδων/σεμιναρίων για τους επαγγελματίες υγείας είναι εξαιρετικά σημαντική καθώς αποτελεί εγγυητή τόσο της έναρξης όσο και της συνέχισης του μητρικού θηλασμού. </w:t>
      </w:r>
    </w:p>
    <w:p w14:paraId="5255B532" w14:textId="36BCD745" w:rsidR="00BD0F29" w:rsidRPr="00F665A7" w:rsidRDefault="00BD0F29" w:rsidP="00F93B41">
      <w:pPr>
        <w:pStyle w:val="a3"/>
        <w:spacing w:line="276" w:lineRule="auto"/>
        <w:ind w:left="0"/>
        <w:rPr>
          <w:rFonts w:cstheme="minorHAnsi"/>
          <w:b/>
          <w:bCs/>
          <w:color w:val="000000" w:themeColor="text1"/>
          <w:sz w:val="24"/>
          <w:szCs w:val="24"/>
        </w:rPr>
      </w:pPr>
      <w:bookmarkStart w:id="5" w:name="_Hlk149739101"/>
      <w:r w:rsidRPr="00F665A7">
        <w:rPr>
          <w:rFonts w:cstheme="minorHAnsi"/>
          <w:b/>
          <w:bCs/>
          <w:color w:val="000000" w:themeColor="text1"/>
          <w:sz w:val="24"/>
          <w:szCs w:val="24"/>
        </w:rPr>
        <w:t xml:space="preserve">Πιο συγκεκριμένα </w:t>
      </w:r>
      <w:r w:rsidR="0061497B" w:rsidRPr="00F665A7">
        <w:rPr>
          <w:rFonts w:cstheme="minorHAnsi"/>
          <w:b/>
          <w:bCs/>
          <w:color w:val="000000" w:themeColor="text1"/>
          <w:sz w:val="24"/>
          <w:szCs w:val="24"/>
        </w:rPr>
        <w:t>αξιολογούνται</w:t>
      </w:r>
      <w:r w:rsidRPr="00F665A7">
        <w:rPr>
          <w:rFonts w:cstheme="minorHAnsi"/>
          <w:b/>
          <w:bCs/>
          <w:color w:val="000000" w:themeColor="text1"/>
          <w:sz w:val="24"/>
          <w:szCs w:val="24"/>
        </w:rPr>
        <w:t xml:space="preserve">: </w:t>
      </w:r>
    </w:p>
    <w:p w14:paraId="3D15206C" w14:textId="35FAC24A" w:rsidR="00BD0F29" w:rsidRPr="00F665A7" w:rsidRDefault="00BD0F2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Α. </w:t>
      </w:r>
      <w:r w:rsidR="0061497B" w:rsidRPr="00F665A7">
        <w:rPr>
          <w:rFonts w:cstheme="minorHAnsi"/>
          <w:color w:val="000000" w:themeColor="text1"/>
          <w:sz w:val="24"/>
          <w:szCs w:val="24"/>
        </w:rPr>
        <w:t xml:space="preserve">Η πραγματοποίηση και ο </w:t>
      </w:r>
      <w:r w:rsidRPr="00F665A7">
        <w:rPr>
          <w:rFonts w:cstheme="minorHAnsi"/>
          <w:color w:val="000000" w:themeColor="text1"/>
          <w:sz w:val="24"/>
          <w:szCs w:val="24"/>
        </w:rPr>
        <w:t>αριθμ</w:t>
      </w:r>
      <w:r w:rsidR="0061497B" w:rsidRPr="00F665A7">
        <w:rPr>
          <w:rFonts w:cstheme="minorHAnsi"/>
          <w:color w:val="000000" w:themeColor="text1"/>
          <w:sz w:val="24"/>
          <w:szCs w:val="24"/>
        </w:rPr>
        <w:t>ός</w:t>
      </w:r>
      <w:r w:rsidRPr="00F665A7">
        <w:rPr>
          <w:rFonts w:cstheme="minorHAnsi"/>
          <w:color w:val="000000" w:themeColor="text1"/>
          <w:sz w:val="24"/>
          <w:szCs w:val="24"/>
        </w:rPr>
        <w:t xml:space="preserve"> των ημερίδων/ σεμιναρίων που θα διοργανωθούν</w:t>
      </w:r>
      <w:r w:rsidR="0061497B" w:rsidRPr="00F665A7">
        <w:rPr>
          <w:rFonts w:cstheme="minorHAnsi"/>
          <w:color w:val="000000" w:themeColor="text1"/>
          <w:sz w:val="24"/>
          <w:szCs w:val="24"/>
        </w:rPr>
        <w:t>/έτος</w:t>
      </w:r>
    </w:p>
    <w:p w14:paraId="30D4DED6" w14:textId="3851CEEB" w:rsidR="00BD0F29" w:rsidRPr="00F665A7" w:rsidRDefault="00BD0F29" w:rsidP="00F93B41">
      <w:pPr>
        <w:pStyle w:val="a3"/>
        <w:spacing w:line="276" w:lineRule="auto"/>
        <w:ind w:left="284" w:hanging="284"/>
        <w:rPr>
          <w:rFonts w:cstheme="minorHAnsi"/>
          <w:bCs/>
          <w:sz w:val="24"/>
          <w:szCs w:val="24"/>
        </w:rPr>
      </w:pPr>
      <w:r w:rsidRPr="00F665A7">
        <w:rPr>
          <w:rFonts w:cstheme="minorHAnsi"/>
          <w:color w:val="000000" w:themeColor="text1"/>
          <w:sz w:val="24"/>
          <w:szCs w:val="24"/>
        </w:rPr>
        <w:t>Β. Τα ποσοστά συμμετοχής των επαγγελματιών υγείας που θα παρακολουθήσουν</w:t>
      </w:r>
      <w:r w:rsidR="0061497B" w:rsidRPr="00F665A7">
        <w:rPr>
          <w:rFonts w:cstheme="minorHAnsi"/>
          <w:color w:val="000000" w:themeColor="text1"/>
          <w:sz w:val="24"/>
          <w:szCs w:val="24"/>
        </w:rPr>
        <w:t>, π.χ.</w:t>
      </w:r>
      <w:r w:rsidRPr="00F665A7">
        <w:rPr>
          <w:rFonts w:cstheme="minorHAnsi"/>
          <w:color w:val="000000" w:themeColor="text1"/>
          <w:sz w:val="24"/>
          <w:szCs w:val="24"/>
        </w:rPr>
        <w:t xml:space="preserve"> </w:t>
      </w:r>
      <w:r w:rsidR="0061497B" w:rsidRPr="00F665A7">
        <w:rPr>
          <w:rFonts w:cstheme="minorHAnsi"/>
          <w:color w:val="000000" w:themeColor="text1"/>
          <w:sz w:val="24"/>
          <w:szCs w:val="24"/>
        </w:rPr>
        <w:t xml:space="preserve">επιτυχία στόχου θεωρείται </w:t>
      </w:r>
      <w:r w:rsidR="0061497B" w:rsidRPr="00F665A7">
        <w:rPr>
          <w:rFonts w:cstheme="minorHAnsi"/>
          <w:bCs/>
          <w:sz w:val="24"/>
          <w:szCs w:val="24"/>
        </w:rPr>
        <w:t>ποσοστό συμμετοχής πάνω από 60%, αλλά και η αύξηση του ποσοστού συμμετεχόντων από έτος σε έτος.</w:t>
      </w:r>
    </w:p>
    <w:bookmarkEnd w:id="5"/>
    <w:p w14:paraId="36D2ABC5" w14:textId="77777777" w:rsidR="0061497B" w:rsidRPr="00F665A7" w:rsidRDefault="0061497B" w:rsidP="00F93B41">
      <w:pPr>
        <w:pStyle w:val="a3"/>
        <w:spacing w:line="276" w:lineRule="auto"/>
        <w:ind w:left="284" w:hanging="284"/>
        <w:rPr>
          <w:rFonts w:cstheme="minorHAnsi"/>
          <w:color w:val="000000" w:themeColor="text1"/>
          <w:sz w:val="24"/>
          <w:szCs w:val="24"/>
        </w:rPr>
      </w:pPr>
    </w:p>
    <w:p w14:paraId="717584B1" w14:textId="5E2D44E1" w:rsidR="00BD0F29" w:rsidRPr="00F665A7" w:rsidRDefault="00BD0F29" w:rsidP="001823DA">
      <w:pPr>
        <w:pStyle w:val="a3"/>
        <w:numPr>
          <w:ilvl w:val="0"/>
          <w:numId w:val="19"/>
        </w:numPr>
        <w:spacing w:line="276" w:lineRule="auto"/>
        <w:ind w:left="284" w:hanging="284"/>
        <w:rPr>
          <w:rFonts w:cstheme="minorHAnsi"/>
          <w:b/>
          <w:sz w:val="24"/>
          <w:szCs w:val="24"/>
        </w:rPr>
      </w:pPr>
      <w:r w:rsidRPr="00F665A7">
        <w:rPr>
          <w:rFonts w:cstheme="minorHAnsi"/>
          <w:b/>
          <w:bCs/>
          <w:sz w:val="24"/>
          <w:szCs w:val="24"/>
        </w:rPr>
        <w:t>ΚΡΙΤΗΡΙΟ 7ο :</w:t>
      </w:r>
      <w:r w:rsidRPr="00F665A7">
        <w:rPr>
          <w:rFonts w:cstheme="minorHAnsi"/>
          <w:sz w:val="24"/>
          <w:szCs w:val="24"/>
        </w:rPr>
        <w:t xml:space="preserve"> </w:t>
      </w:r>
      <w:r w:rsidRPr="00F665A7">
        <w:rPr>
          <w:rFonts w:cstheme="minorHAnsi"/>
          <w:b/>
          <w:sz w:val="24"/>
          <w:szCs w:val="24"/>
        </w:rPr>
        <w:t xml:space="preserve">Ενημέρωση εγκύων αναφορικά με τα πλεονεκτήματα του μητρικού θηλασμού και τους ενδεχόμενους κινδύνους σχετικά με τη χρήση υποκατάστατων μητρικού γάλακτος. Δείκτης [αριθμός ενημερωτικών σεμιναρίων] </w:t>
      </w:r>
    </w:p>
    <w:p w14:paraId="277AB6D2" w14:textId="76CCE00F" w:rsidR="00BD0F29" w:rsidRPr="00F665A7" w:rsidRDefault="00BD0F29" w:rsidP="00F93B41">
      <w:pPr>
        <w:spacing w:line="276" w:lineRule="auto"/>
        <w:rPr>
          <w:rFonts w:cstheme="minorHAnsi"/>
          <w:color w:val="000000" w:themeColor="text1"/>
          <w:sz w:val="24"/>
          <w:szCs w:val="24"/>
        </w:rPr>
      </w:pPr>
      <w:r w:rsidRPr="00F665A7">
        <w:rPr>
          <w:rFonts w:cstheme="minorHAnsi"/>
          <w:color w:val="000000" w:themeColor="text1"/>
          <w:sz w:val="24"/>
          <w:szCs w:val="24"/>
        </w:rPr>
        <w:t>Η εκπαίδευση και η ενημέρωση για τα οφέλη του μητρικού θηλασμού</w:t>
      </w:r>
      <w:r w:rsidR="003B4566" w:rsidRPr="00F665A7">
        <w:rPr>
          <w:rFonts w:cstheme="minorHAnsi"/>
          <w:color w:val="000000" w:themeColor="text1"/>
          <w:sz w:val="24"/>
          <w:szCs w:val="24"/>
        </w:rPr>
        <w:t xml:space="preserve"> </w:t>
      </w:r>
      <w:r w:rsidRPr="00F665A7">
        <w:rPr>
          <w:rFonts w:cstheme="minorHAnsi"/>
          <w:color w:val="000000" w:themeColor="text1"/>
          <w:sz w:val="24"/>
          <w:szCs w:val="24"/>
        </w:rPr>
        <w:t>επιτρέπει στις εγκυμονούσες να λαμβάνουν τεκμηριωμένες αποφάσεις σχετικά με τη σίτιση των βρεφών. Αυτό το κριτήριο αποτυπώνεται και στον Διεθνή Κώδικα Εμπορίας Υποκατάστατων Μητρικού Γάλακτος, ο οποίος αναφέρεται στην αμερόληπτη πληροφόρηση του κοινού τόσο για τα οφέλη του μητρικού θηλασμού</w:t>
      </w:r>
      <w:r w:rsidR="003B4566" w:rsidRPr="00F665A7">
        <w:rPr>
          <w:rFonts w:cstheme="minorHAnsi"/>
          <w:color w:val="000000" w:themeColor="text1"/>
          <w:sz w:val="24"/>
          <w:szCs w:val="24"/>
        </w:rPr>
        <w:t>,</w:t>
      </w:r>
      <w:r w:rsidRPr="00F665A7">
        <w:rPr>
          <w:rFonts w:cstheme="minorHAnsi"/>
          <w:color w:val="000000" w:themeColor="text1"/>
          <w:sz w:val="24"/>
          <w:szCs w:val="24"/>
        </w:rPr>
        <w:t xml:space="preserve"> όσο και για τους κινδύνους σχετικά με την χρήση υποκατάστατων </w:t>
      </w:r>
      <w:r w:rsidR="003B4566" w:rsidRPr="00F665A7">
        <w:rPr>
          <w:rFonts w:cstheme="minorHAnsi"/>
          <w:color w:val="000000" w:themeColor="text1"/>
          <w:sz w:val="24"/>
          <w:szCs w:val="24"/>
        </w:rPr>
        <w:t>γάλακτος</w:t>
      </w:r>
      <w:r w:rsidRPr="00F665A7">
        <w:rPr>
          <w:rFonts w:cstheme="minorHAnsi"/>
          <w:color w:val="000000" w:themeColor="text1"/>
          <w:sz w:val="24"/>
          <w:szCs w:val="24"/>
        </w:rPr>
        <w:t>.</w:t>
      </w:r>
    </w:p>
    <w:p w14:paraId="4710B9EC" w14:textId="77777777" w:rsidR="0061497B" w:rsidRPr="00F665A7" w:rsidRDefault="0061497B" w:rsidP="00F93B41">
      <w:pPr>
        <w:pStyle w:val="a3"/>
        <w:spacing w:line="276" w:lineRule="auto"/>
        <w:ind w:left="0"/>
        <w:rPr>
          <w:rFonts w:cstheme="minorHAnsi"/>
          <w:b/>
          <w:bCs/>
          <w:color w:val="000000" w:themeColor="text1"/>
          <w:sz w:val="24"/>
          <w:szCs w:val="24"/>
        </w:rPr>
      </w:pPr>
      <w:r w:rsidRPr="00F665A7">
        <w:rPr>
          <w:rFonts w:cstheme="minorHAnsi"/>
          <w:b/>
          <w:bCs/>
          <w:color w:val="000000" w:themeColor="text1"/>
          <w:sz w:val="24"/>
          <w:szCs w:val="24"/>
        </w:rPr>
        <w:t xml:space="preserve">Πιο συγκεκριμένα αξιολογούνται: </w:t>
      </w:r>
    </w:p>
    <w:p w14:paraId="67B96095" w14:textId="77777777" w:rsidR="0061497B" w:rsidRPr="00F665A7" w:rsidRDefault="0061497B"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Α. Η πραγματοποίηση και ο αριθμός των ημερίδων/ σεμιναρίων που θα διοργανωθούν/έτος</w:t>
      </w:r>
    </w:p>
    <w:p w14:paraId="71EDB39E" w14:textId="1958976A" w:rsidR="0061497B" w:rsidRPr="00F665A7" w:rsidRDefault="0061497B" w:rsidP="00F93B41">
      <w:pPr>
        <w:pStyle w:val="a3"/>
        <w:spacing w:line="276" w:lineRule="auto"/>
        <w:ind w:left="284" w:hanging="284"/>
        <w:rPr>
          <w:rFonts w:cstheme="minorHAnsi"/>
          <w:bCs/>
          <w:sz w:val="24"/>
          <w:szCs w:val="24"/>
        </w:rPr>
      </w:pPr>
      <w:r w:rsidRPr="00F665A7">
        <w:rPr>
          <w:rFonts w:cstheme="minorHAnsi"/>
          <w:color w:val="000000" w:themeColor="text1"/>
          <w:sz w:val="24"/>
          <w:szCs w:val="24"/>
        </w:rPr>
        <w:lastRenderedPageBreak/>
        <w:t xml:space="preserve">Β. Τα ποσοστά συμμετοχής </w:t>
      </w:r>
      <w:r w:rsidR="004323AA" w:rsidRPr="00F665A7">
        <w:rPr>
          <w:rFonts w:cstheme="minorHAnsi"/>
          <w:color w:val="000000" w:themeColor="text1"/>
          <w:sz w:val="24"/>
          <w:szCs w:val="24"/>
        </w:rPr>
        <w:t>γυναικών της κοινότητας</w:t>
      </w:r>
      <w:r w:rsidRPr="00F665A7">
        <w:rPr>
          <w:rFonts w:cstheme="minorHAnsi"/>
          <w:color w:val="000000" w:themeColor="text1"/>
          <w:sz w:val="24"/>
          <w:szCs w:val="24"/>
        </w:rPr>
        <w:t xml:space="preserve"> που θα παρακολουθήσουν, π.χ. επιτυχία στόχου θεωρείται </w:t>
      </w:r>
      <w:r w:rsidRPr="00F665A7">
        <w:rPr>
          <w:rFonts w:cstheme="minorHAnsi"/>
          <w:bCs/>
          <w:sz w:val="24"/>
          <w:szCs w:val="24"/>
        </w:rPr>
        <w:t>ποσοστό συμμετοχής πάνω από 60%, αλλά και η αύξηση του ποσοστού συμμετεχόντων</w:t>
      </w:r>
      <w:r w:rsidR="004323AA" w:rsidRPr="00F665A7">
        <w:rPr>
          <w:rFonts w:cstheme="minorHAnsi"/>
          <w:bCs/>
          <w:sz w:val="24"/>
          <w:szCs w:val="24"/>
        </w:rPr>
        <w:t xml:space="preserve"> γυναικών</w:t>
      </w:r>
      <w:r w:rsidRPr="00F665A7">
        <w:rPr>
          <w:rFonts w:cstheme="minorHAnsi"/>
          <w:bCs/>
          <w:sz w:val="24"/>
          <w:szCs w:val="24"/>
        </w:rPr>
        <w:t xml:space="preserve"> από έτος σε έτος.</w:t>
      </w:r>
    </w:p>
    <w:p w14:paraId="3B5D2637" w14:textId="6528488F" w:rsidR="00BD0F29" w:rsidRPr="00F665A7" w:rsidRDefault="00BD0F29" w:rsidP="00F93B41">
      <w:pPr>
        <w:spacing w:line="276" w:lineRule="auto"/>
        <w:rPr>
          <w:rFonts w:cstheme="minorHAnsi"/>
          <w:b/>
          <w:bCs/>
          <w:sz w:val="24"/>
          <w:szCs w:val="24"/>
        </w:rPr>
      </w:pPr>
      <w:r w:rsidRPr="00F665A7">
        <w:rPr>
          <w:rFonts w:cstheme="minorHAnsi"/>
          <w:b/>
          <w:bCs/>
          <w:sz w:val="24"/>
          <w:szCs w:val="24"/>
        </w:rPr>
        <w:t xml:space="preserve">ΚΡΙΤΗΡΙΟ 8ο : Δημιουργία ομάδας εθελοντριών μητέρων με εμπειρία θηλασμού για την υποστήριξη των θηλαζουσών. Η ομάδα των εθελοντριών μητέρων θα αναλάβει δράση έπειτα από σχετική εκπαίδευση και συνεχώς θα εποπτεύεται από εκπαιδευμένο επαγγελματίας υγείας. Θα υπάρξει ιδιαίτερη μέριμνα για τον εντοπισμό των θηλαζουσών μητέρων που ανήκουν σε ευάλωτες κοινωνικές ομάδες. </w:t>
      </w:r>
    </w:p>
    <w:p w14:paraId="3A8679C5" w14:textId="77777777" w:rsidR="004323AA" w:rsidRPr="00F665A7" w:rsidRDefault="004323AA" w:rsidP="00F93B41">
      <w:pPr>
        <w:pStyle w:val="a3"/>
        <w:spacing w:line="276" w:lineRule="auto"/>
        <w:ind w:left="0"/>
        <w:rPr>
          <w:rFonts w:cstheme="minorHAnsi"/>
          <w:b/>
          <w:bCs/>
          <w:color w:val="000000" w:themeColor="text1"/>
          <w:sz w:val="24"/>
          <w:szCs w:val="24"/>
        </w:rPr>
      </w:pPr>
      <w:r w:rsidRPr="00F665A7">
        <w:rPr>
          <w:rFonts w:cstheme="minorHAnsi"/>
          <w:b/>
          <w:bCs/>
          <w:color w:val="000000" w:themeColor="text1"/>
          <w:sz w:val="24"/>
          <w:szCs w:val="24"/>
        </w:rPr>
        <w:t xml:space="preserve">Πιο συγκεκριμένα αξιολογούνται: </w:t>
      </w:r>
    </w:p>
    <w:p w14:paraId="6FFCBE06" w14:textId="73EAEA6F" w:rsidR="004323AA" w:rsidRPr="00F665A7" w:rsidRDefault="00BD0F29" w:rsidP="00F93B41">
      <w:pPr>
        <w:spacing w:line="276" w:lineRule="auto"/>
        <w:rPr>
          <w:rFonts w:cstheme="minorHAnsi"/>
          <w:color w:val="000000" w:themeColor="text1"/>
          <w:sz w:val="24"/>
          <w:szCs w:val="24"/>
        </w:rPr>
      </w:pPr>
      <w:r w:rsidRPr="00F665A7">
        <w:rPr>
          <w:rFonts w:cstheme="minorHAnsi"/>
          <w:color w:val="000000" w:themeColor="text1"/>
          <w:sz w:val="24"/>
          <w:szCs w:val="24"/>
        </w:rPr>
        <w:t xml:space="preserve">Α. </w:t>
      </w:r>
      <w:r w:rsidR="004323AA" w:rsidRPr="00F665A7">
        <w:rPr>
          <w:rFonts w:cstheme="minorHAnsi"/>
          <w:color w:val="000000" w:themeColor="text1"/>
          <w:sz w:val="24"/>
          <w:szCs w:val="24"/>
        </w:rPr>
        <w:t>Οργάνωση προγράμματος εκπαίδευσης εθελοντριών μητέρων</w:t>
      </w:r>
    </w:p>
    <w:p w14:paraId="4EE655A8" w14:textId="0F85C6C0" w:rsidR="00BD0F29" w:rsidRPr="00F665A7" w:rsidRDefault="004323AA" w:rsidP="00F93B41">
      <w:pPr>
        <w:spacing w:line="276" w:lineRule="auto"/>
        <w:rPr>
          <w:rFonts w:cstheme="minorHAnsi"/>
          <w:color w:val="000000" w:themeColor="text1"/>
          <w:sz w:val="24"/>
          <w:szCs w:val="24"/>
        </w:rPr>
      </w:pPr>
      <w:r w:rsidRPr="00F665A7">
        <w:rPr>
          <w:rFonts w:cstheme="minorHAnsi"/>
          <w:color w:val="000000" w:themeColor="text1"/>
          <w:sz w:val="24"/>
          <w:szCs w:val="24"/>
        </w:rPr>
        <w:t xml:space="preserve">Β. </w:t>
      </w:r>
      <w:r w:rsidR="00BD0F29" w:rsidRPr="00F665A7">
        <w:rPr>
          <w:rFonts w:cstheme="minorHAnsi"/>
          <w:color w:val="000000" w:themeColor="text1"/>
          <w:sz w:val="24"/>
          <w:szCs w:val="24"/>
        </w:rPr>
        <w:t>Ο αριθμός</w:t>
      </w:r>
      <w:r w:rsidRPr="00F665A7">
        <w:rPr>
          <w:rFonts w:cstheme="minorHAnsi"/>
          <w:color w:val="000000" w:themeColor="text1"/>
          <w:sz w:val="24"/>
          <w:szCs w:val="24"/>
        </w:rPr>
        <w:t xml:space="preserve"> εκπαιδευμένων</w:t>
      </w:r>
      <w:r w:rsidR="00BD0F29" w:rsidRPr="00F665A7">
        <w:rPr>
          <w:rFonts w:cstheme="minorHAnsi"/>
          <w:color w:val="000000" w:themeColor="text1"/>
          <w:sz w:val="24"/>
          <w:szCs w:val="24"/>
        </w:rPr>
        <w:t xml:space="preserve"> εθελοντριών μητέρων που συμμετέχ</w:t>
      </w:r>
      <w:r w:rsidR="00F911C9" w:rsidRPr="00F665A7">
        <w:rPr>
          <w:rFonts w:cstheme="minorHAnsi"/>
          <w:color w:val="000000" w:themeColor="text1"/>
          <w:sz w:val="24"/>
          <w:szCs w:val="24"/>
        </w:rPr>
        <w:t xml:space="preserve">ουν </w:t>
      </w:r>
      <w:r w:rsidR="00BD0F29" w:rsidRPr="00F665A7">
        <w:rPr>
          <w:rFonts w:cstheme="minorHAnsi"/>
          <w:color w:val="000000" w:themeColor="text1"/>
          <w:sz w:val="24"/>
          <w:szCs w:val="24"/>
        </w:rPr>
        <w:t>στη δράση</w:t>
      </w:r>
      <w:r w:rsidR="00F911C9" w:rsidRPr="00F665A7">
        <w:rPr>
          <w:rFonts w:cstheme="minorHAnsi"/>
          <w:color w:val="000000" w:themeColor="text1"/>
          <w:sz w:val="24"/>
          <w:szCs w:val="24"/>
        </w:rPr>
        <w:t xml:space="preserve"> </w:t>
      </w:r>
      <w:r w:rsidRPr="00F665A7">
        <w:rPr>
          <w:rFonts w:cstheme="minorHAnsi"/>
          <w:color w:val="000000" w:themeColor="text1"/>
          <w:sz w:val="24"/>
          <w:szCs w:val="24"/>
        </w:rPr>
        <w:t>(στο σύνολο των εκπαιδευμένων)</w:t>
      </w:r>
    </w:p>
    <w:p w14:paraId="7570FE59" w14:textId="0AC9225E" w:rsidR="00BD0F29" w:rsidRPr="00F665A7" w:rsidRDefault="00F911C9" w:rsidP="00F93B41">
      <w:pPr>
        <w:spacing w:line="276" w:lineRule="auto"/>
        <w:rPr>
          <w:rFonts w:cstheme="minorHAnsi"/>
          <w:color w:val="000000" w:themeColor="text1"/>
          <w:sz w:val="24"/>
          <w:szCs w:val="24"/>
        </w:rPr>
      </w:pPr>
      <w:r w:rsidRPr="00F665A7">
        <w:rPr>
          <w:rFonts w:cstheme="minorHAnsi"/>
          <w:color w:val="000000" w:themeColor="text1"/>
          <w:sz w:val="24"/>
          <w:szCs w:val="24"/>
        </w:rPr>
        <w:t>Γ</w:t>
      </w:r>
      <w:r w:rsidR="00BD0F29" w:rsidRPr="00F665A7">
        <w:rPr>
          <w:rFonts w:cstheme="minorHAnsi"/>
          <w:color w:val="000000" w:themeColor="text1"/>
          <w:sz w:val="24"/>
          <w:szCs w:val="24"/>
        </w:rPr>
        <w:t xml:space="preserve">. Ο αριθμός συμμετεχόντων </w:t>
      </w:r>
      <w:r w:rsidRPr="00F665A7">
        <w:rPr>
          <w:rFonts w:cstheme="minorHAnsi"/>
          <w:color w:val="000000" w:themeColor="text1"/>
          <w:sz w:val="24"/>
          <w:szCs w:val="24"/>
        </w:rPr>
        <w:t>γυναικών (ποσοστό στο σύνολο των θηλαζουσών)</w:t>
      </w:r>
    </w:p>
    <w:p w14:paraId="0ADA80E4" w14:textId="77777777" w:rsidR="00BD0F29" w:rsidRPr="00F665A7" w:rsidRDefault="00BD0F29" w:rsidP="001823DA">
      <w:pPr>
        <w:pStyle w:val="a3"/>
        <w:numPr>
          <w:ilvl w:val="0"/>
          <w:numId w:val="19"/>
        </w:numPr>
        <w:spacing w:line="276" w:lineRule="auto"/>
        <w:ind w:left="284" w:hanging="284"/>
        <w:rPr>
          <w:rFonts w:cstheme="minorHAnsi"/>
          <w:b/>
          <w:sz w:val="24"/>
          <w:szCs w:val="24"/>
        </w:rPr>
      </w:pPr>
      <w:r w:rsidRPr="00F665A7">
        <w:rPr>
          <w:rFonts w:cstheme="minorHAnsi"/>
          <w:b/>
          <w:bCs/>
          <w:sz w:val="24"/>
          <w:szCs w:val="24"/>
        </w:rPr>
        <w:t>ΚΡΙΤΗΡΙΟ 9ο</w:t>
      </w:r>
      <w:r w:rsidRPr="00F665A7">
        <w:rPr>
          <w:rFonts w:cstheme="minorHAnsi"/>
          <w:sz w:val="24"/>
          <w:szCs w:val="24"/>
        </w:rPr>
        <w:t xml:space="preserve"> : </w:t>
      </w:r>
      <w:r w:rsidRPr="00F665A7">
        <w:rPr>
          <w:rFonts w:cstheme="minorHAnsi"/>
          <w:b/>
          <w:sz w:val="24"/>
          <w:szCs w:val="24"/>
        </w:rPr>
        <w:t>Δημιουργία φιλικών σημείων για τον μητρικό θηλασμό Δείκτης [αριθμός σημείων/αυξανόμενος αριθμός]</w:t>
      </w:r>
    </w:p>
    <w:p w14:paraId="7B8F554F" w14:textId="77777777" w:rsidR="00BD0F29" w:rsidRPr="00F665A7" w:rsidRDefault="00BD0F29" w:rsidP="00F93B41">
      <w:pPr>
        <w:pStyle w:val="a3"/>
        <w:spacing w:line="276" w:lineRule="auto"/>
        <w:rPr>
          <w:rFonts w:cstheme="minorHAnsi"/>
          <w:sz w:val="24"/>
          <w:szCs w:val="24"/>
        </w:rPr>
      </w:pPr>
    </w:p>
    <w:p w14:paraId="18312A89" w14:textId="5B5141A6" w:rsidR="00BD0F29" w:rsidRPr="00F665A7" w:rsidRDefault="00BD0F29" w:rsidP="00F93B41">
      <w:pPr>
        <w:pStyle w:val="a3"/>
        <w:spacing w:line="276" w:lineRule="auto"/>
        <w:ind w:left="0"/>
        <w:rPr>
          <w:rFonts w:cstheme="minorHAnsi"/>
          <w:color w:val="000000" w:themeColor="text1"/>
          <w:sz w:val="24"/>
          <w:szCs w:val="24"/>
        </w:rPr>
      </w:pPr>
      <w:r w:rsidRPr="00F665A7">
        <w:rPr>
          <w:rFonts w:cstheme="minorHAnsi"/>
          <w:color w:val="000000" w:themeColor="text1"/>
          <w:sz w:val="24"/>
          <w:szCs w:val="24"/>
        </w:rPr>
        <w:t>Η δημιουργία φιλικών σημείων για τον μητρικό θηλασμό έχει ως στόχο τόσο την προώθηση του μητρικού θηλασμού</w:t>
      </w:r>
      <w:r w:rsidR="003B4566" w:rsidRPr="00F665A7">
        <w:rPr>
          <w:rFonts w:cstheme="minorHAnsi"/>
          <w:color w:val="000000" w:themeColor="text1"/>
          <w:sz w:val="24"/>
          <w:szCs w:val="24"/>
        </w:rPr>
        <w:t>,</w:t>
      </w:r>
      <w:r w:rsidRPr="00F665A7">
        <w:rPr>
          <w:rFonts w:cstheme="minorHAnsi"/>
          <w:color w:val="000000" w:themeColor="text1"/>
          <w:sz w:val="24"/>
          <w:szCs w:val="24"/>
        </w:rPr>
        <w:t xml:space="preserve"> όσο και την διευκόλυνση των μητέρων να θηλάζουν οπουδήποτε απρόσκοπτα. </w:t>
      </w:r>
    </w:p>
    <w:p w14:paraId="37EFE8BB" w14:textId="525E4D35" w:rsidR="00F911C9" w:rsidRPr="00F665A7" w:rsidRDefault="00F911C9" w:rsidP="00F93B41">
      <w:pPr>
        <w:pStyle w:val="a3"/>
        <w:spacing w:line="276" w:lineRule="auto"/>
        <w:ind w:left="284" w:hanging="284"/>
        <w:rPr>
          <w:rFonts w:cstheme="minorHAnsi"/>
          <w:color w:val="000000" w:themeColor="text1"/>
          <w:sz w:val="24"/>
          <w:szCs w:val="24"/>
        </w:rPr>
      </w:pPr>
      <w:r w:rsidRPr="00F665A7">
        <w:rPr>
          <w:rFonts w:cstheme="minorHAnsi"/>
          <w:color w:val="000000" w:themeColor="text1"/>
          <w:sz w:val="24"/>
          <w:szCs w:val="24"/>
        </w:rPr>
        <w:t>Θα πρέπει να προηγηθεί της αξιολόγησης:</w:t>
      </w:r>
    </w:p>
    <w:p w14:paraId="3B803A11" w14:textId="7791D33B" w:rsidR="00BD0F29" w:rsidRPr="00F665A7" w:rsidRDefault="00BD0F29" w:rsidP="001823DA">
      <w:pPr>
        <w:pStyle w:val="a3"/>
        <w:numPr>
          <w:ilvl w:val="0"/>
          <w:numId w:val="26"/>
        </w:numPr>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Α. </w:t>
      </w:r>
      <w:r w:rsidR="00F911C9" w:rsidRPr="00F665A7">
        <w:rPr>
          <w:rFonts w:cstheme="minorHAnsi"/>
          <w:color w:val="000000" w:themeColor="text1"/>
          <w:sz w:val="24"/>
          <w:szCs w:val="24"/>
        </w:rPr>
        <w:t>Η</w:t>
      </w:r>
      <w:r w:rsidRPr="00F665A7">
        <w:rPr>
          <w:rFonts w:cstheme="minorHAnsi"/>
          <w:color w:val="000000" w:themeColor="text1"/>
          <w:sz w:val="24"/>
          <w:szCs w:val="24"/>
        </w:rPr>
        <w:t xml:space="preserve"> ενημέρωση όλων των κεντρικών φορέων αλλά και των επιμελητηρίων του Δήμου προκειμένου να λάβουν γνώση για τη δράση που πρόκειται να ξεκινήσει και τις λεπτομέρειες της παρέμβασης </w:t>
      </w:r>
    </w:p>
    <w:p w14:paraId="6082AC0C" w14:textId="782EA09F" w:rsidR="00BD0F29" w:rsidRPr="00F665A7" w:rsidRDefault="00BD0F29" w:rsidP="001823DA">
      <w:pPr>
        <w:pStyle w:val="a3"/>
        <w:numPr>
          <w:ilvl w:val="0"/>
          <w:numId w:val="26"/>
        </w:numPr>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Β. </w:t>
      </w:r>
      <w:r w:rsidR="00F911C9" w:rsidRPr="00F665A7">
        <w:rPr>
          <w:rFonts w:cstheme="minorHAnsi"/>
          <w:color w:val="000000" w:themeColor="text1"/>
          <w:sz w:val="24"/>
          <w:szCs w:val="24"/>
        </w:rPr>
        <w:t xml:space="preserve">Η δημιουργία </w:t>
      </w:r>
      <w:r w:rsidRPr="00F665A7">
        <w:rPr>
          <w:rFonts w:cstheme="minorHAnsi"/>
          <w:color w:val="000000" w:themeColor="text1"/>
          <w:sz w:val="24"/>
          <w:szCs w:val="24"/>
        </w:rPr>
        <w:t>ομάδα</w:t>
      </w:r>
      <w:r w:rsidR="00F911C9" w:rsidRPr="00F665A7">
        <w:rPr>
          <w:rFonts w:cstheme="minorHAnsi"/>
          <w:color w:val="000000" w:themeColor="text1"/>
          <w:sz w:val="24"/>
          <w:szCs w:val="24"/>
        </w:rPr>
        <w:t>ς</w:t>
      </w:r>
      <w:r w:rsidRPr="00F665A7">
        <w:rPr>
          <w:rFonts w:cstheme="minorHAnsi"/>
          <w:color w:val="000000" w:themeColor="text1"/>
          <w:sz w:val="24"/>
          <w:szCs w:val="24"/>
        </w:rPr>
        <w:t xml:space="preserve"> ατόμων (επαγγελματιών υγείας, εθελοντών, μητέρων) που θα επισκέπτεται τα καταστήματα</w:t>
      </w:r>
      <w:r w:rsidR="00F911C9" w:rsidRPr="00F665A7">
        <w:rPr>
          <w:rFonts w:cstheme="minorHAnsi"/>
          <w:color w:val="000000" w:themeColor="text1"/>
          <w:sz w:val="24"/>
          <w:szCs w:val="24"/>
        </w:rPr>
        <w:t xml:space="preserve">/χώρους/υπηρεσίες </w:t>
      </w:r>
      <w:r w:rsidRPr="00F665A7">
        <w:rPr>
          <w:rFonts w:cstheme="minorHAnsi"/>
          <w:color w:val="000000" w:themeColor="text1"/>
          <w:sz w:val="24"/>
          <w:szCs w:val="24"/>
        </w:rPr>
        <w:t xml:space="preserve"> και θα ενημερώνει τους επιχειρηματίες</w:t>
      </w:r>
      <w:r w:rsidR="00F911C9" w:rsidRPr="00F665A7">
        <w:rPr>
          <w:rFonts w:cstheme="minorHAnsi"/>
          <w:color w:val="000000" w:themeColor="text1"/>
          <w:sz w:val="24"/>
          <w:szCs w:val="24"/>
        </w:rPr>
        <w:t>/υπεύθυνους.</w:t>
      </w:r>
      <w:r w:rsidRPr="00F665A7">
        <w:rPr>
          <w:rFonts w:cstheme="minorHAnsi"/>
          <w:color w:val="000000" w:themeColor="text1"/>
          <w:sz w:val="24"/>
          <w:szCs w:val="24"/>
        </w:rPr>
        <w:t xml:space="preserve"> </w:t>
      </w:r>
    </w:p>
    <w:p w14:paraId="31ED15B0" w14:textId="27CE8D45" w:rsidR="00BD0F29" w:rsidRPr="00543531" w:rsidRDefault="00BD0F29" w:rsidP="00543531">
      <w:pPr>
        <w:pStyle w:val="a3"/>
        <w:numPr>
          <w:ilvl w:val="0"/>
          <w:numId w:val="26"/>
        </w:numPr>
        <w:spacing w:line="276" w:lineRule="auto"/>
        <w:ind w:left="284" w:hanging="284"/>
        <w:rPr>
          <w:rFonts w:cstheme="minorHAnsi"/>
          <w:color w:val="000000" w:themeColor="text1"/>
          <w:sz w:val="24"/>
          <w:szCs w:val="24"/>
        </w:rPr>
      </w:pPr>
      <w:r w:rsidRPr="00F665A7">
        <w:rPr>
          <w:rFonts w:cstheme="minorHAnsi"/>
          <w:color w:val="000000" w:themeColor="text1"/>
          <w:sz w:val="24"/>
          <w:szCs w:val="24"/>
        </w:rPr>
        <w:t xml:space="preserve">Γ. Το ειδικό σήμα/λογότυπο </w:t>
      </w:r>
      <w:r w:rsidRPr="00543531">
        <w:rPr>
          <w:rFonts w:cstheme="minorHAnsi"/>
          <w:b/>
          <w:bCs/>
          <w:color w:val="000000" w:themeColor="text1"/>
          <w:sz w:val="24"/>
          <w:szCs w:val="24"/>
        </w:rPr>
        <w:t xml:space="preserve">«ΝΑΙ Επιλέγω Θηλασμό – Χώρος φιλικός προς τις μητέρες που θηλάζουν» </w:t>
      </w:r>
      <w:r w:rsidRPr="00543531">
        <w:rPr>
          <w:rFonts w:cstheme="minorHAnsi"/>
          <w:color w:val="000000" w:themeColor="text1"/>
          <w:sz w:val="24"/>
          <w:szCs w:val="24"/>
        </w:rPr>
        <w:t xml:space="preserve">αναρτάται </w:t>
      </w:r>
      <w:r w:rsidR="00543531">
        <w:rPr>
          <w:rFonts w:cstheme="minorHAnsi"/>
          <w:color w:val="000000" w:themeColor="text1"/>
          <w:sz w:val="24"/>
          <w:szCs w:val="24"/>
        </w:rPr>
        <w:t>σε</w:t>
      </w:r>
      <w:r w:rsidR="00543531" w:rsidRPr="00F665A7">
        <w:rPr>
          <w:rFonts w:cstheme="minorHAnsi"/>
          <w:color w:val="000000" w:themeColor="text1"/>
          <w:sz w:val="24"/>
          <w:szCs w:val="24"/>
        </w:rPr>
        <w:t xml:space="preserve"> εμφανείς θέσεις (εστιατόρια, βιβλιοπωλεία, καφέ, χώροι αναμονής κ.λπ.)</w:t>
      </w:r>
      <w:r w:rsidR="00543531">
        <w:rPr>
          <w:rFonts w:cstheme="minorHAnsi"/>
          <w:color w:val="000000" w:themeColor="text1"/>
          <w:sz w:val="24"/>
          <w:szCs w:val="24"/>
        </w:rPr>
        <w:t>, αλλά ακόμα και</w:t>
      </w:r>
      <w:r w:rsidR="00543531" w:rsidRPr="00543531">
        <w:rPr>
          <w:rFonts w:cstheme="minorHAnsi"/>
          <w:color w:val="000000" w:themeColor="text1"/>
          <w:sz w:val="24"/>
          <w:szCs w:val="24"/>
        </w:rPr>
        <w:t xml:space="preserve"> </w:t>
      </w:r>
      <w:r w:rsidR="00543531">
        <w:rPr>
          <w:rFonts w:cstheme="minorHAnsi"/>
          <w:color w:val="000000" w:themeColor="text1"/>
          <w:sz w:val="24"/>
          <w:szCs w:val="24"/>
        </w:rPr>
        <w:t>σε</w:t>
      </w:r>
      <w:r w:rsidR="00543531" w:rsidRPr="00543531">
        <w:rPr>
          <w:rFonts w:cstheme="minorHAnsi"/>
          <w:color w:val="000000" w:themeColor="text1"/>
          <w:sz w:val="24"/>
          <w:szCs w:val="24"/>
        </w:rPr>
        <w:t xml:space="preserve"> πινακίδα υποδοχής της κοινότητας</w:t>
      </w:r>
      <w:r w:rsidR="00543531">
        <w:rPr>
          <w:rFonts w:cstheme="minorHAnsi"/>
          <w:color w:val="000000" w:themeColor="text1"/>
          <w:sz w:val="24"/>
          <w:szCs w:val="24"/>
        </w:rPr>
        <w:t xml:space="preserve"> .</w:t>
      </w:r>
    </w:p>
    <w:p w14:paraId="6F65D980" w14:textId="6CDE3762" w:rsidR="00BD0F29" w:rsidRPr="00F665A7" w:rsidRDefault="00B228BB" w:rsidP="001823DA">
      <w:pPr>
        <w:pStyle w:val="a3"/>
        <w:numPr>
          <w:ilvl w:val="0"/>
          <w:numId w:val="26"/>
        </w:numPr>
        <w:spacing w:line="276" w:lineRule="auto"/>
        <w:ind w:left="284" w:hanging="284"/>
        <w:rPr>
          <w:rFonts w:cstheme="minorHAnsi"/>
          <w:color w:val="000000" w:themeColor="text1"/>
          <w:sz w:val="24"/>
          <w:szCs w:val="24"/>
        </w:rPr>
      </w:pPr>
      <w:r>
        <w:rPr>
          <w:rFonts w:cstheme="minorHAnsi"/>
          <w:color w:val="000000" w:themeColor="text1"/>
          <w:sz w:val="24"/>
          <w:szCs w:val="24"/>
        </w:rPr>
        <w:t>Δ.</w:t>
      </w:r>
      <w:r w:rsidR="00BD0F29" w:rsidRPr="00F665A7">
        <w:rPr>
          <w:rFonts w:cstheme="minorHAnsi"/>
          <w:color w:val="000000" w:themeColor="text1"/>
          <w:sz w:val="24"/>
          <w:szCs w:val="24"/>
        </w:rPr>
        <w:t xml:space="preserve"> Το ειδικό σήμα/ λογότυπο δημοσιεύεται στην ιστοσελίδα της κοινότητας, στα μέσα κοινωνικής δικτύωσης αλλά και στο φυλλάδιο που θα δημιουργηθεί για αυτό τον σκοπό. Θα υπάρχει ειδική ενότητα στην ιστοσελίδα, που θα περιέχει κατάλογο των φορέων και των καταστημάτων που θεωρούνται χώροι φιλικοί στον θηλασμό.</w:t>
      </w:r>
    </w:p>
    <w:p w14:paraId="676CF233" w14:textId="77777777" w:rsidR="0086320A" w:rsidRDefault="0086320A" w:rsidP="00F93B41">
      <w:pPr>
        <w:pStyle w:val="a3"/>
        <w:spacing w:line="276" w:lineRule="auto"/>
        <w:ind w:left="0"/>
        <w:rPr>
          <w:rFonts w:cstheme="minorHAnsi"/>
          <w:b/>
          <w:bCs/>
          <w:color w:val="000000" w:themeColor="text1"/>
          <w:sz w:val="24"/>
          <w:szCs w:val="24"/>
        </w:rPr>
      </w:pPr>
    </w:p>
    <w:p w14:paraId="3A0E548D" w14:textId="77777777" w:rsidR="00543531" w:rsidRPr="00F665A7" w:rsidRDefault="00543531" w:rsidP="00F93B41">
      <w:pPr>
        <w:pStyle w:val="a3"/>
        <w:spacing w:line="276" w:lineRule="auto"/>
        <w:ind w:left="0"/>
        <w:rPr>
          <w:rFonts w:cstheme="minorHAnsi"/>
          <w:b/>
          <w:bCs/>
          <w:color w:val="000000" w:themeColor="text1"/>
          <w:sz w:val="24"/>
          <w:szCs w:val="24"/>
        </w:rPr>
      </w:pPr>
    </w:p>
    <w:p w14:paraId="040C85EA" w14:textId="4115410A" w:rsidR="00BD0F29" w:rsidRPr="00F665A7" w:rsidRDefault="00F911C9" w:rsidP="00F93B41">
      <w:pPr>
        <w:pStyle w:val="a3"/>
        <w:spacing w:line="276" w:lineRule="auto"/>
        <w:ind w:left="0"/>
        <w:rPr>
          <w:rFonts w:cstheme="minorHAnsi"/>
          <w:b/>
          <w:bCs/>
          <w:color w:val="000000" w:themeColor="text1"/>
          <w:sz w:val="24"/>
          <w:szCs w:val="24"/>
        </w:rPr>
      </w:pPr>
      <w:r w:rsidRPr="00F665A7">
        <w:rPr>
          <w:rFonts w:cstheme="minorHAnsi"/>
          <w:b/>
          <w:bCs/>
          <w:color w:val="000000" w:themeColor="text1"/>
          <w:sz w:val="24"/>
          <w:szCs w:val="24"/>
        </w:rPr>
        <w:lastRenderedPageBreak/>
        <w:t xml:space="preserve">Πιο συγκεκριμένα αξιολογούνται: </w:t>
      </w:r>
    </w:p>
    <w:p w14:paraId="76101CAC" w14:textId="77777777" w:rsidR="00F66261" w:rsidRPr="00F665A7" w:rsidRDefault="00F911C9" w:rsidP="00F93B41">
      <w:pPr>
        <w:spacing w:after="0" w:line="276" w:lineRule="auto"/>
        <w:rPr>
          <w:rFonts w:cstheme="minorHAnsi"/>
          <w:color w:val="000000" w:themeColor="text1"/>
          <w:sz w:val="24"/>
          <w:szCs w:val="24"/>
        </w:rPr>
      </w:pPr>
      <w:r w:rsidRPr="00F665A7">
        <w:rPr>
          <w:rFonts w:cstheme="minorHAnsi"/>
          <w:color w:val="000000" w:themeColor="text1"/>
          <w:sz w:val="24"/>
          <w:szCs w:val="24"/>
        </w:rPr>
        <w:t xml:space="preserve">Α. </w:t>
      </w:r>
      <w:r w:rsidR="00F66261" w:rsidRPr="00F665A7">
        <w:rPr>
          <w:rFonts w:cstheme="minorHAnsi"/>
          <w:color w:val="000000" w:themeColor="text1"/>
          <w:sz w:val="24"/>
          <w:szCs w:val="24"/>
        </w:rPr>
        <w:t xml:space="preserve">Η καταχώρηση του ειδικού σήματος /λογότυπου στην ιστοσελίδα της κοινότητας, στα μέσα κοινωνικής δικτύωσης </w:t>
      </w:r>
      <w:r w:rsidR="00BD0F29" w:rsidRPr="00F665A7">
        <w:rPr>
          <w:rFonts w:cstheme="minorHAnsi"/>
          <w:color w:val="000000" w:themeColor="text1"/>
          <w:sz w:val="24"/>
          <w:szCs w:val="24"/>
        </w:rPr>
        <w:t>με</w:t>
      </w:r>
      <w:r w:rsidR="00F66261" w:rsidRPr="00F665A7">
        <w:rPr>
          <w:rFonts w:cstheme="minorHAnsi"/>
          <w:color w:val="000000" w:themeColor="text1"/>
          <w:sz w:val="24"/>
          <w:szCs w:val="24"/>
        </w:rPr>
        <w:t>τά από</w:t>
      </w:r>
      <w:r w:rsidR="00BD0F29" w:rsidRPr="00F665A7">
        <w:rPr>
          <w:rFonts w:cstheme="minorHAnsi"/>
          <w:color w:val="000000" w:themeColor="text1"/>
          <w:sz w:val="24"/>
          <w:szCs w:val="24"/>
        </w:rPr>
        <w:t xml:space="preserve"> επίσκεψη στην ιστοσελίδα και στα μέσα κοινωνικής δικτύωσης του δήμου</w:t>
      </w:r>
    </w:p>
    <w:p w14:paraId="3A158207" w14:textId="14096759" w:rsidR="00BD0F29" w:rsidRPr="00F665A7" w:rsidRDefault="00F66261" w:rsidP="00F93B41">
      <w:pPr>
        <w:spacing w:after="0" w:line="276" w:lineRule="auto"/>
        <w:rPr>
          <w:rFonts w:cstheme="minorHAnsi"/>
          <w:color w:val="000000" w:themeColor="text1"/>
          <w:sz w:val="24"/>
          <w:szCs w:val="24"/>
        </w:rPr>
      </w:pPr>
      <w:r w:rsidRPr="00F665A7">
        <w:rPr>
          <w:rFonts w:cstheme="minorHAnsi"/>
          <w:color w:val="000000" w:themeColor="text1"/>
          <w:sz w:val="24"/>
          <w:szCs w:val="24"/>
        </w:rPr>
        <w:t>Β. Η</w:t>
      </w:r>
      <w:r w:rsidR="00BD0F29" w:rsidRPr="00F665A7">
        <w:rPr>
          <w:rFonts w:cstheme="minorHAnsi"/>
          <w:color w:val="000000" w:themeColor="text1"/>
          <w:sz w:val="24"/>
          <w:szCs w:val="24"/>
        </w:rPr>
        <w:t xml:space="preserve"> καταγραφή του αριθμού των σημείων που </w:t>
      </w:r>
      <w:r w:rsidRPr="00F665A7">
        <w:rPr>
          <w:rFonts w:cstheme="minorHAnsi"/>
          <w:color w:val="000000" w:themeColor="text1"/>
          <w:sz w:val="24"/>
          <w:szCs w:val="24"/>
        </w:rPr>
        <w:t>αναγνωρίζονται ως</w:t>
      </w:r>
      <w:r w:rsidR="00BD0F29" w:rsidRPr="00F665A7">
        <w:rPr>
          <w:rFonts w:cstheme="minorHAnsi"/>
          <w:color w:val="000000" w:themeColor="text1"/>
          <w:sz w:val="24"/>
          <w:szCs w:val="24"/>
        </w:rPr>
        <w:t xml:space="preserve"> φιλικά για τον μητρικό θηλασμό</w:t>
      </w:r>
      <w:r w:rsidRPr="00F665A7">
        <w:rPr>
          <w:rFonts w:cstheme="minorHAnsi"/>
          <w:color w:val="000000" w:themeColor="text1"/>
          <w:sz w:val="24"/>
          <w:szCs w:val="24"/>
        </w:rPr>
        <w:t xml:space="preserve"> σε σχέση με τον αριθμό των καταστημάτων/χώρων/υπηρεσιών που είχαν αξιολογηθεί/προταθεί από την ομάδα ότι θα μπορούσαν  να είναι σημεία φιλικά για τον μητρικό θηλασμό και η διαχρονική αύξηση του ποσοστού.</w:t>
      </w:r>
    </w:p>
    <w:p w14:paraId="7AB00FAF" w14:textId="0DCA44F2" w:rsidR="00BD0F29" w:rsidRPr="00F665A7" w:rsidRDefault="00F66261" w:rsidP="00F93B41">
      <w:pPr>
        <w:spacing w:line="276" w:lineRule="auto"/>
        <w:rPr>
          <w:rFonts w:cstheme="minorHAnsi"/>
          <w:color w:val="000000" w:themeColor="text1"/>
          <w:sz w:val="24"/>
          <w:szCs w:val="24"/>
        </w:rPr>
      </w:pPr>
      <w:r w:rsidRPr="00F665A7">
        <w:rPr>
          <w:rFonts w:cstheme="minorHAnsi"/>
          <w:color w:val="000000" w:themeColor="text1"/>
          <w:sz w:val="24"/>
          <w:szCs w:val="24"/>
        </w:rPr>
        <w:t>Γ. Ο</w:t>
      </w:r>
      <w:r w:rsidR="00BD0F29" w:rsidRPr="00F665A7">
        <w:rPr>
          <w:rFonts w:cstheme="minorHAnsi"/>
          <w:color w:val="000000" w:themeColor="text1"/>
          <w:sz w:val="24"/>
          <w:szCs w:val="24"/>
        </w:rPr>
        <w:t xml:space="preserve"> αριθμό</w:t>
      </w:r>
      <w:r w:rsidRPr="00F665A7">
        <w:rPr>
          <w:rFonts w:cstheme="minorHAnsi"/>
          <w:color w:val="000000" w:themeColor="text1"/>
          <w:sz w:val="24"/>
          <w:szCs w:val="24"/>
        </w:rPr>
        <w:t>ς</w:t>
      </w:r>
      <w:r w:rsidR="00BD0F29" w:rsidRPr="00F665A7">
        <w:rPr>
          <w:rFonts w:cstheme="minorHAnsi"/>
          <w:color w:val="000000" w:themeColor="text1"/>
          <w:sz w:val="24"/>
          <w:szCs w:val="24"/>
        </w:rPr>
        <w:t xml:space="preserve"> των </w:t>
      </w:r>
      <w:r w:rsidRPr="00F665A7">
        <w:rPr>
          <w:rFonts w:cstheme="minorHAnsi"/>
          <w:color w:val="000000" w:themeColor="text1"/>
          <w:sz w:val="24"/>
          <w:szCs w:val="24"/>
        </w:rPr>
        <w:t>μητέρων</w:t>
      </w:r>
      <w:r w:rsidR="00BD0F29" w:rsidRPr="00F665A7">
        <w:rPr>
          <w:rFonts w:cstheme="minorHAnsi"/>
          <w:color w:val="000000" w:themeColor="text1"/>
          <w:sz w:val="24"/>
          <w:szCs w:val="24"/>
        </w:rPr>
        <w:t xml:space="preserve"> που έκαναν χρήση των σημείων φιλικών για τον μητρικό θηλασμό</w:t>
      </w:r>
      <w:r w:rsidRPr="00F665A7">
        <w:rPr>
          <w:rFonts w:cstheme="minorHAnsi"/>
          <w:color w:val="000000" w:themeColor="text1"/>
          <w:sz w:val="24"/>
          <w:szCs w:val="24"/>
        </w:rPr>
        <w:t xml:space="preserve">/έτος και η αύξηση τους από έτος σε έτος. </w:t>
      </w:r>
    </w:p>
    <w:p w14:paraId="4F5694F3" w14:textId="77777777" w:rsidR="00BD0F29" w:rsidRPr="00F665A7" w:rsidRDefault="00BD0F29" w:rsidP="001823DA">
      <w:pPr>
        <w:pStyle w:val="a3"/>
        <w:numPr>
          <w:ilvl w:val="0"/>
          <w:numId w:val="19"/>
        </w:numPr>
        <w:spacing w:line="276" w:lineRule="auto"/>
        <w:ind w:left="284" w:hanging="284"/>
        <w:rPr>
          <w:rFonts w:cstheme="minorHAnsi"/>
          <w:b/>
          <w:sz w:val="24"/>
          <w:szCs w:val="24"/>
        </w:rPr>
      </w:pPr>
      <w:r w:rsidRPr="00F665A7">
        <w:rPr>
          <w:rFonts w:cstheme="minorHAnsi"/>
          <w:b/>
          <w:bCs/>
          <w:sz w:val="24"/>
          <w:szCs w:val="24"/>
        </w:rPr>
        <w:t>ΚΡΙΤΗΡΙΟ 10ο</w:t>
      </w:r>
      <w:r w:rsidRPr="00F665A7">
        <w:rPr>
          <w:rFonts w:cstheme="minorHAnsi"/>
          <w:sz w:val="24"/>
          <w:szCs w:val="24"/>
        </w:rPr>
        <w:t xml:space="preserve"> </w:t>
      </w:r>
      <w:r w:rsidRPr="00F665A7">
        <w:rPr>
          <w:rFonts w:cstheme="minorHAnsi"/>
          <w:b/>
          <w:sz w:val="24"/>
          <w:szCs w:val="24"/>
        </w:rPr>
        <w:t>: Εκπαίδευση φαρμακοποιών για τον Κώδικα Εμπορίας Υποκατάστατων Μητρικού Γάλακτος σύμφωνα με τις διατάξεις του Κώδικα. Δείκτες [αριθμός σεμιναρίων, αριθμός φαρμακοποιών που συμμετέχουν, σε σχέση με το σύνολο των φαρμακοποιών]</w:t>
      </w:r>
    </w:p>
    <w:p w14:paraId="479D092A" w14:textId="77777777" w:rsidR="00BD0F29" w:rsidRPr="00F665A7" w:rsidRDefault="00BD0F29" w:rsidP="00F93B41">
      <w:pPr>
        <w:spacing w:line="276" w:lineRule="auto"/>
        <w:rPr>
          <w:rFonts w:cstheme="minorHAnsi"/>
          <w:color w:val="000000" w:themeColor="text1"/>
          <w:sz w:val="24"/>
          <w:szCs w:val="24"/>
        </w:rPr>
      </w:pPr>
      <w:r w:rsidRPr="00F665A7">
        <w:rPr>
          <w:rFonts w:cstheme="minorHAnsi"/>
          <w:color w:val="000000" w:themeColor="text1"/>
          <w:sz w:val="24"/>
          <w:szCs w:val="24"/>
        </w:rPr>
        <w:t xml:space="preserve">Η εκπαίδευση των φαρμακοποιών είναι εξαιρετικά σημαντική καθώς μπορούν να συμβάλλουν συστηματικά στην προσπάθεια προστασίας, προαγωγής και υποστήριξης του μητρικού θηλασμού στην κοινότητα. Πιο συγκεκριμένα οι φαρμακοποιοί θα πρέπει να είναι σε θέση να αναγνωρίζουν την σημασία και την ισχύ του Κώδικα, να γνωρίζουν και να τηρούν τα βασικά σημεία του αλλά και να εποπτεύουν την εφαρμογή του. </w:t>
      </w:r>
    </w:p>
    <w:p w14:paraId="218404F6" w14:textId="77777777" w:rsidR="00F66261" w:rsidRPr="00F665A7" w:rsidRDefault="00F66261" w:rsidP="00F93B41">
      <w:pPr>
        <w:pStyle w:val="a3"/>
        <w:spacing w:line="276" w:lineRule="auto"/>
        <w:ind w:left="0"/>
        <w:rPr>
          <w:rFonts w:cstheme="minorHAnsi"/>
          <w:b/>
          <w:bCs/>
          <w:color w:val="000000" w:themeColor="text1"/>
          <w:sz w:val="24"/>
          <w:szCs w:val="24"/>
        </w:rPr>
      </w:pPr>
      <w:r w:rsidRPr="00F665A7">
        <w:rPr>
          <w:rFonts w:cstheme="minorHAnsi"/>
          <w:b/>
          <w:bCs/>
          <w:color w:val="000000" w:themeColor="text1"/>
          <w:sz w:val="24"/>
          <w:szCs w:val="24"/>
        </w:rPr>
        <w:t xml:space="preserve">Πιο συγκεκριμένα αξιολογούνται: </w:t>
      </w:r>
    </w:p>
    <w:p w14:paraId="2B59DCE6" w14:textId="58E17D9C" w:rsidR="00BD0F29" w:rsidRPr="00F665A7" w:rsidRDefault="00BD0F29" w:rsidP="00F93B41">
      <w:pPr>
        <w:spacing w:line="276" w:lineRule="auto"/>
        <w:rPr>
          <w:rFonts w:cstheme="minorHAnsi"/>
          <w:color w:val="000000" w:themeColor="text1"/>
          <w:sz w:val="24"/>
          <w:szCs w:val="24"/>
        </w:rPr>
      </w:pPr>
      <w:r w:rsidRPr="00F665A7">
        <w:rPr>
          <w:rFonts w:cstheme="minorHAnsi"/>
          <w:color w:val="000000" w:themeColor="text1"/>
          <w:sz w:val="24"/>
          <w:szCs w:val="24"/>
        </w:rPr>
        <w:t>Α. Ο αριθμός σεμιναρίων που οργανώθηκαν στην κοινότητα</w:t>
      </w:r>
      <w:r w:rsidR="00F66261" w:rsidRPr="00F665A7">
        <w:rPr>
          <w:rFonts w:cstheme="minorHAnsi"/>
          <w:color w:val="000000" w:themeColor="text1"/>
          <w:sz w:val="24"/>
          <w:szCs w:val="24"/>
        </w:rPr>
        <w:t>/έτος</w:t>
      </w:r>
    </w:p>
    <w:p w14:paraId="317C371A" w14:textId="77777777" w:rsidR="00BD0F29" w:rsidRPr="00F665A7" w:rsidRDefault="00BD0F29" w:rsidP="00F93B41">
      <w:pPr>
        <w:spacing w:line="276" w:lineRule="auto"/>
        <w:jc w:val="both"/>
        <w:rPr>
          <w:rFonts w:cstheme="minorHAnsi"/>
          <w:color w:val="000000" w:themeColor="text1"/>
          <w:sz w:val="24"/>
          <w:szCs w:val="24"/>
        </w:rPr>
      </w:pPr>
      <w:r w:rsidRPr="00F665A7">
        <w:rPr>
          <w:rFonts w:cstheme="minorHAnsi"/>
          <w:color w:val="000000" w:themeColor="text1"/>
          <w:sz w:val="24"/>
          <w:szCs w:val="24"/>
        </w:rPr>
        <w:t>Β. Ο αριθμός φαρμακοποιών που συμμετείχαν σε σχέση με το σύνολο των φαρμακοποιών του Δήμου</w:t>
      </w:r>
    </w:p>
    <w:p w14:paraId="055AA83B" w14:textId="77777777" w:rsidR="00BD0F29" w:rsidRPr="00F665A7" w:rsidRDefault="00BD0F29" w:rsidP="00F93B41">
      <w:pPr>
        <w:pStyle w:val="a3"/>
        <w:spacing w:line="276" w:lineRule="auto"/>
        <w:ind w:left="284" w:hanging="284"/>
        <w:jc w:val="both"/>
        <w:rPr>
          <w:rFonts w:cstheme="minorHAnsi"/>
          <w:b/>
          <w:sz w:val="24"/>
          <w:szCs w:val="24"/>
          <w:u w:val="single"/>
        </w:rPr>
      </w:pPr>
      <w:r w:rsidRPr="00F665A7">
        <w:rPr>
          <w:rFonts w:cstheme="minorHAnsi"/>
          <w:b/>
          <w:sz w:val="24"/>
          <w:szCs w:val="24"/>
          <w:u w:val="single"/>
        </w:rPr>
        <w:t>3</w:t>
      </w:r>
      <w:r w:rsidRPr="00F665A7">
        <w:rPr>
          <w:rFonts w:cstheme="minorHAnsi"/>
          <w:b/>
          <w:sz w:val="24"/>
          <w:szCs w:val="24"/>
          <w:u w:val="single"/>
          <w:vertAlign w:val="superscript"/>
        </w:rPr>
        <w:t>ο</w:t>
      </w:r>
      <w:r w:rsidRPr="00F665A7">
        <w:rPr>
          <w:rFonts w:cstheme="minorHAnsi"/>
          <w:b/>
          <w:sz w:val="24"/>
          <w:szCs w:val="24"/>
          <w:u w:val="single"/>
        </w:rPr>
        <w:t xml:space="preserve"> Επίπεδο Αξιολόγησης </w:t>
      </w:r>
    </w:p>
    <w:p w14:paraId="2DCF662A" w14:textId="26695342" w:rsidR="00BD0F29" w:rsidRPr="00F665A7" w:rsidRDefault="00BD0F29" w:rsidP="00F93B41">
      <w:pPr>
        <w:spacing w:line="276" w:lineRule="auto"/>
        <w:jc w:val="both"/>
        <w:rPr>
          <w:rFonts w:cstheme="minorHAnsi"/>
          <w:sz w:val="24"/>
          <w:szCs w:val="24"/>
        </w:rPr>
      </w:pPr>
      <w:r w:rsidRPr="00F665A7">
        <w:rPr>
          <w:rFonts w:cstheme="minorHAnsi"/>
          <w:sz w:val="24"/>
          <w:szCs w:val="24"/>
        </w:rPr>
        <w:t>Αξιολόγηση μεμονωμένων δράσεων στο πλαίσιο ανάπτυξης της παρέμβασης</w:t>
      </w:r>
      <w:r w:rsidR="00AE0DB1" w:rsidRPr="00F665A7">
        <w:rPr>
          <w:rFonts w:cstheme="minorHAnsi"/>
          <w:sz w:val="24"/>
          <w:szCs w:val="24"/>
        </w:rPr>
        <w:t xml:space="preserve">. </w:t>
      </w:r>
      <w:r w:rsidRPr="00F665A7">
        <w:rPr>
          <w:rFonts w:cstheme="minorHAnsi"/>
          <w:sz w:val="24"/>
          <w:szCs w:val="24"/>
        </w:rPr>
        <w:t xml:space="preserve">Στο συγκεκριμένο στάδιο συμπληρώνεται το φύλλο αξιολόγησης της εκάστοτε δράσης. </w:t>
      </w:r>
      <w:r w:rsidR="00AE0DB1" w:rsidRPr="00F665A7">
        <w:rPr>
          <w:rFonts w:cstheme="minorHAnsi"/>
          <w:sz w:val="24"/>
          <w:szCs w:val="24"/>
        </w:rPr>
        <w:t xml:space="preserve">Προϋποθέτει τη δημιουργία συγκεκριμένων ερωτηματολόγιων αξιολόγησης που μπορεί να απευθύνονται τόσο σε εκείνους </w:t>
      </w:r>
      <w:r w:rsidRPr="00F665A7">
        <w:rPr>
          <w:rFonts w:cstheme="minorHAnsi"/>
          <w:sz w:val="24"/>
          <w:szCs w:val="24"/>
        </w:rPr>
        <w:t xml:space="preserve">που δημιούργησαν και συντόνισαν την δράση όσο και </w:t>
      </w:r>
      <w:r w:rsidR="00AE0DB1" w:rsidRPr="00F665A7">
        <w:rPr>
          <w:rFonts w:cstheme="minorHAnsi"/>
          <w:sz w:val="24"/>
          <w:szCs w:val="24"/>
        </w:rPr>
        <w:t>σε</w:t>
      </w:r>
      <w:r w:rsidRPr="00F665A7">
        <w:rPr>
          <w:rFonts w:cstheme="minorHAnsi"/>
          <w:sz w:val="24"/>
          <w:szCs w:val="24"/>
        </w:rPr>
        <w:t xml:space="preserve"> εκείνους που συμμετείχαν. </w:t>
      </w:r>
    </w:p>
    <w:p w14:paraId="088F1A60" w14:textId="26234964" w:rsidR="00BD0F29" w:rsidRPr="00F665A7" w:rsidRDefault="00BD0F29" w:rsidP="00F93B41">
      <w:pPr>
        <w:spacing w:line="276" w:lineRule="auto"/>
        <w:jc w:val="both"/>
        <w:rPr>
          <w:rFonts w:cstheme="minorHAnsi"/>
          <w:b/>
          <w:sz w:val="24"/>
          <w:szCs w:val="24"/>
          <w:u w:val="single"/>
        </w:rPr>
      </w:pPr>
      <w:r w:rsidRPr="00F665A7">
        <w:rPr>
          <w:rFonts w:cstheme="minorHAnsi"/>
          <w:b/>
          <w:sz w:val="24"/>
          <w:szCs w:val="24"/>
          <w:u w:val="single"/>
        </w:rPr>
        <w:t>4</w:t>
      </w:r>
      <w:r w:rsidRPr="00F665A7">
        <w:rPr>
          <w:rFonts w:cstheme="minorHAnsi"/>
          <w:b/>
          <w:sz w:val="24"/>
          <w:szCs w:val="24"/>
          <w:u w:val="single"/>
          <w:vertAlign w:val="superscript"/>
        </w:rPr>
        <w:t>ο</w:t>
      </w:r>
      <w:r w:rsidRPr="00F665A7">
        <w:rPr>
          <w:rFonts w:cstheme="minorHAnsi"/>
          <w:b/>
          <w:sz w:val="24"/>
          <w:szCs w:val="24"/>
          <w:u w:val="single"/>
        </w:rPr>
        <w:t xml:space="preserve"> </w:t>
      </w:r>
      <w:r w:rsidR="00AE0DB1" w:rsidRPr="00F665A7">
        <w:rPr>
          <w:rFonts w:cstheme="minorHAnsi"/>
          <w:b/>
          <w:sz w:val="24"/>
          <w:szCs w:val="24"/>
          <w:u w:val="single"/>
        </w:rPr>
        <w:t>Ε</w:t>
      </w:r>
      <w:r w:rsidRPr="00F665A7">
        <w:rPr>
          <w:rFonts w:cstheme="minorHAnsi"/>
          <w:b/>
          <w:sz w:val="24"/>
          <w:szCs w:val="24"/>
          <w:u w:val="single"/>
        </w:rPr>
        <w:t>πίπεδο αξιολόγησης</w:t>
      </w:r>
    </w:p>
    <w:p w14:paraId="74F3826E" w14:textId="5C3C4E3D" w:rsidR="00BD0F29" w:rsidRPr="00F665A7" w:rsidRDefault="00BD0F29" w:rsidP="00F93B41">
      <w:pPr>
        <w:spacing w:line="276" w:lineRule="auto"/>
        <w:jc w:val="both"/>
        <w:rPr>
          <w:rFonts w:cstheme="minorHAnsi"/>
          <w:sz w:val="24"/>
          <w:szCs w:val="24"/>
        </w:rPr>
      </w:pPr>
      <w:r w:rsidRPr="00F665A7">
        <w:rPr>
          <w:rFonts w:cstheme="minorHAnsi"/>
          <w:sz w:val="24"/>
          <w:szCs w:val="24"/>
        </w:rPr>
        <w:t xml:space="preserve">Συντονισμένη </w:t>
      </w:r>
      <w:r w:rsidR="00AE0DB1" w:rsidRPr="00F665A7">
        <w:rPr>
          <w:rFonts w:cstheme="minorHAnsi"/>
          <w:sz w:val="24"/>
          <w:szCs w:val="24"/>
        </w:rPr>
        <w:t xml:space="preserve">διαχρονική </w:t>
      </w:r>
      <w:r w:rsidRPr="00F665A7">
        <w:rPr>
          <w:rFonts w:cstheme="minorHAnsi"/>
          <w:sz w:val="24"/>
          <w:szCs w:val="24"/>
        </w:rPr>
        <w:t>παρακολούθηση των επιμέρους δράσεων και παρεμβάσεων που έχουν ήδη υλοποιηθεί</w:t>
      </w:r>
      <w:r w:rsidR="00AE0DB1" w:rsidRPr="00F665A7">
        <w:rPr>
          <w:rFonts w:cstheme="minorHAnsi"/>
          <w:sz w:val="24"/>
          <w:szCs w:val="24"/>
        </w:rPr>
        <w:t>.</w:t>
      </w:r>
      <w:r w:rsidRPr="00F665A7">
        <w:rPr>
          <w:rFonts w:cstheme="minorHAnsi"/>
          <w:sz w:val="24"/>
          <w:szCs w:val="24"/>
        </w:rPr>
        <w:t xml:space="preserve"> </w:t>
      </w:r>
    </w:p>
    <w:p w14:paraId="6A206040" w14:textId="327D2FB9" w:rsidR="00BD0F29" w:rsidRDefault="00BD0F29" w:rsidP="00F93B41">
      <w:pPr>
        <w:spacing w:line="276" w:lineRule="auto"/>
        <w:jc w:val="both"/>
        <w:rPr>
          <w:rFonts w:cstheme="minorHAnsi"/>
          <w:sz w:val="24"/>
          <w:szCs w:val="24"/>
        </w:rPr>
      </w:pPr>
      <w:r w:rsidRPr="00F665A7">
        <w:rPr>
          <w:rFonts w:cstheme="minorHAnsi"/>
          <w:sz w:val="24"/>
          <w:szCs w:val="24"/>
        </w:rPr>
        <w:t>Π</w:t>
      </w:r>
      <w:r w:rsidR="00AE0DB1" w:rsidRPr="00F665A7">
        <w:rPr>
          <w:rFonts w:cstheme="minorHAnsi"/>
          <w:sz w:val="24"/>
          <w:szCs w:val="24"/>
        </w:rPr>
        <w:t>.</w:t>
      </w:r>
      <w:r w:rsidRPr="00F665A7">
        <w:rPr>
          <w:rFonts w:cstheme="minorHAnsi"/>
          <w:sz w:val="24"/>
          <w:szCs w:val="24"/>
        </w:rPr>
        <w:t>χ</w:t>
      </w:r>
      <w:r w:rsidR="00AE0DB1" w:rsidRPr="00F665A7">
        <w:rPr>
          <w:rFonts w:cstheme="minorHAnsi"/>
          <w:sz w:val="24"/>
          <w:szCs w:val="24"/>
        </w:rPr>
        <w:t>.</w:t>
      </w:r>
      <w:r w:rsidRPr="00F665A7">
        <w:rPr>
          <w:rFonts w:cstheme="minorHAnsi"/>
          <w:sz w:val="24"/>
          <w:szCs w:val="24"/>
        </w:rPr>
        <w:t xml:space="preserve"> </w:t>
      </w:r>
      <w:r w:rsidR="00B228BB">
        <w:rPr>
          <w:rFonts w:cstheme="minorHAnsi"/>
          <w:sz w:val="24"/>
          <w:szCs w:val="24"/>
        </w:rPr>
        <w:t>Η -ανα 6 μηνο- αξιολόγηση της λειτουργίας και του περιεχομένου της ιστοσελίδα που αφορά το πιλοτικό προγ</w:t>
      </w:r>
      <w:r w:rsidR="00A05AAA">
        <w:rPr>
          <w:rFonts w:cstheme="minorHAnsi"/>
          <w:sz w:val="24"/>
          <w:szCs w:val="24"/>
        </w:rPr>
        <w:t xml:space="preserve">ράμμα και </w:t>
      </w:r>
      <w:r w:rsidR="00B228BB">
        <w:rPr>
          <w:rFonts w:cstheme="minorHAnsi"/>
          <w:sz w:val="24"/>
          <w:szCs w:val="24"/>
        </w:rPr>
        <w:t xml:space="preserve">η διατήρηση του ανηρτημένου ειδικού </w:t>
      </w:r>
      <w:r w:rsidR="00B228BB" w:rsidRPr="00A05AAA">
        <w:rPr>
          <w:rFonts w:cstheme="minorHAnsi"/>
          <w:sz w:val="24"/>
          <w:szCs w:val="24"/>
        </w:rPr>
        <w:t xml:space="preserve">αυτοκόλλητου </w:t>
      </w:r>
      <w:r w:rsidR="00A05AAA" w:rsidRPr="00A05AAA">
        <w:rPr>
          <w:rFonts w:cstheme="minorHAnsi"/>
          <w:sz w:val="24"/>
          <w:szCs w:val="24"/>
        </w:rPr>
        <w:t>«ΝΑΙ Επιλέγω Θηλασμό»</w:t>
      </w:r>
      <w:r w:rsidR="00A05AAA">
        <w:rPr>
          <w:rFonts w:cstheme="minorHAnsi"/>
          <w:sz w:val="24"/>
          <w:szCs w:val="24"/>
        </w:rPr>
        <w:t xml:space="preserve"> </w:t>
      </w:r>
      <w:r w:rsidR="00B228BB">
        <w:rPr>
          <w:rFonts w:cstheme="minorHAnsi"/>
          <w:sz w:val="24"/>
          <w:szCs w:val="24"/>
        </w:rPr>
        <w:t>στις προσόψεις των καταστημάτων</w:t>
      </w:r>
      <w:r w:rsidR="00A05AAA" w:rsidRPr="00A05AAA">
        <w:rPr>
          <w:rFonts w:cstheme="minorHAnsi"/>
          <w:sz w:val="24"/>
          <w:szCs w:val="24"/>
        </w:rPr>
        <w:t>.</w:t>
      </w:r>
      <w:r w:rsidR="00AE0DB1" w:rsidRPr="00B228BB">
        <w:rPr>
          <w:rFonts w:cstheme="minorHAnsi"/>
          <w:sz w:val="24"/>
          <w:szCs w:val="24"/>
          <w:highlight w:val="cyan"/>
        </w:rPr>
        <w:t xml:space="preserve"> </w:t>
      </w:r>
      <w:r w:rsidR="00875440" w:rsidRPr="00B228BB">
        <w:rPr>
          <w:rFonts w:cstheme="minorHAnsi"/>
          <w:sz w:val="24"/>
          <w:szCs w:val="24"/>
          <w:highlight w:val="cyan"/>
        </w:rPr>
        <w:t xml:space="preserve"> </w:t>
      </w:r>
    </w:p>
    <w:p w14:paraId="393B07FC" w14:textId="77777777" w:rsidR="00C55E2D" w:rsidRPr="00F665A7" w:rsidRDefault="00C55E2D" w:rsidP="00F93B41">
      <w:pPr>
        <w:spacing w:line="276" w:lineRule="auto"/>
        <w:jc w:val="both"/>
        <w:rPr>
          <w:rFonts w:cstheme="minorHAnsi"/>
          <w:sz w:val="24"/>
          <w:szCs w:val="24"/>
        </w:rPr>
      </w:pPr>
    </w:p>
    <w:p w14:paraId="6BF9D1B7" w14:textId="77777777" w:rsidR="00AE0DB1" w:rsidRPr="00F665A7" w:rsidRDefault="00BD0F29" w:rsidP="00F93B41">
      <w:pPr>
        <w:spacing w:line="276" w:lineRule="auto"/>
        <w:rPr>
          <w:rFonts w:cstheme="minorHAnsi"/>
          <w:sz w:val="24"/>
          <w:szCs w:val="24"/>
        </w:rPr>
      </w:pPr>
      <w:r w:rsidRPr="00F665A7">
        <w:rPr>
          <w:rFonts w:cstheme="minorHAnsi"/>
          <w:b/>
          <w:sz w:val="24"/>
          <w:szCs w:val="24"/>
          <w:u w:val="single"/>
        </w:rPr>
        <w:t>5</w:t>
      </w:r>
      <w:r w:rsidRPr="00F665A7">
        <w:rPr>
          <w:rFonts w:cstheme="minorHAnsi"/>
          <w:b/>
          <w:sz w:val="24"/>
          <w:szCs w:val="24"/>
          <w:u w:val="single"/>
          <w:vertAlign w:val="superscript"/>
        </w:rPr>
        <w:t>ο</w:t>
      </w:r>
      <w:r w:rsidRPr="00F665A7">
        <w:rPr>
          <w:rFonts w:cstheme="minorHAnsi"/>
          <w:b/>
          <w:sz w:val="24"/>
          <w:szCs w:val="24"/>
          <w:u w:val="single"/>
        </w:rPr>
        <w:t xml:space="preserve"> </w:t>
      </w:r>
      <w:r w:rsidR="00AE0DB1" w:rsidRPr="00F665A7">
        <w:rPr>
          <w:rFonts w:cstheme="minorHAnsi"/>
          <w:b/>
          <w:sz w:val="24"/>
          <w:szCs w:val="24"/>
          <w:u w:val="single"/>
        </w:rPr>
        <w:t>Επίπεδο αξιολόγησης</w:t>
      </w:r>
      <w:r w:rsidR="00AE0DB1" w:rsidRPr="00F665A7">
        <w:rPr>
          <w:rFonts w:cstheme="minorHAnsi"/>
          <w:sz w:val="24"/>
          <w:szCs w:val="24"/>
        </w:rPr>
        <w:t xml:space="preserve"> </w:t>
      </w:r>
    </w:p>
    <w:p w14:paraId="21E6C9EB" w14:textId="28F57798" w:rsidR="00BD0F29" w:rsidRPr="00F665A7" w:rsidRDefault="00BD0F29" w:rsidP="00F93B41">
      <w:pPr>
        <w:spacing w:line="276" w:lineRule="auto"/>
        <w:rPr>
          <w:rFonts w:cstheme="minorHAnsi"/>
          <w:color w:val="000000" w:themeColor="text1"/>
          <w:sz w:val="24"/>
          <w:szCs w:val="24"/>
        </w:rPr>
      </w:pPr>
      <w:r w:rsidRPr="00F665A7">
        <w:rPr>
          <w:rFonts w:cstheme="minorHAnsi"/>
          <w:color w:val="000000" w:themeColor="text1"/>
          <w:sz w:val="24"/>
          <w:szCs w:val="24"/>
        </w:rPr>
        <w:t xml:space="preserve">Τελική αξιολόγηση </w:t>
      </w:r>
    </w:p>
    <w:p w14:paraId="2DDCF2FF" w14:textId="77777777" w:rsidR="00BD0F29" w:rsidRPr="00F665A7" w:rsidRDefault="00BD0F29" w:rsidP="00F93B41">
      <w:pPr>
        <w:spacing w:line="276" w:lineRule="auto"/>
        <w:rPr>
          <w:rFonts w:cstheme="minorHAnsi"/>
          <w:color w:val="000000" w:themeColor="text1"/>
          <w:sz w:val="24"/>
          <w:szCs w:val="24"/>
        </w:rPr>
      </w:pPr>
      <w:r w:rsidRPr="00F665A7">
        <w:rPr>
          <w:rFonts w:cstheme="minorHAnsi"/>
          <w:color w:val="000000" w:themeColor="text1"/>
          <w:sz w:val="24"/>
          <w:szCs w:val="24"/>
        </w:rPr>
        <w:t xml:space="preserve">Στο στάδιο της τελικής αξιολόγησης γίνεται η συλλογή των δεδομένων, των αριθμών αλλά και των στοιχείων που συγκεντρώθηκαν. </w:t>
      </w:r>
    </w:p>
    <w:p w14:paraId="1062E413" w14:textId="52D0E066" w:rsidR="00BD0F29" w:rsidRPr="005121D8" w:rsidRDefault="005121D8" w:rsidP="00F93B41">
      <w:pPr>
        <w:spacing w:line="276" w:lineRule="auto"/>
        <w:rPr>
          <w:rFonts w:cstheme="minorHAnsi"/>
          <w:b/>
          <w:color w:val="5B9BD5" w:themeColor="accent1"/>
          <w:u w:val="single"/>
        </w:rPr>
      </w:pPr>
      <w:r w:rsidRPr="005121D8">
        <w:rPr>
          <w:rFonts w:cstheme="minorHAnsi"/>
          <w:b/>
          <w:color w:val="5B9BD5" w:themeColor="accent1"/>
          <w:u w:val="single"/>
        </w:rPr>
        <w:t xml:space="preserve">Προτεινόμενη </w:t>
      </w:r>
      <w:r w:rsidR="00BD0F29" w:rsidRPr="005121D8">
        <w:rPr>
          <w:rFonts w:cstheme="minorHAnsi"/>
          <w:b/>
          <w:color w:val="5B9BD5" w:themeColor="accent1"/>
          <w:u w:val="single"/>
        </w:rPr>
        <w:t xml:space="preserve">Βιβλιογραφία </w:t>
      </w:r>
    </w:p>
    <w:p w14:paraId="3CD472A9" w14:textId="77777777" w:rsidR="00BD0F29" w:rsidRPr="00F665A7" w:rsidRDefault="00BD0F29" w:rsidP="007B1D2C">
      <w:pPr>
        <w:pStyle w:val="a3"/>
        <w:numPr>
          <w:ilvl w:val="0"/>
          <w:numId w:val="60"/>
        </w:numPr>
        <w:spacing w:after="0" w:line="276" w:lineRule="auto"/>
        <w:ind w:left="284" w:hanging="284"/>
        <w:jc w:val="both"/>
        <w:rPr>
          <w:rFonts w:cstheme="minorHAnsi"/>
          <w:sz w:val="24"/>
          <w:szCs w:val="24"/>
        </w:rPr>
      </w:pPr>
      <w:r w:rsidRPr="00F665A7">
        <w:rPr>
          <w:rFonts w:cstheme="minorHAnsi"/>
          <w:sz w:val="24"/>
          <w:szCs w:val="24"/>
        </w:rPr>
        <w:t>Γ. Τούντας (2007), Αξιολόγηση Προγραμμάτων Προαγωγής Υγείας, Υλικό Διαδικτυακής Επιμόρφωσης, Εθνικό και Καποδιστριακό Πανεπιστήμιο</w:t>
      </w:r>
    </w:p>
    <w:p w14:paraId="4C1541F6" w14:textId="32B8E290" w:rsidR="005934EA" w:rsidRPr="00F665A7" w:rsidRDefault="005934EA" w:rsidP="007B1D2C">
      <w:pPr>
        <w:pStyle w:val="Web"/>
        <w:numPr>
          <w:ilvl w:val="0"/>
          <w:numId w:val="60"/>
        </w:numPr>
        <w:spacing w:before="0" w:beforeAutospacing="0" w:after="0" w:afterAutospacing="0" w:line="224" w:lineRule="atLeast"/>
        <w:ind w:left="284" w:hanging="284"/>
        <w:rPr>
          <w:rFonts w:asciiTheme="minorHAnsi" w:hAnsiTheme="minorHAnsi" w:cstheme="minorHAnsi"/>
        </w:rPr>
      </w:pPr>
      <w:r w:rsidRPr="00F665A7">
        <w:rPr>
          <w:rFonts w:asciiTheme="minorHAnsi" w:hAnsiTheme="minorHAnsi" w:cstheme="minorHAnsi"/>
          <w:color w:val="000000"/>
          <w:lang w:val="en-US"/>
        </w:rPr>
        <w:t xml:space="preserve">Daves J.K., (2005) Health Promotion: Planning and Strategies. Health Education Recearch, Sage Publication, vol. 20, Issue 3, pp 385-386. </w:t>
      </w:r>
      <w:r w:rsidRPr="00F665A7">
        <w:rPr>
          <w:rFonts w:asciiTheme="minorHAnsi" w:hAnsiTheme="minorHAnsi" w:cstheme="minorHAnsi"/>
          <w:color w:val="000000"/>
        </w:rPr>
        <w:t>Διαθέσιμο στο διαδικτυακό τόπο: </w:t>
      </w:r>
      <w:hyperlink r:id="rId41" w:tgtFrame="_blank" w:history="1">
        <w:r w:rsidRPr="00F665A7">
          <w:rPr>
            <w:rStyle w:val="-"/>
            <w:rFonts w:asciiTheme="minorHAnsi" w:eastAsiaTheme="majorEastAsia" w:hAnsiTheme="minorHAnsi" w:cstheme="minorHAnsi"/>
            <w:color w:val="1155CC"/>
          </w:rPr>
          <w:t>https://academic.oup.com/her/article/20/3/385/854470?login=false</w:t>
        </w:r>
      </w:hyperlink>
    </w:p>
    <w:p w14:paraId="66906A15" w14:textId="1E2F9C0C" w:rsidR="005934EA" w:rsidRPr="00F665A7" w:rsidRDefault="005934EA" w:rsidP="007B1D2C">
      <w:pPr>
        <w:pStyle w:val="Web"/>
        <w:numPr>
          <w:ilvl w:val="0"/>
          <w:numId w:val="60"/>
        </w:numPr>
        <w:spacing w:before="0" w:beforeAutospacing="0" w:after="0" w:afterAutospacing="0" w:line="224" w:lineRule="atLeast"/>
        <w:ind w:left="284" w:hanging="284"/>
        <w:rPr>
          <w:rFonts w:asciiTheme="minorHAnsi" w:hAnsiTheme="minorHAnsi" w:cstheme="minorHAnsi"/>
          <w:lang w:val="en-US"/>
        </w:rPr>
      </w:pPr>
      <w:r w:rsidRPr="00F665A7">
        <w:rPr>
          <w:rFonts w:asciiTheme="minorHAnsi" w:hAnsiTheme="minorHAnsi" w:cstheme="minorHAnsi"/>
          <w:lang w:val="en-US"/>
        </w:rPr>
        <w:t xml:space="preserve">Glasgow R., Vogt T and Boles S. (1999) Evaluating the public impact promotion interventions: the RE-AIM framework. American Journal of Public Health, vol. 89, pp 1322-1327. </w:t>
      </w:r>
      <w:r w:rsidRPr="00F665A7">
        <w:rPr>
          <w:rFonts w:asciiTheme="minorHAnsi" w:hAnsiTheme="minorHAnsi" w:cstheme="minorHAnsi"/>
        </w:rPr>
        <w:t>Διαθέσιμο</w:t>
      </w:r>
      <w:r w:rsidRPr="00F665A7">
        <w:rPr>
          <w:rFonts w:asciiTheme="minorHAnsi" w:hAnsiTheme="minorHAnsi" w:cstheme="minorHAnsi"/>
          <w:lang w:val="en-US"/>
        </w:rPr>
        <w:t xml:space="preserve"> </w:t>
      </w:r>
      <w:r w:rsidRPr="00F665A7">
        <w:rPr>
          <w:rFonts w:asciiTheme="minorHAnsi" w:hAnsiTheme="minorHAnsi" w:cstheme="minorHAnsi"/>
        </w:rPr>
        <w:t>στο</w:t>
      </w:r>
      <w:r w:rsidRPr="00F665A7">
        <w:rPr>
          <w:rFonts w:asciiTheme="minorHAnsi" w:hAnsiTheme="minorHAnsi" w:cstheme="minorHAnsi"/>
          <w:lang w:val="en-US"/>
        </w:rPr>
        <w:t xml:space="preserve"> </w:t>
      </w:r>
      <w:r w:rsidRPr="00F665A7">
        <w:rPr>
          <w:rFonts w:asciiTheme="minorHAnsi" w:hAnsiTheme="minorHAnsi" w:cstheme="minorHAnsi"/>
        </w:rPr>
        <w:t>διαδικτυακό</w:t>
      </w:r>
      <w:r w:rsidRPr="00F665A7">
        <w:rPr>
          <w:rFonts w:asciiTheme="minorHAnsi" w:hAnsiTheme="minorHAnsi" w:cstheme="minorHAnsi"/>
          <w:lang w:val="en-US"/>
        </w:rPr>
        <w:t xml:space="preserve"> </w:t>
      </w:r>
      <w:r w:rsidRPr="00F665A7">
        <w:rPr>
          <w:rFonts w:asciiTheme="minorHAnsi" w:hAnsiTheme="minorHAnsi" w:cstheme="minorHAnsi"/>
        </w:rPr>
        <w:t>τόπο</w:t>
      </w:r>
      <w:r w:rsidRPr="00F665A7">
        <w:rPr>
          <w:rFonts w:asciiTheme="minorHAnsi" w:hAnsiTheme="minorHAnsi" w:cstheme="minorHAnsi"/>
          <w:lang w:val="en-US"/>
        </w:rPr>
        <w:t>: </w:t>
      </w:r>
      <w:hyperlink r:id="rId42" w:tgtFrame="_blank" w:history="1">
        <w:r w:rsidRPr="00F665A7">
          <w:rPr>
            <w:rStyle w:val="-"/>
            <w:rFonts w:asciiTheme="minorHAnsi" w:eastAsiaTheme="majorEastAsia" w:hAnsiTheme="minorHAnsi" w:cstheme="minorHAnsi"/>
            <w:color w:val="1155CC"/>
            <w:lang w:val="en-US"/>
          </w:rPr>
          <w:t>https://www.ncbi.nlm.nih.gov/pmc/articles/PMC1508772/pdf/amjph00009-0018.pdf</w:t>
        </w:r>
      </w:hyperlink>
    </w:p>
    <w:p w14:paraId="626B4AEC" w14:textId="77777777" w:rsidR="00BD0F29" w:rsidRPr="00DD1AE6" w:rsidRDefault="00BD0F29" w:rsidP="007B1D2C">
      <w:pPr>
        <w:spacing w:line="276" w:lineRule="auto"/>
        <w:ind w:left="284" w:hanging="284"/>
        <w:rPr>
          <w:rFonts w:cstheme="minorHAnsi"/>
          <w:color w:val="000000" w:themeColor="text1"/>
          <w:lang w:val="en-US"/>
        </w:rPr>
      </w:pPr>
    </w:p>
    <w:p w14:paraId="49262FFA" w14:textId="77777777" w:rsidR="00BD0F29" w:rsidRPr="00DD1AE6" w:rsidRDefault="00BD0F29" w:rsidP="00F93B41">
      <w:pPr>
        <w:spacing w:line="276" w:lineRule="auto"/>
        <w:ind w:left="720"/>
        <w:rPr>
          <w:rFonts w:cstheme="minorHAnsi"/>
          <w:color w:val="000000" w:themeColor="text1"/>
          <w:lang w:val="en-US"/>
        </w:rPr>
      </w:pPr>
    </w:p>
    <w:p w14:paraId="52A534EF" w14:textId="550B5A1D" w:rsidR="00BD0F29" w:rsidRPr="007B1D2C" w:rsidRDefault="00BD0F29" w:rsidP="007B1D2C">
      <w:pPr>
        <w:pStyle w:val="a3"/>
        <w:numPr>
          <w:ilvl w:val="0"/>
          <w:numId w:val="60"/>
        </w:numPr>
        <w:spacing w:line="276" w:lineRule="auto"/>
        <w:rPr>
          <w:rFonts w:cstheme="minorHAnsi"/>
          <w:b/>
          <w:bCs/>
          <w:sz w:val="24"/>
          <w:szCs w:val="24"/>
          <w:lang w:val="en-US"/>
        </w:rPr>
      </w:pPr>
      <w:r w:rsidRPr="007B1D2C">
        <w:rPr>
          <w:rFonts w:cstheme="minorHAnsi"/>
          <w:b/>
          <w:bCs/>
          <w:sz w:val="24"/>
          <w:szCs w:val="24"/>
          <w:lang w:val="en-US"/>
        </w:rPr>
        <w:br w:type="page"/>
      </w:r>
    </w:p>
    <w:p w14:paraId="4F101B48" w14:textId="53358FB6" w:rsidR="00BD0F29" w:rsidRPr="0086320A" w:rsidRDefault="00BD0F29" w:rsidP="007B1D2C">
      <w:pPr>
        <w:pStyle w:val="a3"/>
        <w:numPr>
          <w:ilvl w:val="0"/>
          <w:numId w:val="18"/>
        </w:numPr>
        <w:spacing w:line="276" w:lineRule="auto"/>
        <w:ind w:left="284" w:hanging="284"/>
        <w:rPr>
          <w:rFonts w:cstheme="minorHAnsi"/>
          <w:b/>
          <w:color w:val="2E74B5" w:themeColor="accent1" w:themeShade="BF"/>
          <w:sz w:val="24"/>
          <w:szCs w:val="24"/>
        </w:rPr>
      </w:pPr>
      <w:r w:rsidRPr="0086320A">
        <w:rPr>
          <w:rFonts w:cstheme="minorHAnsi"/>
          <w:b/>
          <w:color w:val="2E74B5" w:themeColor="accent1" w:themeShade="BF"/>
          <w:sz w:val="24"/>
          <w:szCs w:val="24"/>
        </w:rPr>
        <w:lastRenderedPageBreak/>
        <w:t xml:space="preserve">Παράρτημα </w:t>
      </w:r>
    </w:p>
    <w:p w14:paraId="40C3A236" w14:textId="4290F5AB" w:rsidR="00BD0F29" w:rsidRPr="00DD1AE6" w:rsidRDefault="00F8355E" w:rsidP="00F8355E">
      <w:pPr>
        <w:spacing w:line="276" w:lineRule="auto"/>
        <w:rPr>
          <w:rFonts w:cstheme="minorHAnsi"/>
          <w:b/>
          <w:bCs/>
          <w:sz w:val="24"/>
          <w:szCs w:val="24"/>
        </w:rPr>
      </w:pPr>
      <w:r>
        <w:rPr>
          <w:rFonts w:cstheme="minorHAnsi"/>
          <w:b/>
          <w:bCs/>
          <w:sz w:val="24"/>
          <w:szCs w:val="24"/>
        </w:rPr>
        <w:t>4.1</w:t>
      </w:r>
    </w:p>
    <w:p w14:paraId="4E0DFE71" w14:textId="18C7B6FC" w:rsidR="00BD0F29" w:rsidRPr="00DD1AE6" w:rsidRDefault="00BD0F29" w:rsidP="00F93B41">
      <w:pPr>
        <w:spacing w:line="276" w:lineRule="auto"/>
        <w:jc w:val="center"/>
        <w:rPr>
          <w:rFonts w:cstheme="minorHAnsi"/>
          <w:b/>
          <w:bCs/>
          <w:sz w:val="24"/>
          <w:szCs w:val="24"/>
        </w:rPr>
      </w:pPr>
      <w:r w:rsidRPr="00DD1AE6">
        <w:rPr>
          <w:rFonts w:cstheme="minorHAnsi"/>
          <w:b/>
          <w:bCs/>
          <w:sz w:val="24"/>
          <w:szCs w:val="24"/>
        </w:rPr>
        <w:t>Δήλωση Γραπτής Πολιτικής</w:t>
      </w:r>
    </w:p>
    <w:p w14:paraId="09E71E1B" w14:textId="77777777" w:rsidR="00BD0F29" w:rsidRPr="00DD1AE6" w:rsidRDefault="00BD0F29" w:rsidP="00F93B41">
      <w:pPr>
        <w:spacing w:line="276" w:lineRule="auto"/>
        <w:jc w:val="center"/>
        <w:rPr>
          <w:rFonts w:cstheme="minorHAnsi"/>
          <w:b/>
          <w:bCs/>
          <w:sz w:val="24"/>
          <w:szCs w:val="24"/>
        </w:rPr>
      </w:pPr>
    </w:p>
    <w:p w14:paraId="027A9840" w14:textId="77777777" w:rsidR="00BD0F29" w:rsidRPr="00DD1AE6" w:rsidRDefault="00BD0F29" w:rsidP="00F93B41">
      <w:pPr>
        <w:spacing w:after="0" w:line="276" w:lineRule="auto"/>
        <w:rPr>
          <w:rFonts w:eastAsia="Times New Roman" w:cstheme="minorHAnsi"/>
          <w:b/>
          <w:bCs/>
          <w:sz w:val="24"/>
        </w:rPr>
      </w:pPr>
      <w:r w:rsidRPr="00DD1AE6">
        <w:rPr>
          <w:rFonts w:eastAsia="Times New Roman" w:cstheme="minorHAnsi"/>
          <w:b/>
          <w:bCs/>
          <w:sz w:val="24"/>
        </w:rPr>
        <w:t xml:space="preserve">Γραπτή Πολιτική :  </w:t>
      </w:r>
      <w:r w:rsidRPr="00DD1AE6">
        <w:rPr>
          <w:rFonts w:eastAsia="Times New Roman" w:cstheme="minorHAnsi"/>
          <w:bCs/>
          <w:sz w:val="24"/>
        </w:rPr>
        <w:t xml:space="preserve">«Αμάλθεια. Πρωτοβουλία Κοινότητες Φιλικές για τον Μητρικό Θηλασμό. </w:t>
      </w:r>
    </w:p>
    <w:p w14:paraId="342F89B2" w14:textId="77777777" w:rsidR="00BD0F29" w:rsidRPr="00DD1AE6" w:rsidRDefault="00BD0F29" w:rsidP="00F93B41">
      <w:pPr>
        <w:spacing w:after="0" w:line="276" w:lineRule="auto"/>
        <w:rPr>
          <w:rFonts w:eastAsia="Times New Roman" w:cstheme="minorHAnsi"/>
          <w:b/>
          <w:sz w:val="24"/>
        </w:rPr>
      </w:pPr>
      <w:r w:rsidRPr="00DD1AE6">
        <w:rPr>
          <w:rFonts w:eastAsia="Times New Roman" w:cstheme="minorHAnsi"/>
          <w:b/>
          <w:bCs/>
          <w:sz w:val="24"/>
        </w:rPr>
        <w:t xml:space="preserve">Απόφαση Δημοτικού Συμβουλίου: </w:t>
      </w:r>
    </w:p>
    <w:p w14:paraId="1EC23F38" w14:textId="77777777" w:rsidR="00BD0F29" w:rsidRPr="00DD1AE6" w:rsidRDefault="00F770F4" w:rsidP="00F93B41">
      <w:pPr>
        <w:spacing w:after="0" w:line="276" w:lineRule="auto"/>
        <w:jc w:val="center"/>
        <w:rPr>
          <w:rFonts w:eastAsia="Times New Roman" w:cstheme="minorHAnsi"/>
          <w:sz w:val="18"/>
          <w:szCs w:val="16"/>
        </w:rPr>
      </w:pPr>
      <w:r>
        <w:rPr>
          <w:rFonts w:eastAsia="Times New Roman" w:cstheme="minorHAnsi"/>
          <w:noProof/>
          <w:sz w:val="18"/>
          <w:szCs w:val="16"/>
        </w:rPr>
        <w:pict w14:anchorId="4A6CEB8D">
          <v:rect id="_x0000_i1025" style="width:6in;height:.6pt" o:hralign="center" o:hrstd="t" o:hrnoshade="t" o:hr="t" fillcolor="#aca899" stroked="f"/>
        </w:pict>
      </w:r>
    </w:p>
    <w:p w14:paraId="1D0011C0" w14:textId="77777777" w:rsidR="00BD0F29" w:rsidRPr="00DD1AE6" w:rsidRDefault="00BD0F29" w:rsidP="00F93B41">
      <w:pPr>
        <w:tabs>
          <w:tab w:val="left" w:pos="2880"/>
        </w:tabs>
        <w:spacing w:after="0" w:line="276" w:lineRule="auto"/>
        <w:ind w:left="2880" w:hanging="2880"/>
        <w:rPr>
          <w:rFonts w:cstheme="minorHAnsi"/>
          <w:sz w:val="20"/>
        </w:rPr>
      </w:pPr>
      <w:r w:rsidRPr="00DD1AE6">
        <w:rPr>
          <w:rFonts w:eastAsia="Times New Roman" w:cstheme="minorHAnsi"/>
          <w:b/>
          <w:sz w:val="20"/>
          <w:szCs w:val="18"/>
        </w:rPr>
        <w:t xml:space="preserve">Περιγραφή: </w:t>
      </w:r>
      <w:r w:rsidRPr="00DD1AE6">
        <w:rPr>
          <w:rFonts w:eastAsia="Times New Roman" w:cstheme="minorHAnsi"/>
          <w:sz w:val="20"/>
          <w:szCs w:val="18"/>
        </w:rPr>
        <w:t xml:space="preserve"> </w:t>
      </w:r>
      <w:r w:rsidRPr="00DD1AE6">
        <w:rPr>
          <w:rFonts w:eastAsia="Times New Roman" w:cstheme="minorHAnsi"/>
          <w:sz w:val="20"/>
          <w:szCs w:val="18"/>
        </w:rPr>
        <w:tab/>
      </w:r>
      <w:r w:rsidRPr="00DD1AE6">
        <w:rPr>
          <w:rFonts w:cstheme="minorHAnsi"/>
          <w:sz w:val="20"/>
        </w:rPr>
        <w:t>Ο ΟΤΑ αναγνωρίζει τα οφέλη του μητρικού θηλασμού τόσο για το παιδί και τη μητέρα, όσο και για την κοινωνία γενικότερα, και στοχεύει στην ενημέρωση του πληθυσμού για τα οφέλη του μητρικού θηλασμού και κυρίως την υποστήριξη των μητέρων στην προσπάθειά τους να θηλάσουν</w:t>
      </w:r>
    </w:p>
    <w:p w14:paraId="26B5B464" w14:textId="77777777" w:rsidR="00BD0F29" w:rsidRPr="00DD1AE6" w:rsidRDefault="00BD0F29" w:rsidP="00F93B41">
      <w:pPr>
        <w:tabs>
          <w:tab w:val="left" w:pos="2880"/>
        </w:tabs>
        <w:spacing w:after="0" w:line="276" w:lineRule="auto"/>
        <w:ind w:left="2880" w:hanging="2880"/>
        <w:rPr>
          <w:rFonts w:eastAsia="Times New Roman" w:cstheme="minorHAnsi"/>
          <w:i/>
          <w:iCs/>
          <w:sz w:val="20"/>
          <w:szCs w:val="18"/>
        </w:rPr>
      </w:pPr>
      <w:r w:rsidRPr="00DD1AE6">
        <w:rPr>
          <w:rFonts w:eastAsia="Times New Roman" w:cstheme="minorHAnsi"/>
          <w:b/>
          <w:bCs/>
          <w:sz w:val="20"/>
          <w:szCs w:val="18"/>
        </w:rPr>
        <w:t xml:space="preserve">Εφαρμογή: </w:t>
      </w:r>
      <w:r w:rsidRPr="00DD1AE6">
        <w:rPr>
          <w:rFonts w:eastAsia="Times New Roman" w:cstheme="minorHAnsi"/>
          <w:b/>
          <w:bCs/>
          <w:sz w:val="20"/>
          <w:szCs w:val="18"/>
        </w:rPr>
        <w:tab/>
      </w:r>
      <w:r w:rsidRPr="00DD1AE6">
        <w:rPr>
          <w:rFonts w:eastAsia="Times New Roman" w:cstheme="minorHAnsi"/>
          <w:i/>
          <w:iCs/>
          <w:sz w:val="20"/>
          <w:szCs w:val="18"/>
        </w:rPr>
        <w:t>ημερομηνία έναρξης της δράσης</w:t>
      </w:r>
    </w:p>
    <w:p w14:paraId="23D6184D" w14:textId="77777777" w:rsidR="00BD0F29" w:rsidRPr="00DD1AE6" w:rsidRDefault="00BD0F29" w:rsidP="00F93B41">
      <w:pPr>
        <w:spacing w:after="0" w:line="276" w:lineRule="auto"/>
        <w:rPr>
          <w:rFonts w:eastAsia="Times New Roman" w:cstheme="minorHAnsi"/>
          <w:sz w:val="20"/>
          <w:szCs w:val="18"/>
        </w:rPr>
      </w:pPr>
      <w:r w:rsidRPr="00DD1AE6">
        <w:rPr>
          <w:rFonts w:eastAsia="Times New Roman" w:cstheme="minorHAnsi"/>
          <w:b/>
          <w:bCs/>
          <w:sz w:val="20"/>
          <w:szCs w:val="18"/>
        </w:rPr>
        <w:t>Εγκρίθηκε από:</w:t>
      </w:r>
      <w:r w:rsidRPr="00DD1AE6">
        <w:rPr>
          <w:rFonts w:eastAsia="Times New Roman" w:cstheme="minorHAnsi"/>
          <w:b/>
          <w:bCs/>
          <w:sz w:val="20"/>
          <w:szCs w:val="18"/>
        </w:rPr>
        <w:tab/>
      </w:r>
      <w:r w:rsidRPr="00DD1AE6">
        <w:rPr>
          <w:rFonts w:eastAsia="Times New Roman" w:cstheme="minorHAnsi"/>
          <w:b/>
          <w:bCs/>
          <w:sz w:val="20"/>
          <w:szCs w:val="18"/>
        </w:rPr>
        <w:tab/>
      </w:r>
      <w:r w:rsidRPr="00DD1AE6">
        <w:rPr>
          <w:rFonts w:eastAsia="Times New Roman" w:cstheme="minorHAnsi"/>
          <w:b/>
          <w:bCs/>
          <w:sz w:val="20"/>
          <w:szCs w:val="18"/>
        </w:rPr>
        <w:tab/>
      </w:r>
      <w:r w:rsidRPr="00DD1AE6">
        <w:rPr>
          <w:rFonts w:eastAsia="Times New Roman" w:cstheme="minorHAnsi"/>
          <w:sz w:val="20"/>
          <w:szCs w:val="18"/>
        </w:rPr>
        <w:t>………..</w:t>
      </w:r>
    </w:p>
    <w:p w14:paraId="676F0FBF" w14:textId="77777777" w:rsidR="00BD0F29" w:rsidRPr="00DD1AE6" w:rsidRDefault="00BD0F29" w:rsidP="00F93B41">
      <w:pPr>
        <w:spacing w:after="0" w:line="276" w:lineRule="auto"/>
        <w:rPr>
          <w:rFonts w:eastAsia="Times New Roman" w:cstheme="minorHAnsi"/>
          <w:szCs w:val="18"/>
        </w:rPr>
      </w:pPr>
      <w:r w:rsidRPr="00DD1AE6">
        <w:rPr>
          <w:rFonts w:eastAsia="Times New Roman" w:cstheme="minorHAnsi"/>
          <w:b/>
          <w:bCs/>
          <w:sz w:val="20"/>
          <w:szCs w:val="18"/>
        </w:rPr>
        <w:t>Υπεύθυνος της Πρωτοβουλίας :</w:t>
      </w:r>
      <w:r w:rsidRPr="00DD1AE6">
        <w:rPr>
          <w:rFonts w:eastAsia="Times New Roman" w:cstheme="minorHAnsi"/>
          <w:b/>
          <w:bCs/>
          <w:sz w:val="20"/>
          <w:szCs w:val="18"/>
        </w:rPr>
        <w:tab/>
      </w:r>
      <w:r w:rsidRPr="00DD1AE6">
        <w:rPr>
          <w:rFonts w:eastAsia="Times New Roman" w:cstheme="minorHAnsi"/>
          <w:bCs/>
          <w:sz w:val="20"/>
          <w:szCs w:val="18"/>
        </w:rPr>
        <w:t>…………</w:t>
      </w:r>
    </w:p>
    <w:p w14:paraId="2ABC010F" w14:textId="77777777" w:rsidR="00BD0F29" w:rsidRPr="00DD1AE6" w:rsidRDefault="00BD0F29" w:rsidP="00F93B41">
      <w:pPr>
        <w:spacing w:after="0" w:line="276" w:lineRule="auto"/>
        <w:rPr>
          <w:rFonts w:eastAsia="Times New Roman" w:cstheme="minorHAnsi"/>
          <w:sz w:val="20"/>
          <w:szCs w:val="18"/>
        </w:rPr>
      </w:pPr>
      <w:r w:rsidRPr="00DD1AE6">
        <w:rPr>
          <w:rFonts w:eastAsia="Times New Roman" w:cstheme="minorHAnsi"/>
          <w:b/>
          <w:bCs/>
          <w:sz w:val="20"/>
          <w:szCs w:val="18"/>
        </w:rPr>
        <w:t xml:space="preserve">Τοπική Οργανωτική Επιτροπή:    </w:t>
      </w:r>
      <w:r w:rsidRPr="00DD1AE6">
        <w:rPr>
          <w:rFonts w:eastAsia="Times New Roman" w:cstheme="minorHAnsi"/>
          <w:sz w:val="20"/>
          <w:szCs w:val="18"/>
        </w:rPr>
        <w:t>…………….</w:t>
      </w:r>
    </w:p>
    <w:p w14:paraId="09815ACB" w14:textId="77777777" w:rsidR="00BD0F29" w:rsidRPr="00DD1AE6" w:rsidRDefault="00BD0F29" w:rsidP="00F93B41">
      <w:pPr>
        <w:tabs>
          <w:tab w:val="left" w:pos="2880"/>
        </w:tabs>
        <w:spacing w:after="0" w:line="276" w:lineRule="auto"/>
        <w:ind w:left="2880" w:hanging="2880"/>
        <w:rPr>
          <w:rFonts w:eastAsia="Times New Roman" w:cstheme="minorHAnsi"/>
          <w:sz w:val="20"/>
          <w:szCs w:val="18"/>
          <w:lang w:val="en-US"/>
        </w:rPr>
      </w:pPr>
      <w:r w:rsidRPr="00DD1AE6">
        <w:rPr>
          <w:rFonts w:eastAsia="Times New Roman" w:cstheme="minorHAnsi"/>
          <w:b/>
          <w:bCs/>
          <w:sz w:val="20"/>
          <w:szCs w:val="18"/>
        </w:rPr>
        <w:t>Μονάδες</w:t>
      </w:r>
      <w:r w:rsidRPr="00DD1AE6">
        <w:rPr>
          <w:rFonts w:eastAsia="Times New Roman" w:cstheme="minorHAnsi"/>
          <w:b/>
          <w:bCs/>
          <w:sz w:val="20"/>
          <w:szCs w:val="18"/>
          <w:lang w:val="en-US"/>
        </w:rPr>
        <w:t xml:space="preserve"> </w:t>
      </w:r>
      <w:r w:rsidRPr="00DD1AE6">
        <w:rPr>
          <w:rFonts w:eastAsia="Times New Roman" w:cstheme="minorHAnsi"/>
          <w:b/>
          <w:bCs/>
          <w:sz w:val="20"/>
          <w:szCs w:val="18"/>
        </w:rPr>
        <w:t>Υγείας</w:t>
      </w:r>
      <w:r w:rsidRPr="00DD1AE6">
        <w:rPr>
          <w:rFonts w:eastAsia="Times New Roman" w:cstheme="minorHAnsi"/>
          <w:b/>
          <w:bCs/>
          <w:sz w:val="20"/>
          <w:szCs w:val="18"/>
          <w:lang w:val="en-US"/>
        </w:rPr>
        <w:t>:</w:t>
      </w:r>
      <w:r w:rsidRPr="00DD1AE6">
        <w:rPr>
          <w:rFonts w:eastAsia="Times New Roman" w:cstheme="minorHAnsi"/>
          <w:b/>
          <w:bCs/>
          <w:sz w:val="20"/>
          <w:szCs w:val="18"/>
          <w:lang w:val="en-US"/>
        </w:rPr>
        <w:tab/>
      </w:r>
      <w:r w:rsidRPr="00DD1AE6">
        <w:rPr>
          <w:rFonts w:eastAsia="Times New Roman" w:cstheme="minorHAnsi"/>
          <w:sz w:val="20"/>
          <w:szCs w:val="18"/>
          <w:lang w:val="en-US"/>
        </w:rPr>
        <w:t>……………</w:t>
      </w:r>
    </w:p>
    <w:p w14:paraId="4284D604" w14:textId="77777777" w:rsidR="00BD0F29" w:rsidRPr="00DD1AE6" w:rsidRDefault="00BD0F29" w:rsidP="00F93B41">
      <w:pPr>
        <w:spacing w:after="0" w:line="276" w:lineRule="auto"/>
        <w:jc w:val="center"/>
        <w:rPr>
          <w:rFonts w:eastAsia="Times New Roman" w:cstheme="minorHAnsi"/>
          <w:b/>
          <w:bCs/>
          <w:sz w:val="20"/>
          <w:szCs w:val="18"/>
          <w:lang w:val="en-US"/>
        </w:rPr>
      </w:pPr>
    </w:p>
    <w:p w14:paraId="7D134119" w14:textId="77777777" w:rsidR="00BD0F29" w:rsidRPr="00DD1AE6" w:rsidRDefault="00F770F4" w:rsidP="00F93B41">
      <w:pPr>
        <w:spacing w:after="0" w:line="276" w:lineRule="auto"/>
        <w:jc w:val="center"/>
        <w:rPr>
          <w:rFonts w:eastAsia="Times New Roman" w:cstheme="minorHAnsi"/>
          <w:sz w:val="16"/>
          <w:szCs w:val="16"/>
        </w:rPr>
      </w:pPr>
      <w:r>
        <w:rPr>
          <w:rFonts w:eastAsia="Times New Roman" w:cstheme="minorHAnsi"/>
          <w:noProof/>
          <w:sz w:val="16"/>
          <w:szCs w:val="16"/>
        </w:rPr>
        <w:pict w14:anchorId="4F955591">
          <v:rect id="_x0000_i1026" style="width:6in;height:.6pt" o:hralign="center" o:hrstd="t" o:hrnoshade="t" o:hr="t" fillcolor="#aca899" stroked="f"/>
        </w:pict>
      </w:r>
    </w:p>
    <w:p w14:paraId="66B560A1" w14:textId="77777777" w:rsidR="00BD0F29" w:rsidRPr="00DD1AE6" w:rsidRDefault="00BD0F29" w:rsidP="00F93B41">
      <w:pPr>
        <w:spacing w:after="0" w:line="276" w:lineRule="auto"/>
        <w:rPr>
          <w:rFonts w:eastAsia="Times New Roman" w:cstheme="minorHAnsi"/>
          <w:sz w:val="20"/>
          <w:szCs w:val="18"/>
        </w:rPr>
      </w:pPr>
      <w:r w:rsidRPr="00DD1AE6">
        <w:rPr>
          <w:rFonts w:eastAsia="Times New Roman" w:cstheme="minorHAnsi"/>
          <w:b/>
          <w:bCs/>
          <w:sz w:val="20"/>
          <w:szCs w:val="18"/>
        </w:rPr>
        <w:t xml:space="preserve">Σκοπός της Γραπτής Πολιτικής: </w:t>
      </w:r>
      <w:r w:rsidRPr="00DD1AE6">
        <w:rPr>
          <w:rFonts w:eastAsia="Times New Roman" w:cstheme="minorHAnsi"/>
          <w:sz w:val="20"/>
          <w:szCs w:val="18"/>
        </w:rPr>
        <w:t xml:space="preserve"> η αναγνώριση από τον ΟΤΑ της αξίας του μητρικού θηλασμού και της ανάγκης υποστήριξης της θηλάζουσας μητέρας, μέσα από την αλλαγή της κουλτούρας της τοπικής κοινωνίας</w:t>
      </w:r>
    </w:p>
    <w:p w14:paraId="5748E6C4" w14:textId="77777777" w:rsidR="00BD0F29" w:rsidRPr="00DD1AE6" w:rsidRDefault="00F770F4" w:rsidP="00F93B41">
      <w:pPr>
        <w:spacing w:after="0" w:line="276" w:lineRule="auto"/>
        <w:jc w:val="center"/>
        <w:rPr>
          <w:rFonts w:eastAsia="Times New Roman" w:cstheme="minorHAnsi"/>
          <w:sz w:val="16"/>
          <w:szCs w:val="16"/>
        </w:rPr>
      </w:pPr>
      <w:r>
        <w:rPr>
          <w:rFonts w:eastAsia="Times New Roman" w:cstheme="minorHAnsi"/>
          <w:noProof/>
          <w:sz w:val="16"/>
          <w:szCs w:val="16"/>
        </w:rPr>
        <w:pict w14:anchorId="2F00713F">
          <v:rect id="_x0000_i1027" style="width:6in;height:.6pt" o:hralign="center" o:hrstd="t" o:hrnoshade="t" o:hr="t" fillcolor="#aca899" stroked="f"/>
        </w:pict>
      </w:r>
    </w:p>
    <w:p w14:paraId="22C9C4B9" w14:textId="77777777" w:rsidR="00BD0F29" w:rsidRPr="00DD1AE6" w:rsidRDefault="00BD0F29" w:rsidP="001823DA">
      <w:pPr>
        <w:pStyle w:val="a3"/>
        <w:numPr>
          <w:ilvl w:val="0"/>
          <w:numId w:val="23"/>
        </w:numPr>
        <w:spacing w:after="0" w:line="276" w:lineRule="auto"/>
        <w:ind w:left="450" w:hanging="450"/>
        <w:rPr>
          <w:rFonts w:eastAsia="Times New Roman" w:cstheme="minorHAnsi"/>
          <w:sz w:val="20"/>
          <w:szCs w:val="18"/>
        </w:rPr>
      </w:pPr>
      <w:r w:rsidRPr="00DD1AE6">
        <w:rPr>
          <w:rFonts w:eastAsia="Times New Roman" w:cstheme="minorHAnsi"/>
          <w:b/>
          <w:bCs/>
          <w:sz w:val="20"/>
          <w:szCs w:val="18"/>
        </w:rPr>
        <w:t xml:space="preserve">Κείμενο γραπτής πολιτικής </w:t>
      </w:r>
    </w:p>
    <w:p w14:paraId="318CA6AE" w14:textId="77777777" w:rsidR="00BD0F29" w:rsidRPr="00DD1AE6" w:rsidRDefault="00BD0F29" w:rsidP="00F93B41">
      <w:pPr>
        <w:spacing w:after="0" w:line="276" w:lineRule="auto"/>
        <w:ind w:left="450" w:hanging="450"/>
        <w:rPr>
          <w:rFonts w:eastAsia="Times New Roman" w:cstheme="minorHAnsi"/>
          <w:sz w:val="20"/>
          <w:szCs w:val="18"/>
        </w:rPr>
      </w:pPr>
    </w:p>
    <w:p w14:paraId="7BE320E6" w14:textId="77777777" w:rsidR="00BD0F29" w:rsidRPr="00DD1AE6" w:rsidRDefault="00BD0F29" w:rsidP="001823DA">
      <w:pPr>
        <w:pStyle w:val="a3"/>
        <w:numPr>
          <w:ilvl w:val="0"/>
          <w:numId w:val="23"/>
        </w:numPr>
        <w:spacing w:after="0" w:line="276" w:lineRule="auto"/>
        <w:ind w:left="450" w:hanging="450"/>
        <w:rPr>
          <w:rFonts w:cstheme="minorHAnsi"/>
          <w:b/>
          <w:bCs/>
          <w:sz w:val="20"/>
          <w:szCs w:val="21"/>
        </w:rPr>
      </w:pPr>
      <w:r w:rsidRPr="00DD1AE6">
        <w:rPr>
          <w:rFonts w:eastAsia="Times New Roman" w:cstheme="minorHAnsi"/>
          <w:b/>
          <w:bCs/>
          <w:sz w:val="20"/>
          <w:szCs w:val="18"/>
        </w:rPr>
        <w:t xml:space="preserve">Ορισμός Δεικτών </w:t>
      </w:r>
    </w:p>
    <w:p w14:paraId="53720087" w14:textId="77777777" w:rsidR="00BD0F29" w:rsidRPr="00DD1AE6" w:rsidRDefault="00BD0F29" w:rsidP="00F93B41">
      <w:pPr>
        <w:spacing w:after="0" w:line="276" w:lineRule="auto"/>
        <w:ind w:left="450" w:hanging="450"/>
        <w:rPr>
          <w:rFonts w:eastAsia="Times New Roman" w:cstheme="minorHAnsi"/>
          <w:sz w:val="20"/>
          <w:szCs w:val="18"/>
        </w:rPr>
      </w:pPr>
    </w:p>
    <w:p w14:paraId="578B2750" w14:textId="77777777" w:rsidR="00BD0F29" w:rsidRPr="00DD1AE6" w:rsidRDefault="00BD0F29" w:rsidP="001823DA">
      <w:pPr>
        <w:pStyle w:val="a3"/>
        <w:numPr>
          <w:ilvl w:val="0"/>
          <w:numId w:val="23"/>
        </w:numPr>
        <w:spacing w:after="0" w:line="276" w:lineRule="auto"/>
        <w:ind w:left="450" w:hanging="450"/>
        <w:rPr>
          <w:rFonts w:eastAsia="Times New Roman" w:cstheme="minorHAnsi"/>
          <w:sz w:val="20"/>
          <w:szCs w:val="18"/>
        </w:rPr>
      </w:pPr>
      <w:r w:rsidRPr="00DD1AE6">
        <w:rPr>
          <w:rFonts w:eastAsia="Times New Roman" w:cstheme="minorHAnsi"/>
          <w:b/>
          <w:bCs/>
          <w:sz w:val="20"/>
          <w:szCs w:val="18"/>
        </w:rPr>
        <w:t xml:space="preserve">Διαδικασίες εκπαίδευσης </w:t>
      </w:r>
    </w:p>
    <w:p w14:paraId="107013F6" w14:textId="77777777" w:rsidR="00BD0F29" w:rsidRPr="00DD1AE6" w:rsidRDefault="00BD0F29" w:rsidP="00F93B41">
      <w:pPr>
        <w:pStyle w:val="a3"/>
        <w:spacing w:line="276" w:lineRule="auto"/>
        <w:rPr>
          <w:rFonts w:eastAsia="Times New Roman" w:cstheme="minorHAnsi"/>
          <w:b/>
          <w:bCs/>
          <w:sz w:val="20"/>
          <w:szCs w:val="18"/>
        </w:rPr>
      </w:pPr>
    </w:p>
    <w:p w14:paraId="2DD045E5" w14:textId="652995DD" w:rsidR="00BD0F29" w:rsidRPr="0086320A" w:rsidRDefault="00BD0F29" w:rsidP="001823DA">
      <w:pPr>
        <w:pStyle w:val="a3"/>
        <w:numPr>
          <w:ilvl w:val="0"/>
          <w:numId w:val="23"/>
        </w:numPr>
        <w:spacing w:after="0" w:line="276" w:lineRule="auto"/>
        <w:ind w:left="450" w:hanging="450"/>
        <w:rPr>
          <w:rFonts w:eastAsia="Times New Roman" w:cstheme="minorHAnsi"/>
          <w:sz w:val="20"/>
          <w:szCs w:val="18"/>
        </w:rPr>
      </w:pPr>
      <w:r w:rsidRPr="0086320A">
        <w:rPr>
          <w:rFonts w:eastAsia="Times New Roman" w:cstheme="minorHAnsi"/>
          <w:b/>
          <w:bCs/>
          <w:sz w:val="20"/>
          <w:szCs w:val="18"/>
        </w:rPr>
        <w:t xml:space="preserve">Φόρμες αυτοαξιολόγησης </w:t>
      </w:r>
    </w:p>
    <w:p w14:paraId="2A163DFB" w14:textId="77777777" w:rsidR="00BD0F29" w:rsidRPr="00DD1AE6" w:rsidRDefault="00BD0F29" w:rsidP="00F93B41">
      <w:pPr>
        <w:tabs>
          <w:tab w:val="left" w:pos="900"/>
        </w:tabs>
        <w:spacing w:after="0" w:line="276" w:lineRule="auto"/>
        <w:ind w:left="900" w:hanging="540"/>
        <w:rPr>
          <w:rFonts w:eastAsia="Times New Roman" w:cstheme="minorHAnsi"/>
          <w:sz w:val="20"/>
          <w:szCs w:val="18"/>
        </w:rPr>
      </w:pPr>
    </w:p>
    <w:p w14:paraId="2E309E7B" w14:textId="3C817FFD" w:rsidR="0086320A" w:rsidRPr="006A50DA" w:rsidRDefault="00BD0F29" w:rsidP="0086320A">
      <w:pPr>
        <w:spacing w:line="276" w:lineRule="auto"/>
      </w:pPr>
      <w:r w:rsidRPr="00DD1AE6">
        <w:rPr>
          <w:rFonts w:cstheme="minorHAnsi"/>
          <w:b/>
          <w:bCs/>
          <w:sz w:val="24"/>
          <w:szCs w:val="24"/>
        </w:rPr>
        <w:br w:type="page"/>
      </w:r>
      <w:r w:rsidR="0086320A">
        <w:rPr>
          <w:rFonts w:cstheme="minorHAnsi"/>
          <w:b/>
          <w:bCs/>
          <w:sz w:val="24"/>
          <w:szCs w:val="24"/>
        </w:rPr>
        <w:lastRenderedPageBreak/>
        <w:t xml:space="preserve">4.2 </w:t>
      </w:r>
    </w:p>
    <w:p w14:paraId="1A3C9606" w14:textId="77777777" w:rsidR="0086320A" w:rsidRPr="007B1D2C" w:rsidRDefault="0086320A" w:rsidP="0086320A">
      <w:pPr>
        <w:spacing w:line="276" w:lineRule="auto"/>
        <w:jc w:val="center"/>
        <w:rPr>
          <w:b/>
          <w:bCs/>
          <w:sz w:val="24"/>
          <w:szCs w:val="24"/>
        </w:rPr>
      </w:pPr>
      <w:r w:rsidRPr="007B1D2C">
        <w:rPr>
          <w:b/>
          <w:bCs/>
          <w:sz w:val="24"/>
          <w:szCs w:val="24"/>
        </w:rPr>
        <w:t>ΔΗΛΩΣΗ ΓΡΑΠΤΗΣ ΠΟΛΙΤΙΚΗΣ</w:t>
      </w:r>
    </w:p>
    <w:p w14:paraId="215426A5" w14:textId="77777777" w:rsidR="0086320A" w:rsidRPr="0086320A" w:rsidRDefault="0086320A" w:rsidP="0086320A">
      <w:pPr>
        <w:spacing w:line="276" w:lineRule="auto"/>
        <w:jc w:val="both"/>
        <w:rPr>
          <w:sz w:val="24"/>
          <w:szCs w:val="24"/>
        </w:rPr>
      </w:pPr>
      <w:r w:rsidRPr="0086320A">
        <w:rPr>
          <w:sz w:val="24"/>
          <w:szCs w:val="24"/>
        </w:rPr>
        <w:t xml:space="preserve">Το φαρμακείο …….(επωνυμία)…. αναγνωρίζει τα οφέλη του μητρικού θηλασμού και δεσμεύεται να υποστηρίζει και να προάγει τον μητρικό θηλασμό σύμφωνα με την πρωτοβουλία Φιλικά για τα Βρέφη Φαρμακεία. </w:t>
      </w:r>
    </w:p>
    <w:p w14:paraId="345B3FD7"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 xml:space="preserve">Όλο το προσωπικό του φαρμακείου γνωρίζει τόσο τις συστάσεις του ΠΟΥ όσο και τις Εθνικές για τη διατροφή των βρεφών και των νηπίων, καθώς και τον Κώδικα Εμπορίας Υποκατάστατων Μητρικού Γάλακτος </w:t>
      </w:r>
    </w:p>
    <w:p w14:paraId="2BACE1EA"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Όλο το προσωπικό του φαρμακείο έχει εκπαιδευτεί για την υποστήριξη και προαγωγή του μητρικού θηλασμού, καθώς και για την ασφαλή χορήγηση υποκατάστατων μητρικού γάλακτος όταν είναι απαραίτητο</w:t>
      </w:r>
    </w:p>
    <w:p w14:paraId="22639A70"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 xml:space="preserve">Το φαρμακείο συμμορφώνεται απόλυτα με τον Κώδικα </w:t>
      </w:r>
    </w:p>
    <w:p w14:paraId="622878A7"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Το φαρμακείο δεν συμμετέχει σε προωθητικές ενέργειες υποκατάστατων μητρικού γάλακτος ή/και συναφών προϊόντων</w:t>
      </w:r>
    </w:p>
    <w:p w14:paraId="45A980D3"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 xml:space="preserve">Κανένας εκ του προσωπικού του φαρμακείο δεν θα αρνηθεί να διαθέσει υποκατάστατο μητρικού γάλακτος ή/και συναφή προϊόντα, ωστόσο θα φροντίσει για την ορθή επιστημονικά ενημέρωση των ενδιαφερομένων </w:t>
      </w:r>
    </w:p>
    <w:p w14:paraId="12BFF68C"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 xml:space="preserve">Ο χώρος του φαρμακείου είναι «Φιλικό Σημείο» για τον μητρικό θηλασμό </w:t>
      </w:r>
    </w:p>
    <w:p w14:paraId="69620ECE" w14:textId="77777777" w:rsidR="0086320A" w:rsidRPr="0086320A" w:rsidRDefault="0086320A" w:rsidP="001823DA">
      <w:pPr>
        <w:pStyle w:val="a3"/>
        <w:numPr>
          <w:ilvl w:val="0"/>
          <w:numId w:val="34"/>
        </w:numPr>
        <w:spacing w:line="276" w:lineRule="auto"/>
        <w:ind w:left="360"/>
        <w:jc w:val="both"/>
        <w:rPr>
          <w:sz w:val="24"/>
          <w:szCs w:val="24"/>
        </w:rPr>
      </w:pPr>
      <w:r w:rsidRPr="0086320A">
        <w:rPr>
          <w:sz w:val="24"/>
          <w:szCs w:val="24"/>
        </w:rPr>
        <w:t xml:space="preserve">Όλο το προσωπικό του φαρμακείου είναι ενήμερο για τις επιλογές υποστήριξης της θηλάζουσας. </w:t>
      </w:r>
    </w:p>
    <w:p w14:paraId="71DEECA5" w14:textId="77777777" w:rsidR="0086320A" w:rsidRPr="0086320A" w:rsidRDefault="0086320A" w:rsidP="0086320A">
      <w:pPr>
        <w:spacing w:line="276" w:lineRule="auto"/>
        <w:jc w:val="both"/>
        <w:rPr>
          <w:sz w:val="24"/>
          <w:szCs w:val="24"/>
        </w:rPr>
      </w:pPr>
    </w:p>
    <w:p w14:paraId="102960CB" w14:textId="77777777" w:rsidR="0086320A" w:rsidRPr="0086320A" w:rsidRDefault="0086320A" w:rsidP="0086320A">
      <w:pPr>
        <w:spacing w:line="276" w:lineRule="auto"/>
        <w:jc w:val="both"/>
        <w:rPr>
          <w:sz w:val="24"/>
          <w:szCs w:val="24"/>
        </w:rPr>
      </w:pPr>
    </w:p>
    <w:p w14:paraId="1E730020" w14:textId="77777777" w:rsidR="0086320A" w:rsidRPr="0086320A" w:rsidRDefault="0086320A" w:rsidP="0086320A">
      <w:pPr>
        <w:spacing w:line="276" w:lineRule="auto"/>
        <w:ind w:left="4320"/>
        <w:jc w:val="both"/>
        <w:rPr>
          <w:sz w:val="24"/>
          <w:szCs w:val="24"/>
        </w:rPr>
      </w:pPr>
      <w:r w:rsidRPr="0086320A">
        <w:rPr>
          <w:sz w:val="24"/>
          <w:szCs w:val="24"/>
        </w:rPr>
        <w:t>Ο Υπεύθυνος του Φαρμακείου</w:t>
      </w:r>
    </w:p>
    <w:p w14:paraId="3CD87DD4" w14:textId="77777777" w:rsidR="0086320A" w:rsidRPr="0086320A" w:rsidRDefault="0086320A" w:rsidP="0086320A">
      <w:pPr>
        <w:spacing w:line="276" w:lineRule="auto"/>
        <w:ind w:left="4320"/>
        <w:jc w:val="both"/>
        <w:rPr>
          <w:sz w:val="24"/>
          <w:szCs w:val="24"/>
        </w:rPr>
      </w:pPr>
    </w:p>
    <w:p w14:paraId="585FFC51" w14:textId="77777777" w:rsidR="0086320A" w:rsidRPr="0086320A" w:rsidRDefault="0086320A" w:rsidP="0086320A">
      <w:pPr>
        <w:spacing w:line="276" w:lineRule="auto"/>
        <w:jc w:val="both"/>
        <w:rPr>
          <w:sz w:val="24"/>
          <w:szCs w:val="24"/>
        </w:rPr>
      </w:pPr>
    </w:p>
    <w:p w14:paraId="755F8225" w14:textId="77777777" w:rsidR="0086320A" w:rsidRPr="006A50DA" w:rsidRDefault="0086320A" w:rsidP="0086320A">
      <w:pPr>
        <w:pStyle w:val="a3"/>
        <w:tabs>
          <w:tab w:val="left" w:pos="851"/>
        </w:tabs>
        <w:spacing w:line="276" w:lineRule="auto"/>
        <w:ind w:left="360"/>
        <w:rPr>
          <w:rFonts w:cstheme="minorHAnsi"/>
          <w:b/>
          <w:bCs/>
          <w:color w:val="FF0000"/>
          <w:sz w:val="24"/>
          <w:szCs w:val="24"/>
        </w:rPr>
      </w:pPr>
    </w:p>
    <w:p w14:paraId="32548D37" w14:textId="6C10B3A9" w:rsidR="0086320A" w:rsidRDefault="0086320A">
      <w:pPr>
        <w:rPr>
          <w:rFonts w:cstheme="minorHAnsi"/>
          <w:b/>
          <w:bCs/>
          <w:sz w:val="24"/>
          <w:szCs w:val="24"/>
        </w:rPr>
      </w:pPr>
    </w:p>
    <w:p w14:paraId="4085B4E6" w14:textId="77777777" w:rsidR="00BD0F29" w:rsidRPr="00DD1AE6" w:rsidRDefault="00BD0F29" w:rsidP="00F93B41">
      <w:pPr>
        <w:spacing w:line="276" w:lineRule="auto"/>
        <w:rPr>
          <w:rFonts w:cstheme="minorHAnsi"/>
          <w:b/>
          <w:bCs/>
          <w:sz w:val="24"/>
          <w:szCs w:val="24"/>
        </w:rPr>
      </w:pPr>
    </w:p>
    <w:p w14:paraId="324CC958" w14:textId="77777777" w:rsidR="00BD0F29" w:rsidRPr="00DD1AE6" w:rsidRDefault="00BD0F29" w:rsidP="00F93B41">
      <w:pPr>
        <w:spacing w:line="276" w:lineRule="auto"/>
        <w:jc w:val="center"/>
        <w:rPr>
          <w:rFonts w:cstheme="minorHAnsi"/>
          <w:b/>
          <w:bCs/>
          <w:sz w:val="24"/>
          <w:szCs w:val="24"/>
        </w:rPr>
      </w:pPr>
    </w:p>
    <w:p w14:paraId="0D1F7648" w14:textId="77777777" w:rsidR="00BD0F29" w:rsidRPr="00DD1AE6" w:rsidRDefault="00BD0F29" w:rsidP="00F93B41">
      <w:pPr>
        <w:spacing w:line="276" w:lineRule="auto"/>
        <w:rPr>
          <w:rFonts w:cstheme="minorHAnsi"/>
          <w:sz w:val="24"/>
          <w:szCs w:val="24"/>
        </w:rPr>
      </w:pPr>
    </w:p>
    <w:p w14:paraId="2F8CFE9A" w14:textId="77777777" w:rsidR="003D4656" w:rsidRPr="0043779A" w:rsidRDefault="003D4656" w:rsidP="00F93B41">
      <w:pPr>
        <w:pStyle w:val="a3"/>
        <w:spacing w:line="276" w:lineRule="auto"/>
        <w:ind w:left="284" w:hanging="284"/>
        <w:rPr>
          <w:rFonts w:cstheme="minorHAnsi"/>
          <w:b/>
          <w:bCs/>
          <w:sz w:val="24"/>
          <w:szCs w:val="24"/>
          <w:lang w:val="en-US"/>
        </w:rPr>
      </w:pPr>
    </w:p>
    <w:sectPr w:rsidR="003D4656" w:rsidRPr="0043779A" w:rsidSect="00CE72E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930C4" w14:textId="77777777" w:rsidR="00F770F4" w:rsidRDefault="00F770F4" w:rsidP="00DD6230">
      <w:pPr>
        <w:spacing w:after="0" w:line="240" w:lineRule="auto"/>
      </w:pPr>
      <w:r>
        <w:separator/>
      </w:r>
    </w:p>
  </w:endnote>
  <w:endnote w:type="continuationSeparator" w:id="0">
    <w:p w14:paraId="29DC31BC" w14:textId="77777777" w:rsidR="00F770F4" w:rsidRDefault="00F770F4" w:rsidP="00DD6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Consolas">
    <w:panose1 w:val="020B0609020204030204"/>
    <w:charset w:val="A1"/>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F7FBE" w14:textId="77777777" w:rsidR="00F770F4" w:rsidRDefault="00F770F4" w:rsidP="00DD6230">
      <w:pPr>
        <w:spacing w:after="0" w:line="240" w:lineRule="auto"/>
      </w:pPr>
      <w:r>
        <w:separator/>
      </w:r>
    </w:p>
  </w:footnote>
  <w:footnote w:type="continuationSeparator" w:id="0">
    <w:p w14:paraId="4721C2B1" w14:textId="77777777" w:rsidR="00F770F4" w:rsidRDefault="00F770F4" w:rsidP="00DD6230">
      <w:pPr>
        <w:spacing w:after="0" w:line="240" w:lineRule="auto"/>
      </w:pPr>
      <w:r>
        <w:continuationSeparator/>
      </w:r>
    </w:p>
  </w:footnote>
  <w:footnote w:id="1">
    <w:p w14:paraId="39943651" w14:textId="111EDAAF" w:rsidR="00784F93" w:rsidRPr="00DD6230" w:rsidRDefault="00784F93" w:rsidP="00DD6230">
      <w:pPr>
        <w:pStyle w:val="-HTML"/>
        <w:spacing w:line="276" w:lineRule="auto"/>
        <w:jc w:val="both"/>
        <w:rPr>
          <w:rFonts w:asciiTheme="minorHAnsi" w:eastAsia="Times New Roman" w:hAnsiTheme="minorHAnsi" w:cstheme="minorHAnsi"/>
          <w:i/>
          <w:sz w:val="16"/>
          <w:szCs w:val="16"/>
          <w:lang w:eastAsia="el-GR"/>
        </w:rPr>
      </w:pPr>
      <w:r>
        <w:rPr>
          <w:rStyle w:val="a5"/>
        </w:rPr>
        <w:footnoteRef/>
      </w:r>
      <w:r>
        <w:t xml:space="preserve"> </w:t>
      </w:r>
      <w:r w:rsidRPr="00DD6230">
        <w:rPr>
          <w:rFonts w:asciiTheme="minorHAnsi" w:hAnsiTheme="minorHAnsi" w:cstheme="minorHAnsi"/>
          <w:i/>
          <w:sz w:val="16"/>
          <w:szCs w:val="16"/>
        </w:rPr>
        <w:t>10</w:t>
      </w:r>
      <w:r w:rsidRPr="00DD6230">
        <w:rPr>
          <w:rFonts w:asciiTheme="minorHAnsi" w:hAnsiTheme="minorHAnsi" w:cstheme="minorHAnsi"/>
          <w:i/>
          <w:sz w:val="16"/>
          <w:szCs w:val="16"/>
          <w:vertAlign w:val="superscript"/>
        </w:rPr>
        <w:t>ο</w:t>
      </w:r>
      <w:r w:rsidRPr="00DD6230">
        <w:rPr>
          <w:rFonts w:asciiTheme="minorHAnsi" w:hAnsiTheme="minorHAnsi" w:cstheme="minorHAnsi"/>
          <w:i/>
          <w:sz w:val="16"/>
          <w:szCs w:val="16"/>
        </w:rPr>
        <w:t xml:space="preserve"> Βήμα:</w:t>
      </w:r>
      <w:r>
        <w:rPr>
          <w:rFonts w:asciiTheme="minorHAnsi" w:eastAsia="Times New Roman" w:hAnsiTheme="minorHAnsi" w:cstheme="minorHAnsi"/>
          <w:i/>
          <w:sz w:val="16"/>
          <w:szCs w:val="16"/>
          <w:lang w:eastAsia="el-GR"/>
        </w:rPr>
        <w:t xml:space="preserve"> Η έξοδος από το Νοσοκο</w:t>
      </w:r>
      <w:r w:rsidRPr="00DD6230">
        <w:rPr>
          <w:rFonts w:asciiTheme="minorHAnsi" w:eastAsia="Times New Roman" w:hAnsiTheme="minorHAnsi" w:cstheme="minorHAnsi"/>
          <w:i/>
          <w:sz w:val="16"/>
          <w:szCs w:val="16"/>
          <w:lang w:eastAsia="el-GR"/>
        </w:rPr>
        <w:t>μείο/Μαιευτήριο να περιλαμβάνει πληροφόρηση, ώστε οι γονείς και τα βρέφη τους να έχουν έγκαιρη πρόσβαση σε συνεχή υποστήριξη και φροντίδα στην κοινότητα.</w:t>
      </w:r>
    </w:p>
    <w:p w14:paraId="3009B739" w14:textId="05F4A396" w:rsidR="00784F93" w:rsidRDefault="00784F93">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3A8"/>
    <w:multiLevelType w:val="hybridMultilevel"/>
    <w:tmpl w:val="E1F0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05CEB"/>
    <w:multiLevelType w:val="multilevel"/>
    <w:tmpl w:val="38EC1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3E3C58"/>
    <w:multiLevelType w:val="hybridMultilevel"/>
    <w:tmpl w:val="134A4FF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Georgia" w:hAnsi="Georgia" w:hint="default"/>
      </w:rPr>
    </w:lvl>
    <w:lvl w:ilvl="2" w:tplc="FFFFFFFF" w:tentative="1">
      <w:start w:val="1"/>
      <w:numFmt w:val="bullet"/>
      <w:lvlText w:val="•"/>
      <w:lvlJc w:val="left"/>
      <w:pPr>
        <w:tabs>
          <w:tab w:val="num" w:pos="2160"/>
        </w:tabs>
        <w:ind w:left="2160" w:hanging="360"/>
      </w:pPr>
      <w:rPr>
        <w:rFonts w:ascii="Georgia" w:hAnsi="Georgia" w:hint="default"/>
      </w:rPr>
    </w:lvl>
    <w:lvl w:ilvl="3" w:tplc="FFFFFFFF" w:tentative="1">
      <w:start w:val="1"/>
      <w:numFmt w:val="bullet"/>
      <w:lvlText w:val="•"/>
      <w:lvlJc w:val="left"/>
      <w:pPr>
        <w:tabs>
          <w:tab w:val="num" w:pos="2880"/>
        </w:tabs>
        <w:ind w:left="2880" w:hanging="360"/>
      </w:pPr>
      <w:rPr>
        <w:rFonts w:ascii="Georgia" w:hAnsi="Georgia" w:hint="default"/>
      </w:rPr>
    </w:lvl>
    <w:lvl w:ilvl="4" w:tplc="FFFFFFFF" w:tentative="1">
      <w:start w:val="1"/>
      <w:numFmt w:val="bullet"/>
      <w:lvlText w:val="•"/>
      <w:lvlJc w:val="left"/>
      <w:pPr>
        <w:tabs>
          <w:tab w:val="num" w:pos="3600"/>
        </w:tabs>
        <w:ind w:left="3600" w:hanging="360"/>
      </w:pPr>
      <w:rPr>
        <w:rFonts w:ascii="Georgia" w:hAnsi="Georgia" w:hint="default"/>
      </w:rPr>
    </w:lvl>
    <w:lvl w:ilvl="5" w:tplc="FFFFFFFF" w:tentative="1">
      <w:start w:val="1"/>
      <w:numFmt w:val="bullet"/>
      <w:lvlText w:val="•"/>
      <w:lvlJc w:val="left"/>
      <w:pPr>
        <w:tabs>
          <w:tab w:val="num" w:pos="4320"/>
        </w:tabs>
        <w:ind w:left="4320" w:hanging="360"/>
      </w:pPr>
      <w:rPr>
        <w:rFonts w:ascii="Georgia" w:hAnsi="Georgia" w:hint="default"/>
      </w:rPr>
    </w:lvl>
    <w:lvl w:ilvl="6" w:tplc="FFFFFFFF" w:tentative="1">
      <w:start w:val="1"/>
      <w:numFmt w:val="bullet"/>
      <w:lvlText w:val="•"/>
      <w:lvlJc w:val="left"/>
      <w:pPr>
        <w:tabs>
          <w:tab w:val="num" w:pos="5040"/>
        </w:tabs>
        <w:ind w:left="5040" w:hanging="360"/>
      </w:pPr>
      <w:rPr>
        <w:rFonts w:ascii="Georgia" w:hAnsi="Georgia" w:hint="default"/>
      </w:rPr>
    </w:lvl>
    <w:lvl w:ilvl="7" w:tplc="FFFFFFFF" w:tentative="1">
      <w:start w:val="1"/>
      <w:numFmt w:val="bullet"/>
      <w:lvlText w:val="•"/>
      <w:lvlJc w:val="left"/>
      <w:pPr>
        <w:tabs>
          <w:tab w:val="num" w:pos="5760"/>
        </w:tabs>
        <w:ind w:left="5760" w:hanging="360"/>
      </w:pPr>
      <w:rPr>
        <w:rFonts w:ascii="Georgia" w:hAnsi="Georgia" w:hint="default"/>
      </w:rPr>
    </w:lvl>
    <w:lvl w:ilvl="8" w:tplc="FFFFFFFF"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02A05E6B"/>
    <w:multiLevelType w:val="hybridMultilevel"/>
    <w:tmpl w:val="D9A2AEB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03C25ADC"/>
    <w:multiLevelType w:val="hybridMultilevel"/>
    <w:tmpl w:val="CB96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52E9B"/>
    <w:multiLevelType w:val="hybridMultilevel"/>
    <w:tmpl w:val="87E0054C"/>
    <w:lvl w:ilvl="0" w:tplc="04090001">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
      <w:lvlJc w:val="left"/>
      <w:pPr>
        <w:tabs>
          <w:tab w:val="num" w:pos="1440"/>
        </w:tabs>
        <w:ind w:left="1440" w:hanging="360"/>
      </w:pPr>
      <w:rPr>
        <w:rFonts w:ascii="Georgia" w:hAnsi="Georgia" w:hint="default"/>
      </w:rPr>
    </w:lvl>
    <w:lvl w:ilvl="2" w:tplc="FFFFFFFF" w:tentative="1">
      <w:start w:val="1"/>
      <w:numFmt w:val="bullet"/>
      <w:lvlText w:val="•"/>
      <w:lvlJc w:val="left"/>
      <w:pPr>
        <w:tabs>
          <w:tab w:val="num" w:pos="2160"/>
        </w:tabs>
        <w:ind w:left="2160" w:hanging="360"/>
      </w:pPr>
      <w:rPr>
        <w:rFonts w:ascii="Georgia" w:hAnsi="Georgia" w:hint="default"/>
      </w:rPr>
    </w:lvl>
    <w:lvl w:ilvl="3" w:tplc="FFFFFFFF" w:tentative="1">
      <w:start w:val="1"/>
      <w:numFmt w:val="bullet"/>
      <w:lvlText w:val="•"/>
      <w:lvlJc w:val="left"/>
      <w:pPr>
        <w:tabs>
          <w:tab w:val="num" w:pos="2880"/>
        </w:tabs>
        <w:ind w:left="2880" w:hanging="360"/>
      </w:pPr>
      <w:rPr>
        <w:rFonts w:ascii="Georgia" w:hAnsi="Georgia" w:hint="default"/>
      </w:rPr>
    </w:lvl>
    <w:lvl w:ilvl="4" w:tplc="FFFFFFFF" w:tentative="1">
      <w:start w:val="1"/>
      <w:numFmt w:val="bullet"/>
      <w:lvlText w:val="•"/>
      <w:lvlJc w:val="left"/>
      <w:pPr>
        <w:tabs>
          <w:tab w:val="num" w:pos="3600"/>
        </w:tabs>
        <w:ind w:left="3600" w:hanging="360"/>
      </w:pPr>
      <w:rPr>
        <w:rFonts w:ascii="Georgia" w:hAnsi="Georgia" w:hint="default"/>
      </w:rPr>
    </w:lvl>
    <w:lvl w:ilvl="5" w:tplc="FFFFFFFF" w:tentative="1">
      <w:start w:val="1"/>
      <w:numFmt w:val="bullet"/>
      <w:lvlText w:val="•"/>
      <w:lvlJc w:val="left"/>
      <w:pPr>
        <w:tabs>
          <w:tab w:val="num" w:pos="4320"/>
        </w:tabs>
        <w:ind w:left="4320" w:hanging="360"/>
      </w:pPr>
      <w:rPr>
        <w:rFonts w:ascii="Georgia" w:hAnsi="Georgia" w:hint="default"/>
      </w:rPr>
    </w:lvl>
    <w:lvl w:ilvl="6" w:tplc="FFFFFFFF" w:tentative="1">
      <w:start w:val="1"/>
      <w:numFmt w:val="bullet"/>
      <w:lvlText w:val="•"/>
      <w:lvlJc w:val="left"/>
      <w:pPr>
        <w:tabs>
          <w:tab w:val="num" w:pos="5040"/>
        </w:tabs>
        <w:ind w:left="5040" w:hanging="360"/>
      </w:pPr>
      <w:rPr>
        <w:rFonts w:ascii="Georgia" w:hAnsi="Georgia" w:hint="default"/>
      </w:rPr>
    </w:lvl>
    <w:lvl w:ilvl="7" w:tplc="FFFFFFFF" w:tentative="1">
      <w:start w:val="1"/>
      <w:numFmt w:val="bullet"/>
      <w:lvlText w:val="•"/>
      <w:lvlJc w:val="left"/>
      <w:pPr>
        <w:tabs>
          <w:tab w:val="num" w:pos="5760"/>
        </w:tabs>
        <w:ind w:left="5760" w:hanging="360"/>
      </w:pPr>
      <w:rPr>
        <w:rFonts w:ascii="Georgia" w:hAnsi="Georgia" w:hint="default"/>
      </w:rPr>
    </w:lvl>
    <w:lvl w:ilvl="8" w:tplc="FFFFFFFF" w:tentative="1">
      <w:start w:val="1"/>
      <w:numFmt w:val="bullet"/>
      <w:lvlText w:val="•"/>
      <w:lvlJc w:val="left"/>
      <w:pPr>
        <w:tabs>
          <w:tab w:val="num" w:pos="6480"/>
        </w:tabs>
        <w:ind w:left="6480" w:hanging="360"/>
      </w:pPr>
      <w:rPr>
        <w:rFonts w:ascii="Georgia" w:hAnsi="Georgia" w:hint="default"/>
      </w:rPr>
    </w:lvl>
  </w:abstractNum>
  <w:abstractNum w:abstractNumId="6" w15:restartNumberingAfterBreak="0">
    <w:nsid w:val="073703F4"/>
    <w:multiLevelType w:val="hybridMultilevel"/>
    <w:tmpl w:val="CD7A3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324929"/>
    <w:multiLevelType w:val="hybridMultilevel"/>
    <w:tmpl w:val="BF7EBB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E9172EB"/>
    <w:multiLevelType w:val="hybridMultilevel"/>
    <w:tmpl w:val="C0D2B6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EFF06AE"/>
    <w:multiLevelType w:val="hybridMultilevel"/>
    <w:tmpl w:val="7ADCD2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FCB113E"/>
    <w:multiLevelType w:val="hybridMultilevel"/>
    <w:tmpl w:val="F29E300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2A8725E"/>
    <w:multiLevelType w:val="multilevel"/>
    <w:tmpl w:val="F0CA05C0"/>
    <w:lvl w:ilvl="0">
      <w:start w:val="1"/>
      <w:numFmt w:val="upperRoman"/>
      <w:lvlText w:val="%1."/>
      <w:lvlJc w:val="left"/>
      <w:pPr>
        <w:ind w:left="360" w:hanging="360"/>
      </w:pPr>
      <w:rPr>
        <w:rFonts w:ascii="Times New Roman" w:hAnsi="Times New Roman" w:cs="Times New Roman" w:hint="default"/>
        <w:b w:val="0"/>
        <w:i w:val="0"/>
        <w:sz w:val="20"/>
      </w:rPr>
    </w:lvl>
    <w:lvl w:ilvl="1">
      <w:start w:val="1"/>
      <w:numFmt w:val="upperLetter"/>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Roman"/>
      <w:lvlText w:val="%5."/>
      <w:lvlJc w:val="left"/>
      <w:pPr>
        <w:ind w:left="3240" w:hanging="360"/>
      </w:pPr>
    </w:lvl>
    <w:lvl w:ilvl="5">
      <w:start w:val="1"/>
      <w:numFmt w:val="bullet"/>
      <w:lvlText w:val=""/>
      <w:lvlJc w:val="left"/>
      <w:pPr>
        <w:ind w:left="3960" w:hanging="180"/>
      </w:pPr>
      <w:rPr>
        <w:rFonts w:ascii="Wingdings" w:hAnsi="Wingdings" w:hint="default"/>
        <w:color w:val="auto"/>
      </w:rPr>
    </w:lvl>
    <w:lvl w:ilvl="6">
      <w:start w:val="1"/>
      <w:numFmt w:val="bullet"/>
      <w:lvlText w:val=""/>
      <w:lvlJc w:val="left"/>
      <w:pPr>
        <w:ind w:left="4680" w:hanging="360"/>
      </w:pPr>
      <w:rPr>
        <w:rFonts w:ascii="Wingdings" w:hAnsi="Wingdings" w:hint="default"/>
        <w:color w:val="auto"/>
      </w:rPr>
    </w:lvl>
    <w:lvl w:ilvl="7">
      <w:start w:val="1"/>
      <w:numFmt w:val="bullet"/>
      <w:lvlText w:val=""/>
      <w:lvlJc w:val="left"/>
      <w:pPr>
        <w:ind w:left="5400" w:hanging="360"/>
      </w:pPr>
      <w:rPr>
        <w:rFonts w:ascii="Wingdings" w:hAnsi="Wingdings" w:hint="default"/>
        <w:color w:val="auto"/>
      </w:rPr>
    </w:lvl>
    <w:lvl w:ilvl="8">
      <w:start w:val="1"/>
      <w:numFmt w:val="bullet"/>
      <w:lvlText w:val=""/>
      <w:lvlJc w:val="left"/>
      <w:pPr>
        <w:ind w:left="6120" w:hanging="180"/>
      </w:pPr>
      <w:rPr>
        <w:rFonts w:ascii="Wingdings" w:hAnsi="Wingdings" w:hint="default"/>
        <w:color w:val="auto"/>
      </w:rPr>
    </w:lvl>
  </w:abstractNum>
  <w:abstractNum w:abstractNumId="12" w15:restartNumberingAfterBreak="0">
    <w:nsid w:val="13253920"/>
    <w:multiLevelType w:val="multilevel"/>
    <w:tmpl w:val="8F147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A30DE9"/>
    <w:multiLevelType w:val="hybridMultilevel"/>
    <w:tmpl w:val="D166F2D2"/>
    <w:lvl w:ilvl="0" w:tplc="04080001">
      <w:start w:val="1"/>
      <w:numFmt w:val="bullet"/>
      <w:lvlText w:val=""/>
      <w:lvlJc w:val="left"/>
      <w:pPr>
        <w:ind w:left="838" w:hanging="360"/>
      </w:pPr>
      <w:rPr>
        <w:rFonts w:ascii="Symbol" w:hAnsi="Symbol" w:hint="default"/>
      </w:rPr>
    </w:lvl>
    <w:lvl w:ilvl="1" w:tplc="C89ED32E">
      <w:numFmt w:val="bullet"/>
      <w:lvlText w:val="-"/>
      <w:lvlJc w:val="left"/>
      <w:pPr>
        <w:ind w:left="1558" w:hanging="360"/>
      </w:pPr>
      <w:rPr>
        <w:rFonts w:ascii="Calibri" w:eastAsiaTheme="minorHAnsi" w:hAnsi="Calibri" w:cs="Calibri" w:hint="default"/>
      </w:rPr>
    </w:lvl>
    <w:lvl w:ilvl="2" w:tplc="04080005" w:tentative="1">
      <w:start w:val="1"/>
      <w:numFmt w:val="bullet"/>
      <w:lvlText w:val=""/>
      <w:lvlJc w:val="left"/>
      <w:pPr>
        <w:ind w:left="2278" w:hanging="360"/>
      </w:pPr>
      <w:rPr>
        <w:rFonts w:ascii="Wingdings" w:hAnsi="Wingdings" w:hint="default"/>
      </w:rPr>
    </w:lvl>
    <w:lvl w:ilvl="3" w:tplc="04080001" w:tentative="1">
      <w:start w:val="1"/>
      <w:numFmt w:val="bullet"/>
      <w:lvlText w:val=""/>
      <w:lvlJc w:val="left"/>
      <w:pPr>
        <w:ind w:left="2998" w:hanging="360"/>
      </w:pPr>
      <w:rPr>
        <w:rFonts w:ascii="Symbol" w:hAnsi="Symbol" w:hint="default"/>
      </w:rPr>
    </w:lvl>
    <w:lvl w:ilvl="4" w:tplc="04080003" w:tentative="1">
      <w:start w:val="1"/>
      <w:numFmt w:val="bullet"/>
      <w:lvlText w:val="o"/>
      <w:lvlJc w:val="left"/>
      <w:pPr>
        <w:ind w:left="3718" w:hanging="360"/>
      </w:pPr>
      <w:rPr>
        <w:rFonts w:ascii="Courier New" w:hAnsi="Courier New" w:cs="Courier New" w:hint="default"/>
      </w:rPr>
    </w:lvl>
    <w:lvl w:ilvl="5" w:tplc="04080005" w:tentative="1">
      <w:start w:val="1"/>
      <w:numFmt w:val="bullet"/>
      <w:lvlText w:val=""/>
      <w:lvlJc w:val="left"/>
      <w:pPr>
        <w:ind w:left="4438" w:hanging="360"/>
      </w:pPr>
      <w:rPr>
        <w:rFonts w:ascii="Wingdings" w:hAnsi="Wingdings" w:hint="default"/>
      </w:rPr>
    </w:lvl>
    <w:lvl w:ilvl="6" w:tplc="04080001" w:tentative="1">
      <w:start w:val="1"/>
      <w:numFmt w:val="bullet"/>
      <w:lvlText w:val=""/>
      <w:lvlJc w:val="left"/>
      <w:pPr>
        <w:ind w:left="5158" w:hanging="360"/>
      </w:pPr>
      <w:rPr>
        <w:rFonts w:ascii="Symbol" w:hAnsi="Symbol" w:hint="default"/>
      </w:rPr>
    </w:lvl>
    <w:lvl w:ilvl="7" w:tplc="04080003" w:tentative="1">
      <w:start w:val="1"/>
      <w:numFmt w:val="bullet"/>
      <w:lvlText w:val="o"/>
      <w:lvlJc w:val="left"/>
      <w:pPr>
        <w:ind w:left="5878" w:hanging="360"/>
      </w:pPr>
      <w:rPr>
        <w:rFonts w:ascii="Courier New" w:hAnsi="Courier New" w:cs="Courier New" w:hint="default"/>
      </w:rPr>
    </w:lvl>
    <w:lvl w:ilvl="8" w:tplc="04080005" w:tentative="1">
      <w:start w:val="1"/>
      <w:numFmt w:val="bullet"/>
      <w:lvlText w:val=""/>
      <w:lvlJc w:val="left"/>
      <w:pPr>
        <w:ind w:left="6598" w:hanging="360"/>
      </w:pPr>
      <w:rPr>
        <w:rFonts w:ascii="Wingdings" w:hAnsi="Wingdings" w:hint="default"/>
      </w:rPr>
    </w:lvl>
  </w:abstractNum>
  <w:abstractNum w:abstractNumId="14" w15:restartNumberingAfterBreak="0">
    <w:nsid w:val="19BB445F"/>
    <w:multiLevelType w:val="hybridMultilevel"/>
    <w:tmpl w:val="A864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D25BA"/>
    <w:multiLevelType w:val="hybridMultilevel"/>
    <w:tmpl w:val="123CDEF8"/>
    <w:lvl w:ilvl="0" w:tplc="FFFFFFFF">
      <w:start w:val="1"/>
      <w:numFmt w:val="bullet"/>
      <w:lvlText w:val=""/>
      <w:lvlJc w:val="left"/>
      <w:pPr>
        <w:ind w:left="720" w:hanging="360"/>
      </w:pPr>
      <w:rPr>
        <w:rFonts w:ascii="Wingdings" w:hAnsi="Wingdings" w:hint="default"/>
        <w:i/>
      </w:rPr>
    </w:lvl>
    <w:lvl w:ilvl="1" w:tplc="0408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7A54EA"/>
    <w:multiLevelType w:val="multilevel"/>
    <w:tmpl w:val="D346E5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D613A88"/>
    <w:multiLevelType w:val="hybridMultilevel"/>
    <w:tmpl w:val="20B06A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EC0738B"/>
    <w:multiLevelType w:val="hybridMultilevel"/>
    <w:tmpl w:val="9FA87C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54D2859"/>
    <w:multiLevelType w:val="hybridMultilevel"/>
    <w:tmpl w:val="54DCFF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259215D7"/>
    <w:multiLevelType w:val="hybridMultilevel"/>
    <w:tmpl w:val="1D20A4EE"/>
    <w:lvl w:ilvl="0" w:tplc="E17E4220">
      <w:start w:val="1"/>
      <w:numFmt w:val="bullet"/>
      <w:lvlText w:val="•"/>
      <w:lvlJc w:val="left"/>
      <w:pPr>
        <w:tabs>
          <w:tab w:val="num" w:pos="720"/>
        </w:tabs>
        <w:ind w:left="720" w:hanging="360"/>
      </w:pPr>
      <w:rPr>
        <w:rFonts w:ascii="Georgia" w:hAnsi="Georgia" w:hint="default"/>
      </w:rPr>
    </w:lvl>
    <w:lvl w:ilvl="1" w:tplc="205CC39E" w:tentative="1">
      <w:start w:val="1"/>
      <w:numFmt w:val="bullet"/>
      <w:lvlText w:val="•"/>
      <w:lvlJc w:val="left"/>
      <w:pPr>
        <w:tabs>
          <w:tab w:val="num" w:pos="1440"/>
        </w:tabs>
        <w:ind w:left="1440" w:hanging="360"/>
      </w:pPr>
      <w:rPr>
        <w:rFonts w:ascii="Georgia" w:hAnsi="Georgia" w:hint="default"/>
      </w:rPr>
    </w:lvl>
    <w:lvl w:ilvl="2" w:tplc="0F90751A" w:tentative="1">
      <w:start w:val="1"/>
      <w:numFmt w:val="bullet"/>
      <w:lvlText w:val="•"/>
      <w:lvlJc w:val="left"/>
      <w:pPr>
        <w:tabs>
          <w:tab w:val="num" w:pos="2160"/>
        </w:tabs>
        <w:ind w:left="2160" w:hanging="360"/>
      </w:pPr>
      <w:rPr>
        <w:rFonts w:ascii="Georgia" w:hAnsi="Georgia" w:hint="default"/>
      </w:rPr>
    </w:lvl>
    <w:lvl w:ilvl="3" w:tplc="E732E560" w:tentative="1">
      <w:start w:val="1"/>
      <w:numFmt w:val="bullet"/>
      <w:lvlText w:val="•"/>
      <w:lvlJc w:val="left"/>
      <w:pPr>
        <w:tabs>
          <w:tab w:val="num" w:pos="2880"/>
        </w:tabs>
        <w:ind w:left="2880" w:hanging="360"/>
      </w:pPr>
      <w:rPr>
        <w:rFonts w:ascii="Georgia" w:hAnsi="Georgia" w:hint="default"/>
      </w:rPr>
    </w:lvl>
    <w:lvl w:ilvl="4" w:tplc="223C9B04" w:tentative="1">
      <w:start w:val="1"/>
      <w:numFmt w:val="bullet"/>
      <w:lvlText w:val="•"/>
      <w:lvlJc w:val="left"/>
      <w:pPr>
        <w:tabs>
          <w:tab w:val="num" w:pos="3600"/>
        </w:tabs>
        <w:ind w:left="3600" w:hanging="360"/>
      </w:pPr>
      <w:rPr>
        <w:rFonts w:ascii="Georgia" w:hAnsi="Georgia" w:hint="default"/>
      </w:rPr>
    </w:lvl>
    <w:lvl w:ilvl="5" w:tplc="7E5E397A" w:tentative="1">
      <w:start w:val="1"/>
      <w:numFmt w:val="bullet"/>
      <w:lvlText w:val="•"/>
      <w:lvlJc w:val="left"/>
      <w:pPr>
        <w:tabs>
          <w:tab w:val="num" w:pos="4320"/>
        </w:tabs>
        <w:ind w:left="4320" w:hanging="360"/>
      </w:pPr>
      <w:rPr>
        <w:rFonts w:ascii="Georgia" w:hAnsi="Georgia" w:hint="default"/>
      </w:rPr>
    </w:lvl>
    <w:lvl w:ilvl="6" w:tplc="6CDEF7CE" w:tentative="1">
      <w:start w:val="1"/>
      <w:numFmt w:val="bullet"/>
      <w:lvlText w:val="•"/>
      <w:lvlJc w:val="left"/>
      <w:pPr>
        <w:tabs>
          <w:tab w:val="num" w:pos="5040"/>
        </w:tabs>
        <w:ind w:left="5040" w:hanging="360"/>
      </w:pPr>
      <w:rPr>
        <w:rFonts w:ascii="Georgia" w:hAnsi="Georgia" w:hint="default"/>
      </w:rPr>
    </w:lvl>
    <w:lvl w:ilvl="7" w:tplc="323207A6" w:tentative="1">
      <w:start w:val="1"/>
      <w:numFmt w:val="bullet"/>
      <w:lvlText w:val="•"/>
      <w:lvlJc w:val="left"/>
      <w:pPr>
        <w:tabs>
          <w:tab w:val="num" w:pos="5760"/>
        </w:tabs>
        <w:ind w:left="5760" w:hanging="360"/>
      </w:pPr>
      <w:rPr>
        <w:rFonts w:ascii="Georgia" w:hAnsi="Georgia" w:hint="default"/>
      </w:rPr>
    </w:lvl>
    <w:lvl w:ilvl="8" w:tplc="EB62AC60" w:tentative="1">
      <w:start w:val="1"/>
      <w:numFmt w:val="bullet"/>
      <w:lvlText w:val="•"/>
      <w:lvlJc w:val="left"/>
      <w:pPr>
        <w:tabs>
          <w:tab w:val="num" w:pos="6480"/>
        </w:tabs>
        <w:ind w:left="6480" w:hanging="360"/>
      </w:pPr>
      <w:rPr>
        <w:rFonts w:ascii="Georgia" w:hAnsi="Georgia" w:hint="default"/>
      </w:rPr>
    </w:lvl>
  </w:abstractNum>
  <w:abstractNum w:abstractNumId="21" w15:restartNumberingAfterBreak="0">
    <w:nsid w:val="27341F46"/>
    <w:multiLevelType w:val="multilevel"/>
    <w:tmpl w:val="E3F4A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CC37770"/>
    <w:multiLevelType w:val="multilevel"/>
    <w:tmpl w:val="8DBA8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D2F13F8"/>
    <w:multiLevelType w:val="hybridMultilevel"/>
    <w:tmpl w:val="68A87E4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4" w15:restartNumberingAfterBreak="0">
    <w:nsid w:val="2DEF6849"/>
    <w:multiLevelType w:val="hybridMultilevel"/>
    <w:tmpl w:val="418E6FDA"/>
    <w:lvl w:ilvl="0" w:tplc="04090001">
      <w:start w:val="1"/>
      <w:numFmt w:val="bullet"/>
      <w:lvlText w:val=""/>
      <w:lvlJc w:val="left"/>
      <w:pPr>
        <w:ind w:left="643"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F5A3BD9"/>
    <w:multiLevelType w:val="multilevel"/>
    <w:tmpl w:val="1A522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22D1F05"/>
    <w:multiLevelType w:val="hybridMultilevel"/>
    <w:tmpl w:val="7EF4E0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36B74CA8"/>
    <w:multiLevelType w:val="multilevel"/>
    <w:tmpl w:val="1A522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8C17D71"/>
    <w:multiLevelType w:val="multilevel"/>
    <w:tmpl w:val="8DBA8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AC25FD3"/>
    <w:multiLevelType w:val="hybridMultilevel"/>
    <w:tmpl w:val="C362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914FCC"/>
    <w:multiLevelType w:val="hybridMultilevel"/>
    <w:tmpl w:val="B112AFAE"/>
    <w:lvl w:ilvl="0" w:tplc="4C40820C">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3FB132A1"/>
    <w:multiLevelType w:val="hybridMultilevel"/>
    <w:tmpl w:val="29E49B5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75D0F12"/>
    <w:multiLevelType w:val="hybridMultilevel"/>
    <w:tmpl w:val="A5A08B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921458E"/>
    <w:multiLevelType w:val="multilevel"/>
    <w:tmpl w:val="4E20A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A7244C0"/>
    <w:multiLevelType w:val="hybridMultilevel"/>
    <w:tmpl w:val="EBDC12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4AEB6E9E"/>
    <w:multiLevelType w:val="hybridMultilevel"/>
    <w:tmpl w:val="B92C7458"/>
    <w:lvl w:ilvl="0" w:tplc="65FA9698">
      <w:start w:val="1"/>
      <w:numFmt w:val="decimal"/>
      <w:lvlText w:val="%1."/>
      <w:lvlJc w:val="left"/>
      <w:pPr>
        <w:ind w:left="720" w:hanging="360"/>
      </w:pPr>
      <w:rPr>
        <w:rFonts w:hint="default"/>
        <w:color w:val="2222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4EE60B51"/>
    <w:multiLevelType w:val="hybridMultilevel"/>
    <w:tmpl w:val="A6442FB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7" w15:restartNumberingAfterBreak="0">
    <w:nsid w:val="4FA70DEC"/>
    <w:multiLevelType w:val="multilevel"/>
    <w:tmpl w:val="2086301E"/>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55F446BA"/>
    <w:multiLevelType w:val="multilevel"/>
    <w:tmpl w:val="32D8DF8A"/>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3C2440"/>
    <w:multiLevelType w:val="hybridMultilevel"/>
    <w:tmpl w:val="D36A12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5D537DAF"/>
    <w:multiLevelType w:val="hybridMultilevel"/>
    <w:tmpl w:val="98F6832C"/>
    <w:lvl w:ilvl="0" w:tplc="0408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5E5238D6"/>
    <w:multiLevelType w:val="hybridMultilevel"/>
    <w:tmpl w:val="699E53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0823547"/>
    <w:multiLevelType w:val="multilevel"/>
    <w:tmpl w:val="B52A90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0C36F11"/>
    <w:multiLevelType w:val="hybridMultilevel"/>
    <w:tmpl w:val="0578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D10086"/>
    <w:multiLevelType w:val="multilevel"/>
    <w:tmpl w:val="7140256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22D2BA0"/>
    <w:multiLevelType w:val="hybridMultilevel"/>
    <w:tmpl w:val="5538D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0277AC"/>
    <w:multiLevelType w:val="multilevel"/>
    <w:tmpl w:val="AA9238E8"/>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64653851"/>
    <w:multiLevelType w:val="hybridMultilevel"/>
    <w:tmpl w:val="1898D3EA"/>
    <w:lvl w:ilvl="0" w:tplc="A60CBD7E">
      <w:start w:val="7"/>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64B37553"/>
    <w:multiLevelType w:val="hybridMultilevel"/>
    <w:tmpl w:val="FA32DBC4"/>
    <w:lvl w:ilvl="0" w:tplc="985C9760">
      <w:start w:val="1"/>
      <w:numFmt w:val="bullet"/>
      <w:lvlText w:val=""/>
      <w:lvlJc w:val="left"/>
      <w:pPr>
        <w:ind w:left="720" w:hanging="360"/>
      </w:pPr>
      <w:rPr>
        <w:rFonts w:ascii="Symbol" w:hAnsi="Symbol" w:hint="default"/>
        <w:i w:val="0"/>
        <w:iCs/>
      </w:rPr>
    </w:lvl>
    <w:lvl w:ilvl="1" w:tplc="04080001">
      <w:start w:val="1"/>
      <w:numFmt w:val="bullet"/>
      <w:lvlText w:val=""/>
      <w:lvlJc w:val="left"/>
      <w:pPr>
        <w:ind w:left="1440" w:hanging="360"/>
      </w:pPr>
      <w:rPr>
        <w:rFonts w:ascii="Symbol" w:hAnsi="Symbol"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5966EBE"/>
    <w:multiLevelType w:val="multilevel"/>
    <w:tmpl w:val="5AA6E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E47AC1"/>
    <w:multiLevelType w:val="hybridMultilevel"/>
    <w:tmpl w:val="16D8A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69DF59B6"/>
    <w:multiLevelType w:val="hybridMultilevel"/>
    <w:tmpl w:val="B1E2BE3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A89635B"/>
    <w:multiLevelType w:val="multilevel"/>
    <w:tmpl w:val="D346E5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A8C5B75"/>
    <w:multiLevelType w:val="hybridMultilevel"/>
    <w:tmpl w:val="54B62998"/>
    <w:lvl w:ilvl="0" w:tplc="FFFFFFFF">
      <w:start w:val="1"/>
      <w:numFmt w:val="bullet"/>
      <w:lvlText w:val=""/>
      <w:lvlJc w:val="left"/>
      <w:pPr>
        <w:ind w:left="720" w:hanging="360"/>
      </w:pPr>
      <w:rPr>
        <w:rFonts w:ascii="Wingdings" w:hAnsi="Wingdings" w:hint="default"/>
      </w:rPr>
    </w:lvl>
    <w:lvl w:ilvl="1" w:tplc="0408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F8E5B36"/>
    <w:multiLevelType w:val="hybridMultilevel"/>
    <w:tmpl w:val="DA8CC6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70AD6396"/>
    <w:multiLevelType w:val="hybridMultilevel"/>
    <w:tmpl w:val="C4826738"/>
    <w:lvl w:ilvl="0" w:tplc="FF9A6DCA">
      <w:start w:val="1"/>
      <w:numFmt w:val="bullet"/>
      <w:lvlText w:val=""/>
      <w:lvlJc w:val="left"/>
      <w:pPr>
        <w:ind w:left="720" w:hanging="360"/>
      </w:pPr>
      <w:rPr>
        <w:rFonts w:ascii="Symbol" w:hAnsi="Symbol"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32A713A"/>
    <w:multiLevelType w:val="hybridMultilevel"/>
    <w:tmpl w:val="46826F92"/>
    <w:lvl w:ilvl="0" w:tplc="BD5C0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658517B"/>
    <w:multiLevelType w:val="hybridMultilevel"/>
    <w:tmpl w:val="A74203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778D4139"/>
    <w:multiLevelType w:val="hybridMultilevel"/>
    <w:tmpl w:val="4D7A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8E437A"/>
    <w:multiLevelType w:val="hybridMultilevel"/>
    <w:tmpl w:val="C0A2A69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0" w15:restartNumberingAfterBreak="0">
    <w:nsid w:val="78117249"/>
    <w:multiLevelType w:val="multilevel"/>
    <w:tmpl w:val="561CD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CD00A60"/>
    <w:multiLevelType w:val="hybridMultilevel"/>
    <w:tmpl w:val="8404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EF3BB7"/>
    <w:multiLevelType w:val="hybridMultilevel"/>
    <w:tmpl w:val="3DBCAC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7F802147"/>
    <w:multiLevelType w:val="multilevel"/>
    <w:tmpl w:val="B99E6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FBC1839"/>
    <w:multiLevelType w:val="hybridMultilevel"/>
    <w:tmpl w:val="51ACC9CA"/>
    <w:lvl w:ilvl="0" w:tplc="03762A76">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num w:numId="1">
    <w:abstractNumId w:val="1"/>
  </w:num>
  <w:num w:numId="2">
    <w:abstractNumId w:val="40"/>
  </w:num>
  <w:num w:numId="3">
    <w:abstractNumId w:val="53"/>
  </w:num>
  <w:num w:numId="4">
    <w:abstractNumId w:val="15"/>
  </w:num>
  <w:num w:numId="5">
    <w:abstractNumId w:val="37"/>
  </w:num>
  <w:num w:numId="6">
    <w:abstractNumId w:val="29"/>
  </w:num>
  <w:num w:numId="7">
    <w:abstractNumId w:val="45"/>
  </w:num>
  <w:num w:numId="8">
    <w:abstractNumId w:val="44"/>
  </w:num>
  <w:num w:numId="9">
    <w:abstractNumId w:val="49"/>
  </w:num>
  <w:num w:numId="10">
    <w:abstractNumId w:val="12"/>
  </w:num>
  <w:num w:numId="11">
    <w:abstractNumId w:val="63"/>
  </w:num>
  <w:num w:numId="12">
    <w:abstractNumId w:val="21"/>
  </w:num>
  <w:num w:numId="13">
    <w:abstractNumId w:val="27"/>
  </w:num>
  <w:num w:numId="14">
    <w:abstractNumId w:val="33"/>
  </w:num>
  <w:num w:numId="15">
    <w:abstractNumId w:val="22"/>
  </w:num>
  <w:num w:numId="16">
    <w:abstractNumId w:val="31"/>
  </w:num>
  <w:num w:numId="17">
    <w:abstractNumId w:val="51"/>
  </w:num>
  <w:num w:numId="18">
    <w:abstractNumId w:val="52"/>
  </w:num>
  <w:num w:numId="19">
    <w:abstractNumId w:val="58"/>
  </w:num>
  <w:num w:numId="20">
    <w:abstractNumId w:val="56"/>
  </w:num>
  <w:num w:numId="21">
    <w:abstractNumId w:val="6"/>
  </w:num>
  <w:num w:numId="22">
    <w:abstractNumId w:val="4"/>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4">
    <w:abstractNumId w:val="36"/>
  </w:num>
  <w:num w:numId="25">
    <w:abstractNumId w:val="57"/>
  </w:num>
  <w:num w:numId="26">
    <w:abstractNumId w:val="7"/>
  </w:num>
  <w:num w:numId="27">
    <w:abstractNumId w:val="8"/>
  </w:num>
  <w:num w:numId="28">
    <w:abstractNumId w:val="30"/>
  </w:num>
  <w:num w:numId="29">
    <w:abstractNumId w:val="18"/>
  </w:num>
  <w:num w:numId="30">
    <w:abstractNumId w:val="17"/>
  </w:num>
  <w:num w:numId="31">
    <w:abstractNumId w:val="20"/>
  </w:num>
  <w:num w:numId="32">
    <w:abstractNumId w:val="19"/>
  </w:num>
  <w:num w:numId="33">
    <w:abstractNumId w:val="23"/>
  </w:num>
  <w:num w:numId="34">
    <w:abstractNumId w:val="34"/>
  </w:num>
  <w:num w:numId="35">
    <w:abstractNumId w:val="2"/>
  </w:num>
  <w:num w:numId="36">
    <w:abstractNumId w:val="5"/>
  </w:num>
  <w:num w:numId="37">
    <w:abstractNumId w:val="61"/>
  </w:num>
  <w:num w:numId="38">
    <w:abstractNumId w:val="14"/>
  </w:num>
  <w:num w:numId="39">
    <w:abstractNumId w:val="43"/>
  </w:num>
  <w:num w:numId="40">
    <w:abstractNumId w:val="24"/>
  </w:num>
  <w:num w:numId="41">
    <w:abstractNumId w:val="42"/>
  </w:num>
  <w:num w:numId="42">
    <w:abstractNumId w:val="0"/>
  </w:num>
  <w:num w:numId="43">
    <w:abstractNumId w:val="48"/>
  </w:num>
  <w:num w:numId="44">
    <w:abstractNumId w:val="32"/>
  </w:num>
  <w:num w:numId="45">
    <w:abstractNumId w:val="3"/>
  </w:num>
  <w:num w:numId="46">
    <w:abstractNumId w:val="55"/>
  </w:num>
  <w:num w:numId="47">
    <w:abstractNumId w:val="50"/>
  </w:num>
  <w:num w:numId="48">
    <w:abstractNumId w:val="62"/>
  </w:num>
  <w:num w:numId="49">
    <w:abstractNumId w:val="13"/>
  </w:num>
  <w:num w:numId="50">
    <w:abstractNumId w:val="47"/>
  </w:num>
  <w:num w:numId="51">
    <w:abstractNumId w:val="54"/>
  </w:num>
  <w:num w:numId="52">
    <w:abstractNumId w:val="38"/>
  </w:num>
  <w:num w:numId="53">
    <w:abstractNumId w:val="16"/>
  </w:num>
  <w:num w:numId="54">
    <w:abstractNumId w:val="60"/>
  </w:num>
  <w:num w:numId="55">
    <w:abstractNumId w:val="35"/>
  </w:num>
  <w:num w:numId="56">
    <w:abstractNumId w:val="26"/>
  </w:num>
  <w:num w:numId="57">
    <w:abstractNumId w:val="64"/>
  </w:num>
  <w:num w:numId="58">
    <w:abstractNumId w:val="10"/>
  </w:num>
  <w:num w:numId="59">
    <w:abstractNumId w:val="25"/>
  </w:num>
  <w:num w:numId="60">
    <w:abstractNumId w:val="28"/>
  </w:num>
  <w:num w:numId="61">
    <w:abstractNumId w:val="39"/>
  </w:num>
  <w:num w:numId="62">
    <w:abstractNumId w:val="41"/>
  </w:num>
  <w:num w:numId="63">
    <w:abstractNumId w:val="46"/>
  </w:num>
  <w:num w:numId="64">
    <w:abstractNumId w:val="9"/>
  </w:num>
  <w:num w:numId="65">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26"/>
    <w:rsid w:val="00002877"/>
    <w:rsid w:val="00003296"/>
    <w:rsid w:val="00012C45"/>
    <w:rsid w:val="000217AC"/>
    <w:rsid w:val="00032613"/>
    <w:rsid w:val="00035ECC"/>
    <w:rsid w:val="000364DE"/>
    <w:rsid w:val="00037623"/>
    <w:rsid w:val="00045CA1"/>
    <w:rsid w:val="000729FC"/>
    <w:rsid w:val="00082C28"/>
    <w:rsid w:val="00097FF5"/>
    <w:rsid w:val="000A1310"/>
    <w:rsid w:val="000A796A"/>
    <w:rsid w:val="000B0FAA"/>
    <w:rsid w:val="000D033B"/>
    <w:rsid w:val="000D1D7F"/>
    <w:rsid w:val="000D3EB1"/>
    <w:rsid w:val="000E2204"/>
    <w:rsid w:val="000F0998"/>
    <w:rsid w:val="0010768B"/>
    <w:rsid w:val="00107E6E"/>
    <w:rsid w:val="001309B2"/>
    <w:rsid w:val="001363C3"/>
    <w:rsid w:val="00141F07"/>
    <w:rsid w:val="0015393A"/>
    <w:rsid w:val="00155B2B"/>
    <w:rsid w:val="00165FB0"/>
    <w:rsid w:val="00166EA1"/>
    <w:rsid w:val="001823DA"/>
    <w:rsid w:val="00187AEC"/>
    <w:rsid w:val="001931CD"/>
    <w:rsid w:val="001B59E0"/>
    <w:rsid w:val="001B7325"/>
    <w:rsid w:val="001C3990"/>
    <w:rsid w:val="001D0CC6"/>
    <w:rsid w:val="001D4872"/>
    <w:rsid w:val="001F1453"/>
    <w:rsid w:val="001F31CF"/>
    <w:rsid w:val="001F34CA"/>
    <w:rsid w:val="001F5ABD"/>
    <w:rsid w:val="00200E9F"/>
    <w:rsid w:val="00222929"/>
    <w:rsid w:val="00224B3C"/>
    <w:rsid w:val="00243A18"/>
    <w:rsid w:val="0024554A"/>
    <w:rsid w:val="00261D7B"/>
    <w:rsid w:val="002707B0"/>
    <w:rsid w:val="002801E5"/>
    <w:rsid w:val="00281336"/>
    <w:rsid w:val="002834A5"/>
    <w:rsid w:val="0028443A"/>
    <w:rsid w:val="002921F5"/>
    <w:rsid w:val="002A2966"/>
    <w:rsid w:val="002F0845"/>
    <w:rsid w:val="003031D5"/>
    <w:rsid w:val="003160DF"/>
    <w:rsid w:val="00316928"/>
    <w:rsid w:val="00331271"/>
    <w:rsid w:val="00332980"/>
    <w:rsid w:val="003353A5"/>
    <w:rsid w:val="00343435"/>
    <w:rsid w:val="003471C8"/>
    <w:rsid w:val="003556EA"/>
    <w:rsid w:val="00357BF6"/>
    <w:rsid w:val="003824CD"/>
    <w:rsid w:val="003852CE"/>
    <w:rsid w:val="00390E98"/>
    <w:rsid w:val="003B4566"/>
    <w:rsid w:val="003D32DB"/>
    <w:rsid w:val="003D4656"/>
    <w:rsid w:val="003D544F"/>
    <w:rsid w:val="003D6E5A"/>
    <w:rsid w:val="003E47BD"/>
    <w:rsid w:val="003F0CF3"/>
    <w:rsid w:val="003F416E"/>
    <w:rsid w:val="003F7861"/>
    <w:rsid w:val="00405D02"/>
    <w:rsid w:val="00414272"/>
    <w:rsid w:val="00421C51"/>
    <w:rsid w:val="004323AA"/>
    <w:rsid w:val="00436ED5"/>
    <w:rsid w:val="0043779A"/>
    <w:rsid w:val="00461510"/>
    <w:rsid w:val="00470627"/>
    <w:rsid w:val="0047126D"/>
    <w:rsid w:val="00471E9D"/>
    <w:rsid w:val="00491153"/>
    <w:rsid w:val="00494016"/>
    <w:rsid w:val="004A6005"/>
    <w:rsid w:val="004A60A4"/>
    <w:rsid w:val="004A7E7E"/>
    <w:rsid w:val="004B382D"/>
    <w:rsid w:val="004C1871"/>
    <w:rsid w:val="004C6256"/>
    <w:rsid w:val="00500A98"/>
    <w:rsid w:val="0050747C"/>
    <w:rsid w:val="005121D8"/>
    <w:rsid w:val="005264A8"/>
    <w:rsid w:val="00543531"/>
    <w:rsid w:val="00547181"/>
    <w:rsid w:val="00556B3D"/>
    <w:rsid w:val="00567834"/>
    <w:rsid w:val="00574CAC"/>
    <w:rsid w:val="00581602"/>
    <w:rsid w:val="0059302C"/>
    <w:rsid w:val="005934EA"/>
    <w:rsid w:val="005A365C"/>
    <w:rsid w:val="005A68EB"/>
    <w:rsid w:val="005B0995"/>
    <w:rsid w:val="005C38C9"/>
    <w:rsid w:val="005D4013"/>
    <w:rsid w:val="005E64BD"/>
    <w:rsid w:val="005E6561"/>
    <w:rsid w:val="005F01B0"/>
    <w:rsid w:val="005F6D52"/>
    <w:rsid w:val="00600826"/>
    <w:rsid w:val="00601B41"/>
    <w:rsid w:val="006030E0"/>
    <w:rsid w:val="0061497B"/>
    <w:rsid w:val="006249A4"/>
    <w:rsid w:val="00641E8E"/>
    <w:rsid w:val="00651F54"/>
    <w:rsid w:val="006608A9"/>
    <w:rsid w:val="00661305"/>
    <w:rsid w:val="00666264"/>
    <w:rsid w:val="00691C75"/>
    <w:rsid w:val="00692F7B"/>
    <w:rsid w:val="00696DC2"/>
    <w:rsid w:val="00696FF1"/>
    <w:rsid w:val="006A38E6"/>
    <w:rsid w:val="006A50DA"/>
    <w:rsid w:val="006A7B33"/>
    <w:rsid w:val="006C1748"/>
    <w:rsid w:val="006C6425"/>
    <w:rsid w:val="006F6D9E"/>
    <w:rsid w:val="00700671"/>
    <w:rsid w:val="007237A3"/>
    <w:rsid w:val="00731362"/>
    <w:rsid w:val="00732F47"/>
    <w:rsid w:val="00740339"/>
    <w:rsid w:val="00753F5C"/>
    <w:rsid w:val="007543F4"/>
    <w:rsid w:val="00765475"/>
    <w:rsid w:val="00774B51"/>
    <w:rsid w:val="00783BC4"/>
    <w:rsid w:val="00784674"/>
    <w:rsid w:val="00784F93"/>
    <w:rsid w:val="00785055"/>
    <w:rsid w:val="007919AD"/>
    <w:rsid w:val="0079607F"/>
    <w:rsid w:val="007B1D2C"/>
    <w:rsid w:val="007B4B27"/>
    <w:rsid w:val="007C0CB6"/>
    <w:rsid w:val="007D6AB7"/>
    <w:rsid w:val="007E6A87"/>
    <w:rsid w:val="007F1903"/>
    <w:rsid w:val="007F5191"/>
    <w:rsid w:val="00805EF8"/>
    <w:rsid w:val="00811E80"/>
    <w:rsid w:val="00821B48"/>
    <w:rsid w:val="00843D27"/>
    <w:rsid w:val="008442B0"/>
    <w:rsid w:val="0086320A"/>
    <w:rsid w:val="008709B2"/>
    <w:rsid w:val="00873FE5"/>
    <w:rsid w:val="00875440"/>
    <w:rsid w:val="00877A1A"/>
    <w:rsid w:val="00881F41"/>
    <w:rsid w:val="00882115"/>
    <w:rsid w:val="00884A62"/>
    <w:rsid w:val="0088644A"/>
    <w:rsid w:val="008A222A"/>
    <w:rsid w:val="008B5E17"/>
    <w:rsid w:val="008D1760"/>
    <w:rsid w:val="008E0C62"/>
    <w:rsid w:val="0090435A"/>
    <w:rsid w:val="00904C21"/>
    <w:rsid w:val="009139BF"/>
    <w:rsid w:val="00917518"/>
    <w:rsid w:val="00917719"/>
    <w:rsid w:val="00921ECC"/>
    <w:rsid w:val="00940915"/>
    <w:rsid w:val="00947D63"/>
    <w:rsid w:val="00966F27"/>
    <w:rsid w:val="009777D7"/>
    <w:rsid w:val="0098369F"/>
    <w:rsid w:val="00984C4A"/>
    <w:rsid w:val="0099732E"/>
    <w:rsid w:val="009A0A10"/>
    <w:rsid w:val="009A6A7C"/>
    <w:rsid w:val="009D0088"/>
    <w:rsid w:val="009D1B02"/>
    <w:rsid w:val="00A04862"/>
    <w:rsid w:val="00A05AAA"/>
    <w:rsid w:val="00A14A2C"/>
    <w:rsid w:val="00A319A0"/>
    <w:rsid w:val="00A37FE1"/>
    <w:rsid w:val="00A425B9"/>
    <w:rsid w:val="00A518C3"/>
    <w:rsid w:val="00A855A5"/>
    <w:rsid w:val="00A92266"/>
    <w:rsid w:val="00A97CCC"/>
    <w:rsid w:val="00AB086E"/>
    <w:rsid w:val="00AB1A6F"/>
    <w:rsid w:val="00AB514D"/>
    <w:rsid w:val="00AD7EB9"/>
    <w:rsid w:val="00AE0DB1"/>
    <w:rsid w:val="00AE1EB7"/>
    <w:rsid w:val="00AF2F68"/>
    <w:rsid w:val="00AF6323"/>
    <w:rsid w:val="00B17AFD"/>
    <w:rsid w:val="00B228BB"/>
    <w:rsid w:val="00B22CAE"/>
    <w:rsid w:val="00B5532F"/>
    <w:rsid w:val="00B809D3"/>
    <w:rsid w:val="00B90EE4"/>
    <w:rsid w:val="00B923FB"/>
    <w:rsid w:val="00BB2FC2"/>
    <w:rsid w:val="00BD0F29"/>
    <w:rsid w:val="00BD49F2"/>
    <w:rsid w:val="00BE1B41"/>
    <w:rsid w:val="00BE4E02"/>
    <w:rsid w:val="00BF0546"/>
    <w:rsid w:val="00C02B44"/>
    <w:rsid w:val="00C06005"/>
    <w:rsid w:val="00C1025B"/>
    <w:rsid w:val="00C45448"/>
    <w:rsid w:val="00C55E2D"/>
    <w:rsid w:val="00C70ED5"/>
    <w:rsid w:val="00C76C5F"/>
    <w:rsid w:val="00C85A86"/>
    <w:rsid w:val="00C9171C"/>
    <w:rsid w:val="00C93860"/>
    <w:rsid w:val="00CA4699"/>
    <w:rsid w:val="00CB13B7"/>
    <w:rsid w:val="00CD0D78"/>
    <w:rsid w:val="00CD14C1"/>
    <w:rsid w:val="00CE4390"/>
    <w:rsid w:val="00CE72EA"/>
    <w:rsid w:val="00CF17F1"/>
    <w:rsid w:val="00CF5F05"/>
    <w:rsid w:val="00D22176"/>
    <w:rsid w:val="00D52B62"/>
    <w:rsid w:val="00D83AA7"/>
    <w:rsid w:val="00D9372A"/>
    <w:rsid w:val="00D94081"/>
    <w:rsid w:val="00DA0221"/>
    <w:rsid w:val="00DA26BF"/>
    <w:rsid w:val="00DB655C"/>
    <w:rsid w:val="00DD1AE6"/>
    <w:rsid w:val="00DD2A0D"/>
    <w:rsid w:val="00DD6230"/>
    <w:rsid w:val="00DD7EF5"/>
    <w:rsid w:val="00DF039C"/>
    <w:rsid w:val="00E03F1F"/>
    <w:rsid w:val="00E13544"/>
    <w:rsid w:val="00E20AF4"/>
    <w:rsid w:val="00E30949"/>
    <w:rsid w:val="00E76824"/>
    <w:rsid w:val="00E8608E"/>
    <w:rsid w:val="00EA63B7"/>
    <w:rsid w:val="00EB6CCB"/>
    <w:rsid w:val="00EC19F6"/>
    <w:rsid w:val="00ED266B"/>
    <w:rsid w:val="00ED638A"/>
    <w:rsid w:val="00EE4B1B"/>
    <w:rsid w:val="00EE59CE"/>
    <w:rsid w:val="00EE73BF"/>
    <w:rsid w:val="00EF3650"/>
    <w:rsid w:val="00F05AB3"/>
    <w:rsid w:val="00F24C32"/>
    <w:rsid w:val="00F26A5B"/>
    <w:rsid w:val="00F36AD3"/>
    <w:rsid w:val="00F5183B"/>
    <w:rsid w:val="00F542DF"/>
    <w:rsid w:val="00F64EDA"/>
    <w:rsid w:val="00F65CF1"/>
    <w:rsid w:val="00F66261"/>
    <w:rsid w:val="00F665A7"/>
    <w:rsid w:val="00F75FAA"/>
    <w:rsid w:val="00F770F4"/>
    <w:rsid w:val="00F8118E"/>
    <w:rsid w:val="00F812D0"/>
    <w:rsid w:val="00F8355E"/>
    <w:rsid w:val="00F85A30"/>
    <w:rsid w:val="00F911C9"/>
    <w:rsid w:val="00F93B41"/>
    <w:rsid w:val="00F93B81"/>
    <w:rsid w:val="00FA4AFE"/>
    <w:rsid w:val="00FC2710"/>
    <w:rsid w:val="00FD4110"/>
    <w:rsid w:val="00FE3FFF"/>
    <w:rsid w:val="00FE56DD"/>
    <w:rsid w:val="00FE5A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AE9B1"/>
  <w15:chartTrackingRefBased/>
  <w15:docId w15:val="{9C7C1F86-F24D-4832-9451-88568CC79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Char"/>
    <w:uiPriority w:val="9"/>
    <w:unhideWhenUsed/>
    <w:qFormat/>
    <w:rsid w:val="008442B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826"/>
    <w:pPr>
      <w:ind w:left="720"/>
      <w:contextualSpacing/>
    </w:pPr>
  </w:style>
  <w:style w:type="character" w:customStyle="1" w:styleId="2Char">
    <w:name w:val="Επικεφαλίδα 2 Char"/>
    <w:basedOn w:val="a0"/>
    <w:link w:val="2"/>
    <w:uiPriority w:val="9"/>
    <w:rsid w:val="008442B0"/>
    <w:rPr>
      <w:rFonts w:asciiTheme="majorHAnsi" w:eastAsiaTheme="majorEastAsia" w:hAnsiTheme="majorHAnsi" w:cstheme="majorBidi"/>
      <w:color w:val="2E74B5" w:themeColor="accent1" w:themeShade="BF"/>
      <w:sz w:val="26"/>
      <w:szCs w:val="26"/>
    </w:rPr>
  </w:style>
  <w:style w:type="character" w:styleId="-">
    <w:name w:val="Hyperlink"/>
    <w:basedOn w:val="a0"/>
    <w:uiPriority w:val="99"/>
    <w:unhideWhenUsed/>
    <w:rsid w:val="008442B0"/>
    <w:rPr>
      <w:color w:val="0000FF"/>
      <w:u w:val="single"/>
    </w:rPr>
  </w:style>
  <w:style w:type="paragraph" w:styleId="-HTML">
    <w:name w:val="HTML Preformatted"/>
    <w:basedOn w:val="a"/>
    <w:link w:val="-HTMLChar"/>
    <w:uiPriority w:val="99"/>
    <w:unhideWhenUsed/>
    <w:rsid w:val="008442B0"/>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8442B0"/>
    <w:rPr>
      <w:rFonts w:ascii="Consolas" w:hAnsi="Consolas"/>
      <w:sz w:val="20"/>
      <w:szCs w:val="20"/>
    </w:rPr>
  </w:style>
  <w:style w:type="character" w:customStyle="1" w:styleId="hwtze">
    <w:name w:val="hwtze"/>
    <w:basedOn w:val="a0"/>
    <w:rsid w:val="008442B0"/>
  </w:style>
  <w:style w:type="character" w:customStyle="1" w:styleId="rynqvb">
    <w:name w:val="rynqvb"/>
    <w:basedOn w:val="a0"/>
    <w:rsid w:val="008442B0"/>
  </w:style>
  <w:style w:type="character" w:customStyle="1" w:styleId="il">
    <w:name w:val="il"/>
    <w:basedOn w:val="a0"/>
    <w:rsid w:val="003D4656"/>
  </w:style>
  <w:style w:type="paragraph" w:styleId="a4">
    <w:name w:val="footnote text"/>
    <w:basedOn w:val="a"/>
    <w:link w:val="Char"/>
    <w:uiPriority w:val="99"/>
    <w:semiHidden/>
    <w:unhideWhenUsed/>
    <w:rsid w:val="00DD6230"/>
    <w:pPr>
      <w:spacing w:after="0" w:line="240" w:lineRule="auto"/>
    </w:pPr>
    <w:rPr>
      <w:sz w:val="20"/>
      <w:szCs w:val="20"/>
    </w:rPr>
  </w:style>
  <w:style w:type="character" w:customStyle="1" w:styleId="Char">
    <w:name w:val="Κείμενο υποσημείωσης Char"/>
    <w:basedOn w:val="a0"/>
    <w:link w:val="a4"/>
    <w:uiPriority w:val="99"/>
    <w:semiHidden/>
    <w:rsid w:val="00DD6230"/>
    <w:rPr>
      <w:sz w:val="20"/>
      <w:szCs w:val="20"/>
    </w:rPr>
  </w:style>
  <w:style w:type="character" w:styleId="a5">
    <w:name w:val="footnote reference"/>
    <w:basedOn w:val="a0"/>
    <w:uiPriority w:val="99"/>
    <w:semiHidden/>
    <w:unhideWhenUsed/>
    <w:rsid w:val="00DD6230"/>
    <w:rPr>
      <w:vertAlign w:val="superscript"/>
    </w:rPr>
  </w:style>
  <w:style w:type="paragraph" w:styleId="Web">
    <w:name w:val="Normal (Web)"/>
    <w:basedOn w:val="a"/>
    <w:uiPriority w:val="99"/>
    <w:unhideWhenUsed/>
    <w:rsid w:val="0028133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281336"/>
    <w:rPr>
      <w:b/>
      <w:bCs/>
    </w:rPr>
  </w:style>
  <w:style w:type="character" w:customStyle="1" w:styleId="tr">
    <w:name w:val="tr"/>
    <w:basedOn w:val="a0"/>
    <w:rsid w:val="00281336"/>
  </w:style>
  <w:style w:type="character" w:styleId="a7">
    <w:name w:val="line number"/>
    <w:basedOn w:val="a0"/>
    <w:uiPriority w:val="99"/>
    <w:semiHidden/>
    <w:unhideWhenUsed/>
    <w:rsid w:val="00EE4B1B"/>
  </w:style>
  <w:style w:type="paragraph" w:styleId="a8">
    <w:name w:val="Balloon Text"/>
    <w:basedOn w:val="a"/>
    <w:link w:val="Char0"/>
    <w:uiPriority w:val="99"/>
    <w:semiHidden/>
    <w:unhideWhenUsed/>
    <w:rsid w:val="00FE5A40"/>
    <w:pPr>
      <w:spacing w:after="0" w:line="240" w:lineRule="auto"/>
    </w:pPr>
    <w:rPr>
      <w:rFonts w:ascii="Segoe UI" w:hAnsi="Segoe UI" w:cs="Segoe UI"/>
      <w:sz w:val="18"/>
      <w:szCs w:val="18"/>
    </w:rPr>
  </w:style>
  <w:style w:type="character" w:customStyle="1" w:styleId="Char0">
    <w:name w:val="Κείμενο πλαισίου Char"/>
    <w:basedOn w:val="a0"/>
    <w:link w:val="a8"/>
    <w:uiPriority w:val="99"/>
    <w:semiHidden/>
    <w:rsid w:val="00FE5A40"/>
    <w:rPr>
      <w:rFonts w:ascii="Segoe UI" w:hAnsi="Segoe UI" w:cs="Segoe UI"/>
      <w:sz w:val="18"/>
      <w:szCs w:val="18"/>
    </w:rPr>
  </w:style>
  <w:style w:type="character" w:customStyle="1" w:styleId="1">
    <w:name w:val="Ανεπίλυτη αναφορά1"/>
    <w:basedOn w:val="a0"/>
    <w:uiPriority w:val="99"/>
    <w:semiHidden/>
    <w:unhideWhenUsed/>
    <w:rsid w:val="00107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125246">
      <w:bodyDiv w:val="1"/>
      <w:marLeft w:val="0"/>
      <w:marRight w:val="0"/>
      <w:marTop w:val="0"/>
      <w:marBottom w:val="0"/>
      <w:divBdr>
        <w:top w:val="none" w:sz="0" w:space="0" w:color="auto"/>
        <w:left w:val="none" w:sz="0" w:space="0" w:color="auto"/>
        <w:bottom w:val="none" w:sz="0" w:space="0" w:color="auto"/>
        <w:right w:val="none" w:sz="0" w:space="0" w:color="auto"/>
      </w:divBdr>
    </w:div>
    <w:div w:id="706493212">
      <w:bodyDiv w:val="1"/>
      <w:marLeft w:val="0"/>
      <w:marRight w:val="0"/>
      <w:marTop w:val="0"/>
      <w:marBottom w:val="0"/>
      <w:divBdr>
        <w:top w:val="none" w:sz="0" w:space="0" w:color="auto"/>
        <w:left w:val="none" w:sz="0" w:space="0" w:color="auto"/>
        <w:bottom w:val="none" w:sz="0" w:space="0" w:color="auto"/>
        <w:right w:val="none" w:sz="0" w:space="0" w:color="auto"/>
      </w:divBdr>
    </w:div>
    <w:div w:id="742457835">
      <w:bodyDiv w:val="1"/>
      <w:marLeft w:val="0"/>
      <w:marRight w:val="0"/>
      <w:marTop w:val="0"/>
      <w:marBottom w:val="0"/>
      <w:divBdr>
        <w:top w:val="none" w:sz="0" w:space="0" w:color="auto"/>
        <w:left w:val="none" w:sz="0" w:space="0" w:color="auto"/>
        <w:bottom w:val="none" w:sz="0" w:space="0" w:color="auto"/>
        <w:right w:val="none" w:sz="0" w:space="0" w:color="auto"/>
      </w:divBdr>
    </w:div>
    <w:div w:id="891313029">
      <w:bodyDiv w:val="1"/>
      <w:marLeft w:val="0"/>
      <w:marRight w:val="0"/>
      <w:marTop w:val="0"/>
      <w:marBottom w:val="0"/>
      <w:divBdr>
        <w:top w:val="none" w:sz="0" w:space="0" w:color="auto"/>
        <w:left w:val="none" w:sz="0" w:space="0" w:color="auto"/>
        <w:bottom w:val="none" w:sz="0" w:space="0" w:color="auto"/>
        <w:right w:val="none" w:sz="0" w:space="0" w:color="auto"/>
      </w:divBdr>
    </w:div>
    <w:div w:id="2138988718">
      <w:bodyDiv w:val="1"/>
      <w:marLeft w:val="0"/>
      <w:marRight w:val="0"/>
      <w:marTop w:val="0"/>
      <w:marBottom w:val="0"/>
      <w:divBdr>
        <w:top w:val="none" w:sz="0" w:space="0" w:color="auto"/>
        <w:left w:val="none" w:sz="0" w:space="0" w:color="auto"/>
        <w:bottom w:val="none" w:sz="0" w:space="0" w:color="auto"/>
        <w:right w:val="none" w:sz="0" w:space="0" w:color="auto"/>
      </w:divBdr>
      <w:divsChild>
        <w:div w:id="807166471">
          <w:marLeft w:val="0"/>
          <w:marRight w:val="0"/>
          <w:marTop w:val="0"/>
          <w:marBottom w:val="0"/>
          <w:divBdr>
            <w:top w:val="none" w:sz="0" w:space="0" w:color="auto"/>
            <w:left w:val="none" w:sz="0" w:space="0" w:color="auto"/>
            <w:bottom w:val="none" w:sz="0" w:space="0" w:color="auto"/>
            <w:right w:val="none" w:sz="0" w:space="0" w:color="auto"/>
          </w:divBdr>
        </w:div>
        <w:div w:id="1259287977">
          <w:marLeft w:val="0"/>
          <w:marRight w:val="0"/>
          <w:marTop w:val="0"/>
          <w:marBottom w:val="0"/>
          <w:divBdr>
            <w:top w:val="none" w:sz="0" w:space="0" w:color="auto"/>
            <w:left w:val="none" w:sz="0" w:space="0" w:color="auto"/>
            <w:bottom w:val="none" w:sz="0" w:space="0" w:color="auto"/>
            <w:right w:val="none" w:sz="0" w:space="0" w:color="auto"/>
          </w:divBdr>
        </w:div>
        <w:div w:id="962809815">
          <w:marLeft w:val="0"/>
          <w:marRight w:val="0"/>
          <w:marTop w:val="0"/>
          <w:marBottom w:val="0"/>
          <w:divBdr>
            <w:top w:val="none" w:sz="0" w:space="0" w:color="auto"/>
            <w:left w:val="none" w:sz="0" w:space="0" w:color="auto"/>
            <w:bottom w:val="none" w:sz="0" w:space="0" w:color="auto"/>
            <w:right w:val="none" w:sz="0" w:space="0" w:color="auto"/>
          </w:divBdr>
        </w:div>
        <w:div w:id="2136898794">
          <w:marLeft w:val="0"/>
          <w:marRight w:val="0"/>
          <w:marTop w:val="0"/>
          <w:marBottom w:val="0"/>
          <w:divBdr>
            <w:top w:val="none" w:sz="0" w:space="0" w:color="auto"/>
            <w:left w:val="none" w:sz="0" w:space="0" w:color="auto"/>
            <w:bottom w:val="none" w:sz="0" w:space="0" w:color="auto"/>
            <w:right w:val="none" w:sz="0" w:space="0" w:color="auto"/>
          </w:divBdr>
        </w:div>
        <w:div w:id="979723814">
          <w:marLeft w:val="0"/>
          <w:marRight w:val="0"/>
          <w:marTop w:val="0"/>
          <w:marBottom w:val="0"/>
          <w:divBdr>
            <w:top w:val="none" w:sz="0" w:space="0" w:color="auto"/>
            <w:left w:val="none" w:sz="0" w:space="0" w:color="auto"/>
            <w:bottom w:val="none" w:sz="0" w:space="0" w:color="auto"/>
            <w:right w:val="none" w:sz="0" w:space="0" w:color="auto"/>
          </w:divBdr>
        </w:div>
        <w:div w:id="1820221331">
          <w:marLeft w:val="0"/>
          <w:marRight w:val="0"/>
          <w:marTop w:val="0"/>
          <w:marBottom w:val="0"/>
          <w:divBdr>
            <w:top w:val="none" w:sz="0" w:space="0" w:color="auto"/>
            <w:left w:val="none" w:sz="0" w:space="0" w:color="auto"/>
            <w:bottom w:val="none" w:sz="0" w:space="0" w:color="auto"/>
            <w:right w:val="none" w:sz="0" w:space="0" w:color="auto"/>
          </w:divBdr>
        </w:div>
        <w:div w:id="1652976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uk/babyfriendly/news-and-research/baby-friendly-research/infant-health-research/infant-health-research-meta-analyses/the-impact-of-breastfeeding-on-maternal-and-child-health/" TargetMode="External"/><Relationship Id="rId13" Type="http://schemas.openxmlformats.org/officeDocument/2006/relationships/image" Target="media/image2.png"/><Relationship Id="rId18" Type="http://schemas.openxmlformats.org/officeDocument/2006/relationships/hyperlink" Target="https://www.ncbi.nlm.nih.gov/pmc/articles/PMC6755660/" TargetMode="External"/><Relationship Id="rId26" Type="http://schemas.openxmlformats.org/officeDocument/2006/relationships/hyperlink" Target="file:///C:/Users/User/Downloads/PLANNING_HEALTH_PROMOTION_PROGRAMS_An_In.pdf" TargetMode="External"/><Relationship Id="rId39" Type="http://schemas.openxmlformats.org/officeDocument/2006/relationships/hyperlink" Target="https://www.gifa.org/wp-content/uploads/2018/09/PHAAM_charte_engagement.pdf" TargetMode="External"/><Relationship Id="rId3" Type="http://schemas.openxmlformats.org/officeDocument/2006/relationships/styles" Target="styles.xml"/><Relationship Id="rId21" Type="http://schemas.openxmlformats.org/officeDocument/2006/relationships/hyperlink" Target="https://www.canada.ca/content/dam/phac-aspc/migration/phac-aspc/hp-ps/dca-dea/publications/pdf/ppsb-ppsam-eng.pdf" TargetMode="External"/><Relationship Id="rId34" Type="http://schemas.openxmlformats.org/officeDocument/2006/relationships/hyperlink" Target="https://www.unicef.org/documents/breastfeeding-support-workplace-global-guide-employers" TargetMode="External"/><Relationship Id="rId42" Type="http://schemas.openxmlformats.org/officeDocument/2006/relationships/hyperlink" Target="https://www.ncbi.nlm.nih.gov/pmc/articles/PMC1508772/pdf/amjph00009-0018.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sbccimplementationkits.org/demandrmnch/wp-%20%20%20%20%20content/uploads/2014/02/Theory-at-a-Glance-A-Guide-For-Health-Promotion-Practice.pdf" TargetMode="External"/><Relationship Id="rId25" Type="http://schemas.openxmlformats.org/officeDocument/2006/relationships/hyperlink" Target="https://www.atsdr.cdc.gov/communityengagement/pdf/PCE_Report_508_FINAL.pdf" TargetMode="External"/><Relationship Id="rId33" Type="http://schemas.openxmlformats.org/officeDocument/2006/relationships/hyperlink" Target="http://www.galoucho-lllgr.org/" TargetMode="External"/><Relationship Id="rId38" Type="http://schemas.openxmlformats.org/officeDocument/2006/relationships/hyperlink" Target="https://www.gifa.org/suisse/phaam-pharmacie-amie-de-lallaitement-maternel/" TargetMode="External"/><Relationship Id="rId2" Type="http://schemas.openxmlformats.org/officeDocument/2006/relationships/numbering" Target="numbering.xml"/><Relationship Id="rId16" Type="http://schemas.openxmlformats.org/officeDocument/2006/relationships/hyperlink" Target="https://pubmed.ncbi.nlm.nih.gov/14533759/" TargetMode="External"/><Relationship Id="rId20" Type="http://schemas.openxmlformats.org/officeDocument/2006/relationships/hyperlink" Target="https://courses.lumenlearning.com/suny-buffalo-environmentalhealth/chapter/core-principles-of-the-ecological-model/" TargetMode="External"/><Relationship Id="rId29" Type="http://schemas.openxmlformats.org/officeDocument/2006/relationships/hyperlink" Target="https://public.staging.cdph.ca.gov/Programs/CCDPHP/DCDIC/NEOPB/CDPH%20Document%20Library/PPPDS_9StepGuide_ADA.pdf" TargetMode="External"/><Relationship Id="rId41" Type="http://schemas.openxmlformats.org/officeDocument/2006/relationships/hyperlink" Target="https://academic.oup.com/her/article/20/3/385/854470?login=fal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journal/00223476" TargetMode="External"/><Relationship Id="rId24" Type="http://schemas.openxmlformats.org/officeDocument/2006/relationships/hyperlink" Target="https://www.ncbi.nlm.nih.gov/pmc/articles/PMC3482035/" TargetMode="External"/><Relationship Id="rId32" Type="http://schemas.openxmlformats.org/officeDocument/2006/relationships/hyperlink" Target="https://doi.org/10.1002/14651858.CD006425.pub4" TargetMode="External"/><Relationship Id="rId37" Type="http://schemas.openxmlformats.org/officeDocument/2006/relationships/hyperlink" Target="https://www.gifa.org/wp-content/uploads/2020/08/Obstetrica_6_2020_PHAAM.pdf" TargetMode="External"/><Relationship Id="rId40" Type="http://schemas.openxmlformats.org/officeDocument/2006/relationships/hyperlink" Target="https://www.gifa.org/wp-content/uploads/2018/09/PHAAM_presentation_generale_simplifiee.pdf" TargetMode="External"/><Relationship Id="rId5" Type="http://schemas.openxmlformats.org/officeDocument/2006/relationships/webSettings" Target="webSettings.xml"/><Relationship Id="rId15" Type="http://schemas.openxmlformats.org/officeDocument/2006/relationships/hyperlink" Target="https://www.researchgate.net/publication/20088489_An_Ecology_Perspective_on_Health_Promotion_Programs" TargetMode="External"/><Relationship Id="rId23" Type="http://schemas.openxmlformats.org/officeDocument/2006/relationships/hyperlink" Target="https://doi.org/10.2105%2FAJPH.2012.300687" TargetMode="External"/><Relationship Id="rId28" Type="http://schemas.openxmlformats.org/officeDocument/2006/relationships/hyperlink" Target="https://doi.org/10.1111/mcn.12778" TargetMode="External"/><Relationship Id="rId36" Type="http://schemas.openxmlformats.org/officeDocument/2006/relationships/hyperlink" Target="https://www.unicef.org.uk/babyfriendly/accreditation/universities/learning-outcomes/learning-outcomes-pharmacy-students/" TargetMode="External"/><Relationship Id="rId10" Type="http://schemas.openxmlformats.org/officeDocument/2006/relationships/hyperlink" Target="https://www.ncbi.nlm.nih.gov/pubmed/29389723" TargetMode="External"/><Relationship Id="rId19" Type="http://schemas.openxmlformats.org/officeDocument/2006/relationships/hyperlink" Target="https://www.who.int/publications/i/item/9789289010849" TargetMode="External"/><Relationship Id="rId31" Type="http://schemas.openxmlformats.org/officeDocument/2006/relationships/hyperlink" Target="https://youtu.be/aKcvrF7mJYU?si=xL2rlLf9quju8QDj"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pubmed/27386975" TargetMode="External"/><Relationship Id="rId14" Type="http://schemas.openxmlformats.org/officeDocument/2006/relationships/hyperlink" Target="https://www.healthycommunities.org/resources/community-health-assessment-toolkit" TargetMode="External"/><Relationship Id="rId22" Type="http://schemas.openxmlformats.org/officeDocument/2006/relationships/hyperlink" Target="https://www.ncbi.nlm.nih.gov/pmc/articles/PMC3482035/" TargetMode="External"/><Relationship Id="rId27" Type="http://schemas.openxmlformats.org/officeDocument/2006/relationships/hyperlink" Target="https://www.gov.uk/government/publications/best-practice-guidance-on-patient-information-leaflets" TargetMode="External"/><Relationship Id="rId30" Type="http://schemas.openxmlformats.org/officeDocument/2006/relationships/hyperlink" Target="https://www.who.int/publications/i/item/WHO-NMH-NHD-14.7" TargetMode="External"/><Relationship Id="rId35" Type="http://schemas.openxmlformats.org/officeDocument/2006/relationships/hyperlink" Target="https://www.unicef.org/sites/default/files/2020-02/UNICEF-family-friendly-policies-2019.pdf" TargetMode="External"/><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80EF0-6A9F-47EC-8426-0D34A113C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22245</Words>
  <Characters>120126</Characters>
  <Application>Microsoft Office Word</Application>
  <DocSecurity>0</DocSecurity>
  <Lines>1001</Lines>
  <Paragraphs>284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2024-04-05T07:22:00Z</cp:lastPrinted>
  <dcterms:created xsi:type="dcterms:W3CDTF">2024-05-28T11:28:00Z</dcterms:created>
  <dcterms:modified xsi:type="dcterms:W3CDTF">2024-05-28T11:28:00Z</dcterms:modified>
</cp:coreProperties>
</file>